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阜康市三工乡幼儿园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阜康市三工乡幼儿园单位概况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一、关于阜康市三工乡幼儿园2020年收支预算情况的总体说明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二、关于阜康市三工乡幼儿园2020年收入预算情况说明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三、关于阜康市三工乡幼儿园2020年支出预算情况说明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四、关于阜康市三工乡幼儿园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五、关于阜康市三工乡幼儿园2020年一般公共预算当年拨款情况说明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六、关于阜康市三工乡幼儿园2020年一般公共预算基本支出情况说明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七、关于阜康市三工乡幼儿园2020年项目支出情况说明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八、关于阜康市三工乡幼儿园2020年一般公共预算“三公”经费预算情况说明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九、关于阜康市三工乡幼儿园2020年政府性基金预算拨款情况说明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阜康市三工乡幼儿园部门单位概况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pStyle w:val="20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主要职能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承担3--6岁幼儿保育、教育工作任务。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阜康市三工乡幼儿园无下属预算单位，下设12个科室，分别是：园内设园委会、工会，园委会下设教务办、德育办、后勤办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及7个教学班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阜康市三工乡幼儿园编制数12人，实有人数11人，其中：在职10人，减少2人；退休人员1人，增加1人；离休0人，减少0人。另外特岗教师2人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编制部门：阜康市三工乡幼儿园          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填报部门：阜康市三工乡幼儿园            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494"/>
        <w:gridCol w:w="437"/>
        <w:gridCol w:w="1746"/>
        <w:gridCol w:w="974"/>
        <w:gridCol w:w="1001"/>
        <w:gridCol w:w="475"/>
        <w:gridCol w:w="664"/>
        <w:gridCol w:w="665"/>
        <w:gridCol w:w="683"/>
        <w:gridCol w:w="592"/>
        <w:gridCol w:w="680"/>
        <w:gridCol w:w="6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4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7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9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5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7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编制部门：阜康市三工乡幼儿园                        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532"/>
        <w:gridCol w:w="436"/>
        <w:gridCol w:w="2273"/>
        <w:gridCol w:w="1855"/>
        <w:gridCol w:w="1856"/>
        <w:gridCol w:w="19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2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编制部门：阜康市三工乡幼儿园                </w:t>
      </w:r>
      <w:r>
        <w:rPr>
          <w:rFonts w:ascii="仿宋_GB2312" w:hAnsi="宋体" w:eastAsia="仿宋_GB2312"/>
          <w:kern w:val="0"/>
          <w:sz w:val="24"/>
        </w:rPr>
        <w:t xml:space="preserve">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编制部门：阜康市三工乡幼儿园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125"/>
        <w:gridCol w:w="761"/>
        <w:gridCol w:w="706"/>
        <w:gridCol w:w="976"/>
        <w:gridCol w:w="725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4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编制部门：阜康市三工乡幼儿园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4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8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1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46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1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72.16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72.16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其他社会保险缴费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0.59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10.86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10.86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91.99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91.99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15.35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233.92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217.36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16.56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阜康市三工乡幼儿园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备注：阜康市三工幼儿园2020年未安排项目资金预算，因此没有此项资金支出，项目支出情况表为空表。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：阜康市三工乡幼儿园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阜康市三工幼儿园2020年未安排“三公”经费资金预算，因此没有此项资金支出，“三公”经费支出情况表为空表。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编制单位：阜康市三工乡幼儿园      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关于阜康市三工乡幼儿园部门2020年收支预算情况的总体说明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按照全口径预算的原则，阜康市三工乡幼儿园部门2020年所有收入和支出均纳入部门预算管理。收支总预算233.92万元。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收入预算包括：一般公共预算233.92万元、政府性基金预算0万元。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支出预算包括：教育支出233.92万元。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二、关于阜康市三工乡幼儿园部门2020年收入预算情况说明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阜康市幼儿园部门收入预算233.92万元，其中：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一般公共预算233.92万元，占100%，比上年减少20.46万元，主要原因是本年教职工减少3人，人员工资减少。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三、关于阜康市三工乡幼儿园部门单位2020年支出预算情况说明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阜康市三工乡幼儿园部门单位2020年支出预算233.92万元，其中：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基本支出233.92万元，占100%，比上年减少20.46万元，主要原因是本年教职工减少3人，人员工资预算减少。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项目支出0万元，占0%，比上年增加0万元，主要原因是我单位本年未作项目支出预算安排。</w:t>
      </w: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四、关于阜康市三工乡幼儿园部门2020年财政拨款收支预算情况的总体说明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2020年财政拨款收支总预算233.92万元。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支出预算包括：教育支出233.92万元，主要用于保障机关正常运行的人员经费、公用经费</w:t>
      </w:r>
      <w:r>
        <w:rPr>
          <w:rFonts w:hint="eastAsia" w:ascii="仿宋_GB2312" w:hAnsi="宋体" w:eastAsia="仿宋_GB2312" w:cs="宋体"/>
          <w:sz w:val="32"/>
          <w:szCs w:val="32"/>
        </w:rPr>
        <w:t>支出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五、关于阜康市三工乡幼儿园部门2020年一般公共预算当年拨款情况说明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阜康市三工乡幼儿园部门2020年一般公共预算拨款基本支出233.92万元，比上年执行数减少85.35万元，降低26.73%。主要原因是本年教职工减少3人，人员工资减少。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1.教育支出（205类）支出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233.92</w:t>
      </w:r>
      <w:r>
        <w:rPr>
          <w:rFonts w:hint="eastAsia" w:ascii="仿宋_GB2312" w:eastAsia="仿宋_GB2312"/>
          <w:sz w:val="32"/>
          <w:szCs w:val="32"/>
        </w:rPr>
        <w:t>万元，占100%。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ar"/>
        </w:rPr>
        <w:t>教育支出（205类）普通教育（02款）学前教育（01项）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233.92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比上年执行数减少78.08万元，下降25.03%。主要原因是本年教职工减少3人，人员工资减少。</w:t>
      </w:r>
    </w:p>
    <w:p>
      <w:pPr>
        <w:spacing w:line="56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六、关于阜康市三工乡幼儿园部门2020年一般公共预算基本支出情况说明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阜康市幼儿园部门2020年一般公共预算基本支出    233.92万元，其中：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217.36万元，主要包括：基本工资72.16万元、机关事业单位基本养老保险缴费11.67万元、职工基本医疗保险缴费7.64万元、公务员医疗补助缴费1.39万元、其他社会保障缴费0.59万元、住房公积金10.86万元、其他工资福利支出91.99万元、其他对个人和家庭的补助21.06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公用经费16.56万元，主要包括：工会经费0.61万元、其他交通费用0.6万元、其他商品和服务支出15.35万元、等。</w:t>
      </w:r>
    </w:p>
    <w:p>
      <w:pPr>
        <w:spacing w:line="560" w:lineRule="exact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七、关于阜康市三工乡幼儿园部门2020年项目支出情况说明：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我单位2020年无项目支出预算。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八、关于阜康市三工乡幼儿园部门2020年一般公共预算“三公”经费预算情况说明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阜康市三工乡幼儿园部门2020年“三公”经费财政拨款预算数为0万元，其中：因公出国（境）费0万元，公务用车购置0万元，公务用车运行费0万元，公务接待费0万元。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我单位未作公务接待费预算安排；公务用车购置费增加0万元，主要原因是本年我单位未作“三公”经费财政拨款预算安排；公务用车运行费增加0万元，主要原因是我单位未作公务用车运行费财政拨款预算安排；公务接待费增加0万元，主要原因是我单位未作公务接待费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九、关于阜康市三工乡幼儿园部门2020年政府性基金预算拨款情况说明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阜康市三工乡幼儿园部门2020年没有使用政府性基金预算拨款安排的支出，政府性基金预算支出情况表为空表。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三工乡幼儿园本级及下属0家行政单位和1家事业单位的公用经费财政拨款预算16.56万元，比上年预算增加7.74万元，增长87.76%。主要原因是我单位为事业单位，无机关事业经费预算，此金额为日常公用经费预算，较上年增长的原因为本年办公设备购置、维修费较上年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2020年，阜康市三工乡幼儿园部门及下属单位政府采购预算0万元，其中：政府采购货物预算0万元，政府采购工程预算0万元，政府采购服务预算0万元。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截至2019年底，阜康市三工乡幼儿园部门占用使用国有资产总体情况为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bidi="ar"/>
        </w:rPr>
        <w:t>568.22平方米，价值</w:t>
      </w:r>
      <w:r>
        <w:rPr>
          <w:rFonts w:hint="eastAsia" w:ascii="仿宋_GB2312" w:eastAsia="仿宋_GB2312"/>
          <w:sz w:val="32"/>
          <w:szCs w:val="32"/>
        </w:rPr>
        <w:t>113.46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4.其他资产价值62.29万元。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986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阜康市三工乡幼儿园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ind w:left="6080" w:hanging="6080" w:hangingChars="19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阜康市三工乡幼儿园</w:t>
      </w:r>
    </w:p>
    <w:p>
      <w:pPr>
        <w:widowControl/>
        <w:spacing w:line="520" w:lineRule="exact"/>
        <w:ind w:left="6080" w:hanging="6080" w:hangingChars="19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8B52F6"/>
    <w:multiLevelType w:val="multilevel"/>
    <w:tmpl w:val="538B52F6"/>
    <w:lvl w:ilvl="0" w:tentative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150"/>
    <w:rsid w:val="0003663A"/>
    <w:rsid w:val="00046D89"/>
    <w:rsid w:val="0005149D"/>
    <w:rsid w:val="00055826"/>
    <w:rsid w:val="00093228"/>
    <w:rsid w:val="000A7039"/>
    <w:rsid w:val="000B479F"/>
    <w:rsid w:val="000C7EBA"/>
    <w:rsid w:val="000D723C"/>
    <w:rsid w:val="000E518A"/>
    <w:rsid w:val="001329D9"/>
    <w:rsid w:val="0015259B"/>
    <w:rsid w:val="001708A3"/>
    <w:rsid w:val="00172A27"/>
    <w:rsid w:val="001A6ACB"/>
    <w:rsid w:val="001B0782"/>
    <w:rsid w:val="00234493"/>
    <w:rsid w:val="00257B9B"/>
    <w:rsid w:val="00261DC0"/>
    <w:rsid w:val="002822ED"/>
    <w:rsid w:val="00296867"/>
    <w:rsid w:val="002C33B6"/>
    <w:rsid w:val="002D655F"/>
    <w:rsid w:val="002F654A"/>
    <w:rsid w:val="002F7841"/>
    <w:rsid w:val="00327BBC"/>
    <w:rsid w:val="00333C66"/>
    <w:rsid w:val="00335855"/>
    <w:rsid w:val="00351FAA"/>
    <w:rsid w:val="00365D2B"/>
    <w:rsid w:val="00373E81"/>
    <w:rsid w:val="00375885"/>
    <w:rsid w:val="00377F4C"/>
    <w:rsid w:val="003B6047"/>
    <w:rsid w:val="003D5B37"/>
    <w:rsid w:val="0041557F"/>
    <w:rsid w:val="00446F41"/>
    <w:rsid w:val="00493CDF"/>
    <w:rsid w:val="004B31EE"/>
    <w:rsid w:val="004C5A0F"/>
    <w:rsid w:val="004D2CF0"/>
    <w:rsid w:val="004D41C8"/>
    <w:rsid w:val="004F7E44"/>
    <w:rsid w:val="00532E32"/>
    <w:rsid w:val="00550B09"/>
    <w:rsid w:val="005510F1"/>
    <w:rsid w:val="00564646"/>
    <w:rsid w:val="00570F05"/>
    <w:rsid w:val="00581F45"/>
    <w:rsid w:val="005B30B6"/>
    <w:rsid w:val="005F2A75"/>
    <w:rsid w:val="005F2EEE"/>
    <w:rsid w:val="005F754F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C1337"/>
    <w:rsid w:val="006E6780"/>
    <w:rsid w:val="00717B3D"/>
    <w:rsid w:val="007273BB"/>
    <w:rsid w:val="007663F1"/>
    <w:rsid w:val="00773BBC"/>
    <w:rsid w:val="00782245"/>
    <w:rsid w:val="007A06F7"/>
    <w:rsid w:val="007B523B"/>
    <w:rsid w:val="007B7A45"/>
    <w:rsid w:val="007C30DC"/>
    <w:rsid w:val="007D0FDE"/>
    <w:rsid w:val="007E56CE"/>
    <w:rsid w:val="007F42A4"/>
    <w:rsid w:val="00841BD6"/>
    <w:rsid w:val="008735B9"/>
    <w:rsid w:val="0088344B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47A57"/>
    <w:rsid w:val="009A29CB"/>
    <w:rsid w:val="009A2DA4"/>
    <w:rsid w:val="009A6792"/>
    <w:rsid w:val="009E0834"/>
    <w:rsid w:val="00A17546"/>
    <w:rsid w:val="00A3409E"/>
    <w:rsid w:val="00A361C8"/>
    <w:rsid w:val="00A4568B"/>
    <w:rsid w:val="00A56661"/>
    <w:rsid w:val="00A649D2"/>
    <w:rsid w:val="00A675D6"/>
    <w:rsid w:val="00A74DEC"/>
    <w:rsid w:val="00A92AB0"/>
    <w:rsid w:val="00A93CA8"/>
    <w:rsid w:val="00AB1C6C"/>
    <w:rsid w:val="00AF3BF5"/>
    <w:rsid w:val="00B00AA9"/>
    <w:rsid w:val="00B34A0E"/>
    <w:rsid w:val="00B66B75"/>
    <w:rsid w:val="00B91654"/>
    <w:rsid w:val="00BA6844"/>
    <w:rsid w:val="00BB64B1"/>
    <w:rsid w:val="00BD6FD8"/>
    <w:rsid w:val="00C05A6B"/>
    <w:rsid w:val="00C1778D"/>
    <w:rsid w:val="00C86845"/>
    <w:rsid w:val="00C9313A"/>
    <w:rsid w:val="00CB041F"/>
    <w:rsid w:val="00CD14BC"/>
    <w:rsid w:val="00CD364B"/>
    <w:rsid w:val="00CE76F9"/>
    <w:rsid w:val="00D55963"/>
    <w:rsid w:val="00D74C34"/>
    <w:rsid w:val="00D75F10"/>
    <w:rsid w:val="00D769AA"/>
    <w:rsid w:val="00D846ED"/>
    <w:rsid w:val="00D97B29"/>
    <w:rsid w:val="00DA0808"/>
    <w:rsid w:val="00DE1BFA"/>
    <w:rsid w:val="00E3422B"/>
    <w:rsid w:val="00E4042E"/>
    <w:rsid w:val="00E83C6E"/>
    <w:rsid w:val="00E90922"/>
    <w:rsid w:val="00E970E1"/>
    <w:rsid w:val="00EA564E"/>
    <w:rsid w:val="00EB6AD0"/>
    <w:rsid w:val="00ED761C"/>
    <w:rsid w:val="00EE0B5B"/>
    <w:rsid w:val="00F045BC"/>
    <w:rsid w:val="00F05640"/>
    <w:rsid w:val="00F203DB"/>
    <w:rsid w:val="00F24B97"/>
    <w:rsid w:val="00F37381"/>
    <w:rsid w:val="00F61D29"/>
    <w:rsid w:val="00F90F58"/>
    <w:rsid w:val="00FA23E9"/>
    <w:rsid w:val="00FC4E99"/>
    <w:rsid w:val="00FC5B78"/>
    <w:rsid w:val="00FE13AE"/>
    <w:rsid w:val="00FF5F8A"/>
    <w:rsid w:val="01D73F42"/>
    <w:rsid w:val="0559614C"/>
    <w:rsid w:val="06AC7DC1"/>
    <w:rsid w:val="0CAD0993"/>
    <w:rsid w:val="0D196A1F"/>
    <w:rsid w:val="16C3225C"/>
    <w:rsid w:val="1BAB7F42"/>
    <w:rsid w:val="1DEC1B8E"/>
    <w:rsid w:val="1ED9086E"/>
    <w:rsid w:val="1F47416F"/>
    <w:rsid w:val="23082A08"/>
    <w:rsid w:val="24F47D22"/>
    <w:rsid w:val="276E354E"/>
    <w:rsid w:val="28871C60"/>
    <w:rsid w:val="2E151DE7"/>
    <w:rsid w:val="2F376823"/>
    <w:rsid w:val="337D68A9"/>
    <w:rsid w:val="33B43997"/>
    <w:rsid w:val="3CC61E80"/>
    <w:rsid w:val="3E5543C5"/>
    <w:rsid w:val="3EE05911"/>
    <w:rsid w:val="3F0A3CA2"/>
    <w:rsid w:val="3FED1C60"/>
    <w:rsid w:val="454F461B"/>
    <w:rsid w:val="4614118A"/>
    <w:rsid w:val="47E0630A"/>
    <w:rsid w:val="4AD80964"/>
    <w:rsid w:val="4C70638B"/>
    <w:rsid w:val="4CEE0A67"/>
    <w:rsid w:val="4D095F74"/>
    <w:rsid w:val="4F7E2620"/>
    <w:rsid w:val="510C5C97"/>
    <w:rsid w:val="5619744F"/>
    <w:rsid w:val="5A4F5390"/>
    <w:rsid w:val="5D5E24A1"/>
    <w:rsid w:val="613A2674"/>
    <w:rsid w:val="64FE38FA"/>
    <w:rsid w:val="66C132CB"/>
    <w:rsid w:val="725C62A4"/>
    <w:rsid w:val="76F30031"/>
    <w:rsid w:val="77C23E44"/>
    <w:rsid w:val="7A777241"/>
    <w:rsid w:val="7D017412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Char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Char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Char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4859</Words>
  <Characters>5555</Characters>
  <Lines>63</Lines>
  <Paragraphs>17</Paragraphs>
  <TotalTime>46</TotalTime>
  <ScaleCrop>false</ScaleCrop>
  <LinksUpToDate>false</LinksUpToDate>
  <CharactersWithSpaces>6991</CharactersWithSpaces>
  <Application>WPS Office_11.8.2.12162_F1E327BC-269C-435d-A152-05C5408002CA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Administrator</cp:lastModifiedBy>
  <cp:lastPrinted>2020-03-30T10:25:00Z</cp:lastPrinted>
  <dcterms:modified xsi:type="dcterms:W3CDTF">2025-02-24T04:59:16Z</dcterms:modified>
  <dc:title>哈密地区财政局           发文稿纸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2052-11.8.2.12162</vt:lpwstr>
  </property>
  <property fmtid="{D5CDD505-2E9C-101B-9397-08002B2CF9AE}" pid="3" name="ICV">
    <vt:lpwstr>681A28F6359B44018DBEC56DAE0F2781</vt:lpwstr>
  </property>
</Properties>
</file>