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hint="eastAsia" w:ascii="黑体" w:hAnsi="黑体" w:eastAsia="黑体" w:cs="宋体"/>
          <w:kern w:val="0"/>
          <w:sz w:val="32"/>
          <w:szCs w:val="32"/>
          <w:lang w:val="en-US" w:eastAsia="zh-CN"/>
        </w:rPr>
      </w:pPr>
      <w:r>
        <w:rPr>
          <w:rFonts w:hint="eastAsia" w:ascii="黑体" w:hAnsi="黑体" w:eastAsia="黑体" w:cs="宋体"/>
          <w:kern w:val="0"/>
          <w:sz w:val="32"/>
          <w:szCs w:val="32"/>
          <w:lang w:val="en-US" w:eastAsia="zh-CN"/>
        </w:rPr>
        <w:t xml:space="preserve"> </w:t>
      </w:r>
      <w:bookmarkStart w:id="0" w:name="_GoBack"/>
      <w:bookmarkEnd w:id="0"/>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阜康市职业中等专业学校</w:t>
      </w: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2020年部门预算公开</w:t>
      </w:r>
    </w:p>
    <w:p>
      <w:pPr>
        <w:widowControl/>
        <w:jc w:val="left"/>
        <w:rPr>
          <w:rFonts w:ascii="宋体" w:hAnsi="宋体"/>
          <w:b/>
          <w:kern w:val="0"/>
          <w:sz w:val="44"/>
          <w:szCs w:val="44"/>
        </w:rPr>
      </w:pPr>
      <w:r>
        <w:rPr>
          <w:rFonts w:ascii="宋体" w:hAnsi="宋体"/>
          <w:b/>
          <w:kern w:val="0"/>
          <w:sz w:val="44"/>
          <w:szCs w:val="44"/>
        </w:rPr>
        <w:br w:type="page"/>
      </w:r>
    </w:p>
    <w:p>
      <w:pPr>
        <w:widowControl/>
        <w:spacing w:line="500" w:lineRule="exact"/>
        <w:jc w:val="center"/>
        <w:outlineLvl w:val="1"/>
        <w:rPr>
          <w:rFonts w:ascii="黑体" w:hAnsi="黑体" w:eastAsia="黑体"/>
          <w:kern w:val="0"/>
          <w:sz w:val="36"/>
          <w:szCs w:val="32"/>
        </w:rPr>
      </w:pPr>
      <w:r>
        <w:rPr>
          <w:rFonts w:hint="eastAsia" w:ascii="黑体" w:hAnsi="黑体" w:eastAsia="黑体"/>
          <w:kern w:val="0"/>
          <w:sz w:val="36"/>
          <w:szCs w:val="32"/>
        </w:rPr>
        <w:t>目 录</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阜康市职业中等专业学校概况</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  2020年部门预算公开表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 2020年部门预算情况说明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一、关于阜康市职业中等专业学校2020年收支预算情况的总体说明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二、关于阜康市职业中等专业学校2020年收入预算情况说明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三、关于阜康市职业中等专业学校2020年支出预算情况说明</w:t>
      </w:r>
    </w:p>
    <w:p>
      <w:pPr>
        <w:widowControl/>
        <w:spacing w:line="460" w:lineRule="exact"/>
        <w:ind w:firstLine="640" w:firstLineChars="200"/>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w:t>
      </w:r>
      <w:r>
        <w:rPr>
          <w:rFonts w:hint="eastAsia" w:ascii="仿宋_GB2312" w:hAnsi="宋体" w:eastAsia="仿宋_GB2312"/>
          <w:kern w:val="0"/>
          <w:sz w:val="32"/>
          <w:szCs w:val="32"/>
        </w:rPr>
        <w:t>阜康市职业中等专业学校2020</w:t>
      </w:r>
      <w:r>
        <w:rPr>
          <w:rFonts w:hint="eastAsia" w:ascii="仿宋_GB2312" w:hAnsi="宋体" w:eastAsia="仿宋_GB2312"/>
          <w:bCs/>
          <w:kern w:val="0"/>
          <w:sz w:val="32"/>
          <w:szCs w:val="32"/>
        </w:rPr>
        <w:t>年财政拨款收支预算情况的总体说明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五、关于阜康市职业中等专业学校2020年一般公共预算当年拨款情况说明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六、关于阜康市职业中等专业学校2020年一般公共预算基本支出情况说明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七、关于阜康市职业中等专业学校2020年项目支出情况说明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八、关于阜康市职业中等专业学校2020年一般公共预算“三公”经费预算情况说明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九、关于阜康市职业中等专业学校2020年政府性基金预算拨款情况说明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left"/>
        <w:rPr>
          <w:rFonts w:ascii="仿宋_GB2312" w:hAnsi="宋体" w:eastAsia="仿宋_GB2312"/>
          <w:b/>
          <w:kern w:val="0"/>
          <w:sz w:val="32"/>
          <w:szCs w:val="32"/>
        </w:rPr>
      </w:pPr>
      <w:r>
        <w:rPr>
          <w:rFonts w:ascii="仿宋_GB2312" w:hAnsi="宋体" w:eastAsia="仿宋_GB2312"/>
          <w:b/>
          <w:kern w:val="0"/>
          <w:sz w:val="32"/>
          <w:szCs w:val="32"/>
        </w:rPr>
        <w:br w:type="page"/>
      </w: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阜康市职业中等专业学校概况</w:t>
      </w:r>
    </w:p>
    <w:p>
      <w:pPr>
        <w:widowControl/>
        <w:jc w:val="center"/>
        <w:outlineLvl w:val="1"/>
        <w:rPr>
          <w:rFonts w:ascii="宋体" w:hAnsi="宋体"/>
          <w:b/>
          <w:kern w:val="0"/>
          <w:sz w:val="32"/>
          <w:szCs w:val="32"/>
        </w:rPr>
      </w:pPr>
    </w:p>
    <w:p>
      <w:pPr>
        <w:widowControl/>
        <w:spacing w:line="56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为社会提供学历、技术人才教育培训服务。成人与职业专业学历教育。</w:t>
      </w:r>
    </w:p>
    <w:p>
      <w:pPr>
        <w:widowControl/>
        <w:spacing w:line="560" w:lineRule="exact"/>
        <w:ind w:firstLine="640" w:firstLineChars="200"/>
        <w:jc w:val="left"/>
        <w:rPr>
          <w:rFonts w:ascii="黑体" w:hAnsi="宋体" w:eastAsia="黑体" w:cs="宋体"/>
          <w:bCs/>
          <w:kern w:val="0"/>
          <w:sz w:val="32"/>
          <w:szCs w:val="32"/>
        </w:rPr>
      </w:pPr>
    </w:p>
    <w:p>
      <w:pPr>
        <w:widowControl/>
        <w:spacing w:line="56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二、机构设置及人员情况</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kern w:val="0"/>
          <w:sz w:val="32"/>
          <w:szCs w:val="32"/>
        </w:rPr>
        <w:t>阜康市职业中等专业学校</w:t>
      </w:r>
      <w:r>
        <w:rPr>
          <w:rFonts w:hint="eastAsia" w:ascii="仿宋_GB2312" w:hAnsi="黑体" w:eastAsia="仿宋_GB2312" w:cs="宋体"/>
          <w:bCs/>
          <w:kern w:val="0"/>
          <w:sz w:val="32"/>
          <w:szCs w:val="32"/>
        </w:rPr>
        <w:t>无下属预算单位，下设24个科室，分别是：</w:t>
      </w:r>
      <w:r>
        <w:rPr>
          <w:rFonts w:hint="eastAsia" w:ascii="仿宋_GB2312" w:hAnsi="宋体" w:eastAsia="仿宋_GB2312" w:cs="宋体"/>
          <w:kern w:val="0"/>
          <w:sz w:val="32"/>
          <w:szCs w:val="32"/>
        </w:rPr>
        <w:t>综合办公室、党建（纪检）办公室、教务科、德育科、项目办（资产管理中心、采购办）、教育质量督导与教学研究办公室、财务科、安全办、后勤保障科、图书馆、资助管理中心（学籍科）、团委、群众办、生态园、机电工程系、信息工程系、学前教育系、旅游系、培训部、成人教育部、体育教研组、思政教研组、语数教研组。</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kern w:val="0"/>
          <w:sz w:val="32"/>
          <w:szCs w:val="32"/>
        </w:rPr>
        <w:t>阜康市职业中等专业学校</w:t>
      </w:r>
      <w:r>
        <w:rPr>
          <w:rFonts w:hint="eastAsia" w:ascii="仿宋_GB2312" w:hAnsi="宋体" w:eastAsia="仿宋_GB2312" w:cs="宋体"/>
          <w:kern w:val="0"/>
          <w:sz w:val="32"/>
          <w:szCs w:val="32"/>
        </w:rPr>
        <w:t>编制数187，实有人数250人，其中：在职177人，增加2人；退休73人，增加5人；离休0人，增加0人。</w:t>
      </w:r>
    </w:p>
    <w:p>
      <w:pPr>
        <w:widowControl/>
        <w:jc w:val="left"/>
        <w:rPr>
          <w:rFonts w:ascii="仿宋_GB2312" w:hAnsi="宋体" w:eastAsia="仿宋_GB2312" w:cs="宋体"/>
          <w:kern w:val="0"/>
          <w:sz w:val="32"/>
          <w:szCs w:val="32"/>
        </w:rPr>
      </w:pPr>
      <w:r>
        <w:rPr>
          <w:rFonts w:ascii="仿宋_GB2312" w:hAnsi="宋体" w:eastAsia="仿宋_GB2312" w:cs="宋体"/>
          <w:kern w:val="0"/>
          <w:sz w:val="32"/>
          <w:szCs w:val="32"/>
        </w:rPr>
        <w:br w:type="page"/>
      </w:r>
    </w:p>
    <w:p>
      <w:pPr>
        <w:widowControl/>
        <w:spacing w:before="120"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2020年部门预算公开表</w:t>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r>
        <w:rPr>
          <w:rFonts w:ascii="仿宋_GB2312" w:hAnsi="宋体" w:eastAsia="仿宋_GB2312"/>
          <w:b/>
          <w:kern w:val="0"/>
          <w:sz w:val="32"/>
          <w:szCs w:val="32"/>
        </w:rPr>
        <w:t xml:space="preserve"> </w:t>
      </w:r>
    </w:p>
    <w:p>
      <w:pPr>
        <w:widowControl/>
        <w:spacing w:before="120"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编制部门：阜康市职业中等专业学校                                单位：万元</w:t>
      </w:r>
    </w:p>
    <w:tbl>
      <w:tblPr>
        <w:tblStyle w:val="8"/>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shd w:val="clear" w:color="auto" w:fill="auto"/>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2762.57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2762.57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2762.57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文化旅游体育与传媒支出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210卫生健康支出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资源勘探工业信息等支出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自然资源海洋气象等支出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粮油物资储备支出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224灾害防治及应急管理支出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5"/>
                <w:szCs w:val="15"/>
              </w:rPr>
            </w:pPr>
            <w:r>
              <w:rPr>
                <w:rFonts w:hint="eastAsia" w:ascii="仿宋_GB2312" w:hAnsi="宋体" w:eastAsia="仿宋_GB2312" w:cs="宋体"/>
                <w:kern w:val="0"/>
                <w:sz w:val="18"/>
                <w:szCs w:val="18"/>
              </w:rPr>
              <w:t>230转移性支出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shd w:val="clear" w:color="auto" w:fill="auto"/>
            <w:noWrap/>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债务发行费用支出</w:t>
            </w:r>
          </w:p>
        </w:tc>
        <w:tc>
          <w:tcPr>
            <w:tcW w:w="1701"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2762.57</w:t>
            </w:r>
          </w:p>
        </w:tc>
        <w:tc>
          <w:tcPr>
            <w:tcW w:w="2693" w:type="dxa"/>
            <w:tcBorders>
              <w:top w:val="nil"/>
              <w:left w:val="nil"/>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p>
        </w:tc>
        <w:tc>
          <w:tcPr>
            <w:tcW w:w="1701" w:type="dxa"/>
            <w:tcBorders>
              <w:top w:val="nil"/>
              <w:left w:val="nil"/>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center"/>
              <w:rPr>
                <w:rFonts w:ascii="仿宋_GB2312" w:hAnsi="宋体" w:eastAsia="仿宋_GB2312" w:cs="宋体"/>
                <w:kern w:val="0"/>
                <w:sz w:val="20"/>
                <w:szCs w:val="20"/>
              </w:rPr>
            </w:pP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shd w:val="clear" w:color="auto" w:fill="auto"/>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2762.57　</w:t>
            </w:r>
          </w:p>
        </w:tc>
        <w:tc>
          <w:tcPr>
            <w:tcW w:w="2693" w:type="dxa"/>
            <w:tcBorders>
              <w:top w:val="nil"/>
              <w:left w:val="nil"/>
              <w:bottom w:val="single" w:color="auto" w:sz="4" w:space="0"/>
              <w:right w:val="nil"/>
            </w:tcBorders>
            <w:shd w:val="clear" w:color="auto" w:fill="auto"/>
            <w:noWrap/>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shd w:val="clear" w:color="auto" w:fill="auto"/>
            <w:noWrap/>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2762.57　</w:t>
            </w:r>
          </w:p>
        </w:tc>
      </w:tr>
    </w:tbl>
    <w:p>
      <w:pPr>
        <w:widowControl/>
        <w:outlineLvl w:val="1"/>
        <w:rPr>
          <w:rFonts w:ascii="仿宋_GB2312" w:hAnsi="宋体" w:eastAsia="仿宋_GB2312"/>
          <w:b/>
          <w:kern w:val="0"/>
          <w:sz w:val="32"/>
          <w:szCs w:val="32"/>
        </w:rPr>
      </w:pPr>
      <w:r>
        <w:rPr>
          <w:rFonts w:ascii="仿宋_GB2312" w:hAnsi="宋体" w:eastAsia="仿宋_GB2312"/>
          <w:b/>
          <w:kern w:val="0"/>
          <w:sz w:val="32"/>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填报部门：阜康市职业中等专业学校                                单位：万元</w:t>
      </w:r>
    </w:p>
    <w:tbl>
      <w:tblPr>
        <w:tblStyle w:val="8"/>
        <w:tblW w:w="9654" w:type="dxa"/>
        <w:tblInd w:w="-450" w:type="dxa"/>
        <w:tblLayout w:type="fixed"/>
        <w:tblCellMar>
          <w:top w:w="0" w:type="dxa"/>
          <w:left w:w="108" w:type="dxa"/>
          <w:bottom w:w="0" w:type="dxa"/>
          <w:right w:w="108" w:type="dxa"/>
        </w:tblCellMar>
      </w:tblPr>
      <w:tblGrid>
        <w:gridCol w:w="558"/>
        <w:gridCol w:w="567"/>
        <w:gridCol w:w="567"/>
        <w:gridCol w:w="1560"/>
        <w:gridCol w:w="1134"/>
        <w:gridCol w:w="992"/>
        <w:gridCol w:w="567"/>
        <w:gridCol w:w="709"/>
        <w:gridCol w:w="425"/>
        <w:gridCol w:w="709"/>
        <w:gridCol w:w="508"/>
        <w:gridCol w:w="680"/>
        <w:gridCol w:w="678"/>
      </w:tblGrid>
      <w:tr>
        <w:tblPrEx>
          <w:tblLayout w:type="fixed"/>
          <w:tblCellMar>
            <w:top w:w="0" w:type="dxa"/>
            <w:left w:w="108" w:type="dxa"/>
            <w:bottom w:w="0" w:type="dxa"/>
            <w:right w:w="108" w:type="dxa"/>
          </w:tblCellMar>
        </w:tblPrEx>
        <w:trPr>
          <w:trHeight w:val="510" w:hRule="atLeast"/>
        </w:trPr>
        <w:tc>
          <w:tcPr>
            <w:tcW w:w="1692"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56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1134"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992"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567"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70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42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709"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50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56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1134"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992"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567"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09"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2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709"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50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pacing w:val="-20"/>
                <w:sz w:val="20"/>
                <w:szCs w:val="20"/>
              </w:rPr>
            </w:pPr>
            <w:r>
              <w:rPr>
                <w:rFonts w:hint="eastAsia" w:ascii="仿宋_GB2312" w:eastAsia="仿宋_GB2312"/>
                <w:color w:val="000000"/>
                <w:spacing w:val="-20"/>
                <w:sz w:val="20"/>
                <w:szCs w:val="20"/>
              </w:rPr>
              <w:t>205</w:t>
            </w:r>
          </w:p>
        </w:tc>
        <w:tc>
          <w:tcPr>
            <w:tcW w:w="56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02</w:t>
            </w:r>
          </w:p>
        </w:tc>
        <w:tc>
          <w:tcPr>
            <w:tcW w:w="56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01</w:t>
            </w:r>
          </w:p>
        </w:tc>
        <w:tc>
          <w:tcPr>
            <w:tcW w:w="156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学前教育</w:t>
            </w:r>
          </w:p>
        </w:tc>
        <w:tc>
          <w:tcPr>
            <w:tcW w:w="1134" w:type="dxa"/>
            <w:tcBorders>
              <w:top w:val="nil"/>
              <w:left w:val="nil"/>
              <w:bottom w:val="single" w:color="auto" w:sz="4" w:space="0"/>
              <w:right w:val="single" w:color="auto" w:sz="4" w:space="0"/>
            </w:tcBorders>
            <w:shd w:val="clear" w:color="000000" w:fill="FFFFFF"/>
            <w:noWrap/>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183.53　</w:t>
            </w:r>
          </w:p>
        </w:tc>
        <w:tc>
          <w:tcPr>
            <w:tcW w:w="992" w:type="dxa"/>
            <w:tcBorders>
              <w:top w:val="nil"/>
              <w:left w:val="nil"/>
              <w:bottom w:val="single" w:color="auto" w:sz="4" w:space="0"/>
              <w:right w:val="single" w:color="auto" w:sz="4" w:space="0"/>
            </w:tcBorders>
            <w:shd w:val="clear" w:color="000000" w:fill="FFFFFF"/>
            <w:noWrap/>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183.53　</w:t>
            </w:r>
          </w:p>
        </w:tc>
        <w:tc>
          <w:tcPr>
            <w:tcW w:w="567"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noWrap/>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pacing w:val="-20"/>
                <w:sz w:val="20"/>
                <w:szCs w:val="20"/>
              </w:rPr>
            </w:pPr>
            <w:r>
              <w:rPr>
                <w:rFonts w:hint="eastAsia" w:ascii="仿宋_GB2312" w:eastAsia="仿宋_GB2312"/>
                <w:color w:val="000000"/>
                <w:spacing w:val="-20"/>
                <w:sz w:val="20"/>
                <w:szCs w:val="20"/>
              </w:rPr>
              <w:t>205</w:t>
            </w:r>
          </w:p>
        </w:tc>
        <w:tc>
          <w:tcPr>
            <w:tcW w:w="56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03</w:t>
            </w:r>
          </w:p>
        </w:tc>
        <w:tc>
          <w:tcPr>
            <w:tcW w:w="567"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02</w:t>
            </w:r>
          </w:p>
        </w:tc>
        <w:tc>
          <w:tcPr>
            <w:tcW w:w="1560"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中专教育</w:t>
            </w:r>
          </w:p>
        </w:tc>
        <w:tc>
          <w:tcPr>
            <w:tcW w:w="11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2579.04　</w:t>
            </w:r>
          </w:p>
        </w:tc>
        <w:tc>
          <w:tcPr>
            <w:tcW w:w="9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2579.04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6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6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6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6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6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6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6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6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6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6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6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6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60"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1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58" w:type="dxa"/>
            <w:tcBorders>
              <w:top w:val="nil"/>
              <w:left w:val="single" w:color="auto" w:sz="4" w:space="0"/>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560"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1134"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hAnsi="宋体" w:eastAsia="仿宋_GB2312" w:cs="宋体"/>
                <w:kern w:val="0"/>
                <w:sz w:val="18"/>
                <w:szCs w:val="18"/>
              </w:rPr>
              <w:t>2762.57</w:t>
            </w:r>
            <w:r>
              <w:rPr>
                <w:rFonts w:hint="eastAsia" w:ascii="仿宋_GB2312" w:eastAsia="仿宋_GB2312"/>
                <w:color w:val="000000"/>
                <w:sz w:val="20"/>
                <w:szCs w:val="20"/>
              </w:rPr>
              <w:t>　</w:t>
            </w:r>
          </w:p>
        </w:tc>
        <w:tc>
          <w:tcPr>
            <w:tcW w:w="992"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hAnsi="宋体" w:eastAsia="仿宋_GB2312" w:cs="宋体"/>
                <w:kern w:val="0"/>
                <w:sz w:val="18"/>
                <w:szCs w:val="18"/>
              </w:rPr>
              <w:t>2762.57</w:t>
            </w: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9"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0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编制部门：阜康市职业中等专业学校                                单位：万元</w:t>
      </w:r>
    </w:p>
    <w:tbl>
      <w:tblPr>
        <w:tblStyle w:val="8"/>
        <w:tblW w:w="9420" w:type="dxa"/>
        <w:tblInd w:w="-240" w:type="dxa"/>
        <w:tblLayout w:type="fixed"/>
        <w:tblCellMar>
          <w:top w:w="0" w:type="dxa"/>
          <w:left w:w="108" w:type="dxa"/>
          <w:bottom w:w="0" w:type="dxa"/>
          <w:right w:w="108" w:type="dxa"/>
        </w:tblCellMar>
      </w:tblPr>
      <w:tblGrid>
        <w:gridCol w:w="632"/>
        <w:gridCol w:w="567"/>
        <w:gridCol w:w="567"/>
        <w:gridCol w:w="2039"/>
        <w:gridCol w:w="1855"/>
        <w:gridCol w:w="1856"/>
        <w:gridCol w:w="1904"/>
      </w:tblGrid>
      <w:tr>
        <w:tblPrEx>
          <w:tblLayout w:type="fixed"/>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615"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76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03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5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904"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039"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90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pacing w:val="-20"/>
                <w:sz w:val="20"/>
                <w:szCs w:val="20"/>
              </w:rPr>
            </w:pPr>
            <w:r>
              <w:rPr>
                <w:rFonts w:hint="eastAsia" w:ascii="仿宋_GB2312" w:eastAsia="仿宋_GB2312"/>
                <w:color w:val="000000"/>
                <w:spacing w:val="-20"/>
                <w:sz w:val="20"/>
                <w:szCs w:val="20"/>
              </w:rPr>
              <w:t>205</w:t>
            </w:r>
          </w:p>
        </w:tc>
        <w:tc>
          <w:tcPr>
            <w:tcW w:w="56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02</w:t>
            </w:r>
          </w:p>
        </w:tc>
        <w:tc>
          <w:tcPr>
            <w:tcW w:w="56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01</w:t>
            </w:r>
          </w:p>
        </w:tc>
        <w:tc>
          <w:tcPr>
            <w:tcW w:w="2039"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学前教育</w:t>
            </w:r>
          </w:p>
        </w:tc>
        <w:tc>
          <w:tcPr>
            <w:tcW w:w="185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183.53</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183.53</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pacing w:val="-20"/>
                <w:sz w:val="20"/>
                <w:szCs w:val="20"/>
              </w:rPr>
            </w:pPr>
            <w:r>
              <w:rPr>
                <w:rFonts w:hint="eastAsia" w:ascii="仿宋_GB2312" w:eastAsia="仿宋_GB2312"/>
                <w:color w:val="000000"/>
                <w:spacing w:val="-20"/>
                <w:sz w:val="20"/>
                <w:szCs w:val="20"/>
              </w:rPr>
              <w:t>205</w:t>
            </w:r>
          </w:p>
        </w:tc>
        <w:tc>
          <w:tcPr>
            <w:tcW w:w="56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03</w:t>
            </w:r>
          </w:p>
        </w:tc>
        <w:tc>
          <w:tcPr>
            <w:tcW w:w="567"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02</w:t>
            </w:r>
          </w:p>
        </w:tc>
        <w:tc>
          <w:tcPr>
            <w:tcW w:w="2039"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中专教育</w:t>
            </w:r>
          </w:p>
        </w:tc>
        <w:tc>
          <w:tcPr>
            <w:tcW w:w="185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2579.04</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2579.04</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56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632"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56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56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03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55"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hAnsi="宋体" w:eastAsia="仿宋_GB2312" w:cs="宋体"/>
                <w:kern w:val="0"/>
                <w:sz w:val="18"/>
                <w:szCs w:val="18"/>
              </w:rPr>
              <w:t>2762.57</w:t>
            </w:r>
            <w:r>
              <w:rPr>
                <w:rFonts w:hint="eastAsia" w:ascii="仿宋_GB2312" w:eastAsia="仿宋_GB2312"/>
                <w:color w:val="000000"/>
                <w:sz w:val="20"/>
                <w:szCs w:val="20"/>
              </w:rPr>
              <w:t>　</w:t>
            </w:r>
          </w:p>
        </w:tc>
        <w:tc>
          <w:tcPr>
            <w:tcW w:w="1856" w:type="dxa"/>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hAnsi="宋体" w:eastAsia="仿宋_GB2312" w:cs="宋体"/>
                <w:kern w:val="0"/>
                <w:sz w:val="18"/>
                <w:szCs w:val="18"/>
              </w:rPr>
              <w:t>2762.57</w:t>
            </w:r>
            <w:r>
              <w:rPr>
                <w:rFonts w:hint="eastAsia" w:ascii="仿宋_GB2312" w:eastAsia="仿宋_GB2312"/>
                <w:color w:val="000000"/>
                <w:sz w:val="20"/>
                <w:szCs w:val="20"/>
              </w:rPr>
              <w:t>　</w:t>
            </w:r>
          </w:p>
        </w:tc>
        <w:tc>
          <w:tcPr>
            <w:tcW w:w="1904"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120"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120" w:beforeLines="50"/>
        <w:outlineLvl w:val="1"/>
        <w:rPr>
          <w:rFonts w:ascii="仿宋_GB2312" w:hAnsi="宋体" w:eastAsia="仿宋_GB2312"/>
          <w:kern w:val="0"/>
          <w:sz w:val="24"/>
        </w:rPr>
      </w:pPr>
      <w:r>
        <w:rPr>
          <w:rFonts w:hint="eastAsia" w:ascii="仿宋_GB2312" w:hAnsi="宋体" w:eastAsia="仿宋_GB2312"/>
          <w:kern w:val="0"/>
          <w:sz w:val="24"/>
        </w:rPr>
        <w:t xml:space="preserve">编制部门：阜康市职业中等专业学校                 </w:t>
      </w:r>
      <w:r>
        <w:rPr>
          <w:rFonts w:ascii="仿宋_GB2312" w:hAnsi="宋体" w:eastAsia="仿宋_GB2312"/>
          <w:kern w:val="0"/>
          <w:sz w:val="24"/>
        </w:rPr>
        <w:t xml:space="preserve">          </w:t>
      </w:r>
      <w:r>
        <w:rPr>
          <w:rFonts w:hint="eastAsia" w:ascii="仿宋_GB2312" w:hAnsi="宋体" w:eastAsia="仿宋_GB2312"/>
          <w:kern w:val="0"/>
          <w:sz w:val="24"/>
        </w:rPr>
        <w:t xml:space="preserve">    单位：万元</w:t>
      </w:r>
    </w:p>
    <w:tbl>
      <w:tblPr>
        <w:tblStyle w:val="8"/>
        <w:tblW w:w="9449" w:type="dxa"/>
        <w:tblInd w:w="-240" w:type="dxa"/>
        <w:tblLayout w:type="fixed"/>
        <w:tblCellMar>
          <w:top w:w="0" w:type="dxa"/>
          <w:left w:w="108" w:type="dxa"/>
          <w:bottom w:w="0" w:type="dxa"/>
          <w:right w:w="108" w:type="dxa"/>
        </w:tblCellMar>
      </w:tblPr>
      <w:tblGrid>
        <w:gridCol w:w="1620"/>
        <w:gridCol w:w="1230"/>
        <w:gridCol w:w="2580"/>
        <w:gridCol w:w="1418"/>
        <w:gridCol w:w="1275"/>
        <w:gridCol w:w="1326"/>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599" w:type="dxa"/>
            <w:gridSpan w:val="4"/>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58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32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kern w:val="0"/>
                <w:sz w:val="18"/>
                <w:szCs w:val="18"/>
              </w:rPr>
              <w:t>2762.57</w:t>
            </w: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kern w:val="0"/>
                <w:sz w:val="18"/>
                <w:szCs w:val="18"/>
              </w:rPr>
              <w:t>2762.57</w:t>
            </w: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仿宋_GB2312" w:hAnsi="宋体" w:eastAsia="仿宋_GB2312" w:cs="宋体"/>
                <w:kern w:val="0"/>
                <w:sz w:val="18"/>
                <w:szCs w:val="18"/>
              </w:rPr>
              <w:t>2762.57</w:t>
            </w: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仿宋_GB2312" w:hAnsi="宋体" w:eastAsia="仿宋_GB2312" w:cs="宋体"/>
                <w:kern w:val="0"/>
                <w:sz w:val="18"/>
                <w:szCs w:val="18"/>
              </w:rPr>
              <w:t>2762.57</w:t>
            </w: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文化旅游体育与传媒支出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210卫生健康支出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8"/>
                <w:szCs w:val="18"/>
              </w:rPr>
              <w:t>211 节能环保支出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资源勘探工业信息等支出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自然资源海洋气象等支出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粮油物资储备支出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224灾害防治及应急管理支出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8"/>
                <w:szCs w:val="18"/>
              </w:rPr>
              <w:t>227 预备费</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230转移性支出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shd w:val="clear" w:color="auto" w:fill="auto"/>
            <w:noWrap/>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债务发行费用支出</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kern w:val="0"/>
                <w:sz w:val="18"/>
                <w:szCs w:val="18"/>
              </w:rPr>
              <w:t>2762.57</w:t>
            </w: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shd w:val="clear" w:color="auto" w:fill="auto"/>
            <w:noWrap/>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仿宋_GB2312" w:hAnsi="宋体" w:eastAsia="仿宋_GB2312" w:cs="宋体"/>
                <w:kern w:val="0"/>
                <w:sz w:val="18"/>
                <w:szCs w:val="18"/>
              </w:rPr>
              <w:t>2762.57</w:t>
            </w: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仿宋_GB2312" w:hAnsi="宋体" w:eastAsia="仿宋_GB2312" w:cs="宋体"/>
                <w:kern w:val="0"/>
                <w:sz w:val="18"/>
                <w:szCs w:val="18"/>
              </w:rPr>
              <w:t>2762.57</w:t>
            </w: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8"/>
        <w:tblW w:w="9214" w:type="dxa"/>
        <w:tblInd w:w="-34" w:type="dxa"/>
        <w:tblLayout w:type="fixed"/>
        <w:tblCellMar>
          <w:top w:w="0" w:type="dxa"/>
          <w:left w:w="108" w:type="dxa"/>
          <w:bottom w:w="0" w:type="dxa"/>
          <w:right w:w="108" w:type="dxa"/>
        </w:tblCellMar>
      </w:tblPr>
      <w:tblGrid>
        <w:gridCol w:w="568"/>
        <w:gridCol w:w="492"/>
        <w:gridCol w:w="642"/>
        <w:gridCol w:w="2285"/>
        <w:gridCol w:w="660"/>
        <w:gridCol w:w="1024"/>
        <w:gridCol w:w="216"/>
        <w:gridCol w:w="1626"/>
        <w:gridCol w:w="1701"/>
      </w:tblGrid>
      <w:tr>
        <w:tblPrEx>
          <w:tblLayout w:type="fixed"/>
          <w:tblCellMar>
            <w:top w:w="0" w:type="dxa"/>
            <w:left w:w="108" w:type="dxa"/>
            <w:bottom w:w="0" w:type="dxa"/>
            <w:right w:w="108" w:type="dxa"/>
          </w:tblCellMar>
        </w:tblPrEx>
        <w:trPr>
          <w:trHeight w:val="450" w:hRule="atLeast"/>
        </w:trPr>
        <w:tc>
          <w:tcPr>
            <w:tcW w:w="9214" w:type="dxa"/>
            <w:gridSpan w:val="9"/>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3987" w:type="dxa"/>
            <w:gridSpan w:val="4"/>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编制部门：阜康市职业中等专业学校</w:t>
            </w:r>
          </w:p>
        </w:tc>
        <w:tc>
          <w:tcPr>
            <w:tcW w:w="660" w:type="dxa"/>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2"/>
            <w:tcBorders>
              <w:top w:val="nil"/>
              <w:left w:val="nil"/>
              <w:bottom w:val="nil"/>
              <w:right w:val="nil"/>
            </w:tcBorders>
            <w:shd w:val="clear" w:color="auto" w:fill="auto"/>
            <w:noWrap/>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405" w:hRule="atLeast"/>
        </w:trPr>
        <w:tc>
          <w:tcPr>
            <w:tcW w:w="3987" w:type="dxa"/>
            <w:gridSpan w:val="4"/>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702"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28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642"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285"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pacing w:val="-20"/>
                <w:sz w:val="20"/>
                <w:szCs w:val="20"/>
              </w:rPr>
            </w:pPr>
            <w:r>
              <w:rPr>
                <w:rFonts w:hint="eastAsia" w:ascii="仿宋_GB2312" w:eastAsia="仿宋_GB2312"/>
                <w:color w:val="000000"/>
                <w:spacing w:val="-20"/>
                <w:sz w:val="20"/>
                <w:szCs w:val="20"/>
              </w:rPr>
              <w:t>205</w:t>
            </w:r>
          </w:p>
        </w:tc>
        <w:tc>
          <w:tcPr>
            <w:tcW w:w="492"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02</w:t>
            </w:r>
          </w:p>
        </w:tc>
        <w:tc>
          <w:tcPr>
            <w:tcW w:w="642"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01</w:t>
            </w:r>
          </w:p>
        </w:tc>
        <w:tc>
          <w:tcPr>
            <w:tcW w:w="228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学前教育</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183.53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183.53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color w:val="000000"/>
                <w:kern w:val="0"/>
                <w:sz w:val="20"/>
                <w:szCs w:val="20"/>
              </w:rPr>
            </w:pPr>
            <w:r>
              <w:rPr>
                <w:rFonts w:hint="eastAsia" w:ascii="仿宋_GB2312" w:hAnsi="宋体" w:eastAsia="仿宋_GB2312" w:cs="宋体"/>
                <w:b/>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pacing w:val="-20"/>
                <w:sz w:val="20"/>
                <w:szCs w:val="20"/>
              </w:rPr>
            </w:pPr>
            <w:r>
              <w:rPr>
                <w:rFonts w:hint="eastAsia" w:ascii="仿宋_GB2312" w:eastAsia="仿宋_GB2312"/>
                <w:color w:val="000000"/>
                <w:spacing w:val="-20"/>
                <w:sz w:val="20"/>
                <w:szCs w:val="20"/>
              </w:rPr>
              <w:t>205</w:t>
            </w:r>
          </w:p>
        </w:tc>
        <w:tc>
          <w:tcPr>
            <w:tcW w:w="492"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03</w:t>
            </w:r>
          </w:p>
        </w:tc>
        <w:tc>
          <w:tcPr>
            <w:tcW w:w="642" w:type="dxa"/>
            <w:tcBorders>
              <w:top w:val="nil"/>
              <w:left w:val="nil"/>
              <w:bottom w:val="single" w:color="auto" w:sz="4" w:space="0"/>
              <w:right w:val="single" w:color="auto" w:sz="4" w:space="0"/>
            </w:tcBorders>
            <w:shd w:val="clear" w:color="auto" w:fill="auto"/>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02</w:t>
            </w:r>
          </w:p>
        </w:tc>
        <w:tc>
          <w:tcPr>
            <w:tcW w:w="2285" w:type="dxa"/>
            <w:tcBorders>
              <w:top w:val="nil"/>
              <w:left w:val="nil"/>
              <w:bottom w:val="single" w:color="auto" w:sz="4" w:space="0"/>
              <w:right w:val="single" w:color="auto" w:sz="4" w:space="0"/>
            </w:tcBorders>
            <w:shd w:val="clear" w:color="auto" w:fill="auto"/>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中专教育</w:t>
            </w:r>
          </w:p>
        </w:tc>
        <w:tc>
          <w:tcPr>
            <w:tcW w:w="1684"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2579.04　</w:t>
            </w:r>
          </w:p>
        </w:tc>
        <w:tc>
          <w:tcPr>
            <w:tcW w:w="1842" w:type="dxa"/>
            <w:gridSpan w:val="2"/>
            <w:tcBorders>
              <w:top w:val="nil"/>
              <w:left w:val="nil"/>
              <w:bottom w:val="single" w:color="auto" w:sz="4" w:space="0"/>
              <w:right w:val="single" w:color="auto" w:sz="4" w:space="0"/>
            </w:tcBorders>
            <w:shd w:val="clear" w:color="auto" w:fill="auto"/>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2579.04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6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p>
        </w:tc>
        <w:tc>
          <w:tcPr>
            <w:tcW w:w="228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6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8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6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8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6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8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8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8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8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8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8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8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8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8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8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8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8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6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28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6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8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64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228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仿宋_GB2312" w:hAnsi="宋体" w:eastAsia="仿宋_GB2312" w:cs="宋体"/>
                <w:kern w:val="0"/>
                <w:sz w:val="18"/>
                <w:szCs w:val="18"/>
              </w:rPr>
              <w:t>2762.57</w:t>
            </w:r>
            <w:r>
              <w:rPr>
                <w:rFonts w:hint="eastAsia" w:ascii="宋体" w:hAnsi="宋体" w:cs="宋体"/>
                <w:color w:val="000000"/>
                <w:kern w:val="0"/>
                <w:sz w:val="22"/>
                <w:szCs w:val="22"/>
              </w:rPr>
              <w:t>　</w:t>
            </w:r>
          </w:p>
        </w:tc>
        <w:tc>
          <w:tcPr>
            <w:tcW w:w="1842"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rPr>
            </w:pPr>
            <w:r>
              <w:rPr>
                <w:rFonts w:hint="eastAsia" w:ascii="仿宋_GB2312" w:hAnsi="宋体" w:eastAsia="仿宋_GB2312" w:cs="宋体"/>
                <w:kern w:val="0"/>
                <w:sz w:val="18"/>
                <w:szCs w:val="18"/>
              </w:rPr>
              <w:t>2762.57</w:t>
            </w:r>
            <w:r>
              <w:rPr>
                <w:rFonts w:hint="eastAsia" w:ascii="宋体" w:hAnsi="宋体" w:cs="宋体"/>
                <w:color w:val="000000"/>
                <w:kern w:val="0"/>
                <w:sz w:val="22"/>
                <w:szCs w:val="22"/>
              </w:rPr>
              <w:t>　</w:t>
            </w:r>
          </w:p>
        </w:tc>
        <w:tc>
          <w:tcPr>
            <w:tcW w:w="1701"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8"/>
        <w:tblW w:w="9328" w:type="dxa"/>
        <w:tblInd w:w="-148" w:type="dxa"/>
        <w:tblLayout w:type="fixed"/>
        <w:tblCellMar>
          <w:top w:w="0" w:type="dxa"/>
          <w:left w:w="108" w:type="dxa"/>
          <w:bottom w:w="0" w:type="dxa"/>
          <w:right w:w="108" w:type="dxa"/>
        </w:tblCellMar>
      </w:tblPr>
      <w:tblGrid>
        <w:gridCol w:w="757"/>
        <w:gridCol w:w="577"/>
        <w:gridCol w:w="3175"/>
        <w:gridCol w:w="711"/>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328" w:type="dxa"/>
            <w:gridSpan w:val="8"/>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4509" w:type="dxa"/>
            <w:gridSpan w:val="3"/>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编制部门：阜康市职业中等专业学校</w:t>
            </w:r>
          </w:p>
        </w:tc>
        <w:tc>
          <w:tcPr>
            <w:tcW w:w="711" w:type="dxa"/>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shd w:val="clear" w:color="auto" w:fill="auto"/>
            <w:noWrap/>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390" w:hRule="atLeast"/>
        </w:trPr>
        <w:tc>
          <w:tcPr>
            <w:tcW w:w="4509"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4819"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1334" w:type="dxa"/>
            <w:gridSpan w:val="2"/>
            <w:tcBorders>
              <w:top w:val="single" w:color="auto" w:sz="4" w:space="0"/>
              <w:left w:val="single" w:color="auto" w:sz="4" w:space="0"/>
              <w:bottom w:val="single" w:color="auto" w:sz="4" w:space="0"/>
              <w:right w:val="nil"/>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3175"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41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Layout w:type="fixed"/>
          <w:tblCellMar>
            <w:top w:w="0" w:type="dxa"/>
            <w:left w:w="108" w:type="dxa"/>
            <w:bottom w:w="0" w:type="dxa"/>
            <w:right w:w="108" w:type="dxa"/>
          </w:tblCellMar>
        </w:tblPrEx>
        <w:trPr>
          <w:trHeight w:val="270"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3175"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41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3175"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1417" w:type="dxa"/>
            <w:gridSpan w:val="2"/>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r>
              <w:rPr>
                <w:rFonts w:hint="eastAsia" w:ascii="Arial" w:hAnsi="Arial" w:cs="Arial"/>
                <w:color w:val="000000"/>
                <w:sz w:val="18"/>
                <w:szCs w:val="18"/>
              </w:rPr>
              <w:t>1484.94</w:t>
            </w:r>
          </w:p>
        </w:tc>
        <w:tc>
          <w:tcPr>
            <w:tcW w:w="1701" w:type="dxa"/>
            <w:gridSpan w:val="2"/>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r>
              <w:rPr>
                <w:rFonts w:hint="eastAsia" w:ascii="Arial" w:hAnsi="Arial" w:cs="Arial"/>
                <w:color w:val="000000"/>
                <w:sz w:val="18"/>
                <w:szCs w:val="18"/>
              </w:rPr>
              <w:t>1484.94</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08</w:t>
            </w:r>
          </w:p>
        </w:tc>
        <w:tc>
          <w:tcPr>
            <w:tcW w:w="31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机关事业单位基本养老保险缴费</w:t>
            </w:r>
          </w:p>
        </w:tc>
        <w:tc>
          <w:tcPr>
            <w:tcW w:w="1417" w:type="dxa"/>
            <w:gridSpan w:val="2"/>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r>
              <w:rPr>
                <w:rFonts w:hint="eastAsia" w:ascii="Arial" w:hAnsi="Arial" w:cs="Arial"/>
                <w:color w:val="000000"/>
                <w:sz w:val="18"/>
                <w:szCs w:val="18"/>
              </w:rPr>
              <w:t>248.56</w:t>
            </w:r>
          </w:p>
        </w:tc>
        <w:tc>
          <w:tcPr>
            <w:tcW w:w="1701" w:type="dxa"/>
            <w:gridSpan w:val="2"/>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r>
              <w:rPr>
                <w:rFonts w:hint="eastAsia" w:ascii="Arial" w:hAnsi="Arial" w:cs="Arial"/>
                <w:color w:val="000000"/>
                <w:sz w:val="18"/>
                <w:szCs w:val="18"/>
              </w:rPr>
              <w:t>248.56</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10</w:t>
            </w:r>
          </w:p>
        </w:tc>
        <w:tc>
          <w:tcPr>
            <w:tcW w:w="31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职工基本医疗保险缴费</w:t>
            </w:r>
          </w:p>
        </w:tc>
        <w:tc>
          <w:tcPr>
            <w:tcW w:w="1417" w:type="dxa"/>
            <w:gridSpan w:val="2"/>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r>
              <w:rPr>
                <w:rFonts w:hint="eastAsia" w:ascii="Arial" w:hAnsi="Arial" w:cs="Arial"/>
                <w:color w:val="000000"/>
                <w:sz w:val="18"/>
                <w:szCs w:val="18"/>
              </w:rPr>
              <w:t>191.95</w:t>
            </w:r>
          </w:p>
        </w:tc>
        <w:tc>
          <w:tcPr>
            <w:tcW w:w="1701" w:type="dxa"/>
            <w:gridSpan w:val="2"/>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r>
              <w:rPr>
                <w:rFonts w:hint="eastAsia" w:ascii="Arial" w:hAnsi="Arial" w:cs="Arial"/>
                <w:color w:val="000000"/>
                <w:sz w:val="18"/>
                <w:szCs w:val="18"/>
              </w:rPr>
              <w:t>191.95</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11</w:t>
            </w:r>
          </w:p>
        </w:tc>
        <w:tc>
          <w:tcPr>
            <w:tcW w:w="3175" w:type="dxa"/>
            <w:tcBorders>
              <w:top w:val="nil"/>
              <w:left w:val="nil"/>
              <w:bottom w:val="single" w:color="auto" w:sz="4" w:space="0"/>
              <w:right w:val="single" w:color="auto" w:sz="4" w:space="0"/>
            </w:tcBorders>
            <w:shd w:val="clear" w:color="auto" w:fill="auto"/>
            <w:vAlign w:val="center"/>
          </w:tcPr>
          <w:p>
            <w:pPr>
              <w:jc w:val="left"/>
            </w:pPr>
            <w:r>
              <w:rPr>
                <w:rFonts w:hint="eastAsia"/>
              </w:rPr>
              <w:t>公务员医疗补助缴费</w:t>
            </w:r>
          </w:p>
        </w:tc>
        <w:tc>
          <w:tcPr>
            <w:tcW w:w="1417" w:type="dxa"/>
            <w:gridSpan w:val="2"/>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r>
              <w:rPr>
                <w:rFonts w:hint="eastAsia" w:ascii="Arial" w:hAnsi="Arial" w:cs="Arial"/>
                <w:color w:val="000000"/>
                <w:sz w:val="18"/>
                <w:szCs w:val="18"/>
              </w:rPr>
              <w:t>39.98</w:t>
            </w:r>
          </w:p>
        </w:tc>
        <w:tc>
          <w:tcPr>
            <w:tcW w:w="1701" w:type="dxa"/>
            <w:gridSpan w:val="2"/>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r>
              <w:rPr>
                <w:rFonts w:hint="eastAsia" w:ascii="Arial" w:hAnsi="Arial" w:cs="Arial"/>
                <w:color w:val="000000"/>
                <w:sz w:val="18"/>
                <w:szCs w:val="18"/>
              </w:rPr>
              <w:t>39.98</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12</w:t>
            </w:r>
          </w:p>
        </w:tc>
        <w:tc>
          <w:tcPr>
            <w:tcW w:w="3175" w:type="dxa"/>
            <w:tcBorders>
              <w:top w:val="nil"/>
              <w:left w:val="nil"/>
              <w:bottom w:val="single" w:color="auto" w:sz="4" w:space="0"/>
              <w:right w:val="single" w:color="auto" w:sz="4" w:space="0"/>
            </w:tcBorders>
            <w:shd w:val="clear" w:color="auto" w:fill="auto"/>
            <w:vAlign w:val="center"/>
          </w:tcPr>
          <w:p>
            <w:pPr>
              <w:jc w:val="left"/>
            </w:pPr>
            <w:r>
              <w:rPr>
                <w:rFonts w:hint="eastAsia"/>
              </w:rPr>
              <w:t>其他社会保障缴费</w:t>
            </w:r>
          </w:p>
        </w:tc>
        <w:tc>
          <w:tcPr>
            <w:tcW w:w="1417" w:type="dxa"/>
            <w:gridSpan w:val="2"/>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r>
              <w:rPr>
                <w:rFonts w:hint="eastAsia" w:ascii="Arial" w:hAnsi="Arial" w:cs="Arial"/>
                <w:color w:val="000000"/>
                <w:sz w:val="18"/>
                <w:szCs w:val="18"/>
              </w:rPr>
              <w:t>12.73</w:t>
            </w:r>
          </w:p>
        </w:tc>
        <w:tc>
          <w:tcPr>
            <w:tcW w:w="1701" w:type="dxa"/>
            <w:gridSpan w:val="2"/>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r>
              <w:rPr>
                <w:rFonts w:hint="eastAsia" w:ascii="Arial" w:hAnsi="Arial" w:cs="Arial"/>
                <w:color w:val="000000"/>
                <w:sz w:val="18"/>
                <w:szCs w:val="18"/>
              </w:rPr>
              <w:t>12.73</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13</w:t>
            </w:r>
          </w:p>
        </w:tc>
        <w:tc>
          <w:tcPr>
            <w:tcW w:w="31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住房公积金</w:t>
            </w:r>
          </w:p>
        </w:tc>
        <w:tc>
          <w:tcPr>
            <w:tcW w:w="1417" w:type="dxa"/>
            <w:gridSpan w:val="2"/>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r>
              <w:rPr>
                <w:rFonts w:hint="eastAsia" w:ascii="Arial" w:hAnsi="Arial" w:cs="Arial"/>
                <w:color w:val="000000"/>
                <w:sz w:val="18"/>
                <w:szCs w:val="18"/>
              </w:rPr>
              <w:t>214.14</w:t>
            </w:r>
          </w:p>
        </w:tc>
        <w:tc>
          <w:tcPr>
            <w:tcW w:w="1701" w:type="dxa"/>
            <w:gridSpan w:val="2"/>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r>
              <w:rPr>
                <w:rFonts w:hint="eastAsia" w:ascii="Arial" w:hAnsi="Arial" w:cs="Arial"/>
                <w:color w:val="000000"/>
                <w:sz w:val="18"/>
                <w:szCs w:val="18"/>
              </w:rPr>
              <w:t>214.14</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99</w:t>
            </w:r>
          </w:p>
        </w:tc>
        <w:tc>
          <w:tcPr>
            <w:tcW w:w="3175" w:type="dxa"/>
            <w:tcBorders>
              <w:top w:val="nil"/>
              <w:left w:val="nil"/>
              <w:bottom w:val="single" w:color="auto" w:sz="4" w:space="0"/>
              <w:right w:val="single" w:color="auto" w:sz="4" w:space="0"/>
            </w:tcBorders>
            <w:shd w:val="clear" w:color="auto" w:fill="auto"/>
            <w:vAlign w:val="center"/>
          </w:tcPr>
          <w:p>
            <w:pPr>
              <w:jc w:val="left"/>
            </w:pPr>
            <w:r>
              <w:rPr>
                <w:rFonts w:hint="eastAsia"/>
              </w:rPr>
              <w:t>其他工资福利支出</w:t>
            </w:r>
          </w:p>
        </w:tc>
        <w:tc>
          <w:tcPr>
            <w:tcW w:w="1417" w:type="dxa"/>
            <w:gridSpan w:val="2"/>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r>
              <w:rPr>
                <w:rFonts w:hint="eastAsia" w:ascii="Arial" w:hAnsi="Arial" w:cs="Arial"/>
                <w:color w:val="000000"/>
                <w:sz w:val="18"/>
                <w:szCs w:val="18"/>
              </w:rPr>
              <w:t>322.79</w:t>
            </w:r>
          </w:p>
        </w:tc>
        <w:tc>
          <w:tcPr>
            <w:tcW w:w="1701" w:type="dxa"/>
            <w:gridSpan w:val="2"/>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r>
              <w:rPr>
                <w:rFonts w:hint="eastAsia" w:ascii="Arial" w:hAnsi="Arial" w:cs="Arial"/>
                <w:color w:val="000000"/>
                <w:sz w:val="18"/>
                <w:szCs w:val="18"/>
              </w:rPr>
              <w:t>322.79</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17</w:t>
            </w:r>
          </w:p>
        </w:tc>
        <w:tc>
          <w:tcPr>
            <w:tcW w:w="31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公务接待费</w:t>
            </w:r>
          </w:p>
        </w:tc>
        <w:tc>
          <w:tcPr>
            <w:tcW w:w="1417" w:type="dxa"/>
            <w:gridSpan w:val="2"/>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r>
              <w:rPr>
                <w:rFonts w:hint="eastAsia" w:ascii="Arial" w:hAnsi="Arial" w:cs="Arial"/>
                <w:color w:val="000000"/>
                <w:sz w:val="18"/>
                <w:szCs w:val="18"/>
              </w:rPr>
              <w:t>0.</w:t>
            </w:r>
            <w:r>
              <w:rPr>
                <w:rFonts w:ascii="Arial" w:hAnsi="Arial" w:cs="Arial"/>
                <w:color w:val="000000"/>
                <w:sz w:val="18"/>
                <w:szCs w:val="18"/>
              </w:rPr>
              <w:t>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r>
              <w:rPr>
                <w:rFonts w:hint="eastAsia" w:ascii="Arial" w:hAnsi="Arial" w:cs="Arial"/>
                <w:color w:val="000000"/>
                <w:sz w:val="18"/>
                <w:szCs w:val="18"/>
              </w:rPr>
              <w:t>0.</w:t>
            </w:r>
            <w:r>
              <w:rPr>
                <w:rFonts w:ascii="Arial" w:hAnsi="Arial" w:cs="Arial"/>
                <w:color w:val="000000"/>
                <w:sz w:val="18"/>
                <w:szCs w:val="18"/>
              </w:rPr>
              <w:t>5</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28</w:t>
            </w:r>
          </w:p>
        </w:tc>
        <w:tc>
          <w:tcPr>
            <w:tcW w:w="31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工会经费</w:t>
            </w:r>
          </w:p>
        </w:tc>
        <w:tc>
          <w:tcPr>
            <w:tcW w:w="1417" w:type="dxa"/>
            <w:gridSpan w:val="2"/>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r>
              <w:rPr>
                <w:rFonts w:ascii="Arial" w:hAnsi="Arial" w:cs="Arial"/>
                <w:color w:val="000000"/>
                <w:sz w:val="18"/>
                <w:szCs w:val="18"/>
              </w:rPr>
              <w:t>14</w:t>
            </w:r>
            <w:r>
              <w:rPr>
                <w:rFonts w:hint="eastAsia" w:ascii="Arial" w:hAnsi="Arial" w:cs="Arial"/>
                <w:color w:val="000000"/>
                <w:sz w:val="18"/>
                <w:szCs w:val="18"/>
              </w:rPr>
              <w:t>.</w:t>
            </w:r>
            <w:r>
              <w:rPr>
                <w:rFonts w:ascii="Arial" w:hAnsi="Arial" w:cs="Arial"/>
                <w:color w:val="000000"/>
                <w:sz w:val="18"/>
                <w:szCs w:val="18"/>
              </w:rPr>
              <w:t>55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r>
              <w:rPr>
                <w:rFonts w:ascii="Arial" w:hAnsi="Arial" w:cs="Arial"/>
                <w:color w:val="000000"/>
                <w:sz w:val="18"/>
                <w:szCs w:val="18"/>
              </w:rPr>
              <w:t>14</w:t>
            </w:r>
            <w:r>
              <w:rPr>
                <w:rFonts w:hint="eastAsia" w:ascii="Arial" w:hAnsi="Arial" w:cs="Arial"/>
                <w:color w:val="000000"/>
                <w:sz w:val="18"/>
                <w:szCs w:val="18"/>
              </w:rPr>
              <w:t>.</w:t>
            </w:r>
            <w:r>
              <w:rPr>
                <w:rFonts w:ascii="Arial" w:hAnsi="Arial" w:cs="Arial"/>
                <w:color w:val="000000"/>
                <w:sz w:val="18"/>
                <w:szCs w:val="18"/>
              </w:rPr>
              <w:t>55</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31</w:t>
            </w:r>
          </w:p>
        </w:tc>
        <w:tc>
          <w:tcPr>
            <w:tcW w:w="31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公务用车运行维护费</w:t>
            </w:r>
          </w:p>
        </w:tc>
        <w:tc>
          <w:tcPr>
            <w:tcW w:w="1417" w:type="dxa"/>
            <w:gridSpan w:val="2"/>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r>
              <w:rPr>
                <w:rFonts w:hint="eastAsia" w:ascii="Arial" w:hAnsi="Arial" w:cs="Arial"/>
                <w:color w:val="000000"/>
                <w:sz w:val="18"/>
                <w:szCs w:val="18"/>
              </w:rPr>
              <w:t>2.25</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r>
              <w:rPr>
                <w:rFonts w:ascii="Arial" w:hAnsi="Arial" w:cs="Arial"/>
                <w:color w:val="000000"/>
                <w:sz w:val="18"/>
                <w:szCs w:val="18"/>
              </w:rPr>
              <w:t>2.25</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99</w:t>
            </w:r>
          </w:p>
        </w:tc>
        <w:tc>
          <w:tcPr>
            <w:tcW w:w="3175" w:type="dxa"/>
            <w:tcBorders>
              <w:top w:val="nil"/>
              <w:left w:val="nil"/>
              <w:bottom w:val="single" w:color="auto" w:sz="4" w:space="0"/>
              <w:right w:val="single" w:color="auto" w:sz="4" w:space="0"/>
            </w:tcBorders>
            <w:shd w:val="clear" w:color="auto" w:fill="auto"/>
            <w:vAlign w:val="center"/>
          </w:tcPr>
          <w:p>
            <w:pPr>
              <w:jc w:val="left"/>
            </w:pPr>
            <w:r>
              <w:rPr>
                <w:rFonts w:hint="eastAsia"/>
              </w:rPr>
              <w:t>其他商品和服务支出</w:t>
            </w:r>
          </w:p>
        </w:tc>
        <w:tc>
          <w:tcPr>
            <w:tcW w:w="1417" w:type="dxa"/>
            <w:gridSpan w:val="2"/>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r>
              <w:rPr>
                <w:rFonts w:hint="eastAsia" w:ascii="Arial" w:hAnsi="Arial" w:cs="Arial"/>
                <w:color w:val="000000"/>
                <w:sz w:val="18"/>
                <w:szCs w:val="18"/>
              </w:rPr>
              <w:t>168.28</w:t>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r>
              <w:rPr>
                <w:rFonts w:hint="eastAsia" w:ascii="Arial" w:hAnsi="Arial" w:cs="Arial"/>
                <w:color w:val="000000"/>
                <w:sz w:val="18"/>
                <w:szCs w:val="18"/>
              </w:rPr>
              <w:t>168.28</w:t>
            </w: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05</w:t>
            </w:r>
          </w:p>
        </w:tc>
        <w:tc>
          <w:tcPr>
            <w:tcW w:w="31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生活补助</w:t>
            </w:r>
          </w:p>
        </w:tc>
        <w:tc>
          <w:tcPr>
            <w:tcW w:w="1417" w:type="dxa"/>
            <w:gridSpan w:val="2"/>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r>
              <w:rPr>
                <w:rFonts w:hint="eastAsia" w:ascii="Arial" w:hAnsi="Arial" w:cs="Arial"/>
                <w:color w:val="000000"/>
                <w:sz w:val="18"/>
                <w:szCs w:val="18"/>
              </w:rPr>
              <w:t>0.22</w:t>
            </w:r>
          </w:p>
        </w:tc>
        <w:tc>
          <w:tcPr>
            <w:tcW w:w="1701" w:type="dxa"/>
            <w:gridSpan w:val="2"/>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r>
              <w:rPr>
                <w:rFonts w:hint="eastAsia" w:ascii="Arial" w:hAnsi="Arial" w:cs="Arial"/>
                <w:color w:val="000000"/>
                <w:sz w:val="18"/>
                <w:szCs w:val="18"/>
              </w:rPr>
              <w:t>0.22</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Arial" w:hAnsi="Arial" w:cs="Arial"/>
                <w:color w:val="000000"/>
                <w:sz w:val="18"/>
                <w:szCs w:val="18"/>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09</w:t>
            </w:r>
          </w:p>
        </w:tc>
        <w:tc>
          <w:tcPr>
            <w:tcW w:w="31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奖励金</w:t>
            </w:r>
          </w:p>
        </w:tc>
        <w:tc>
          <w:tcPr>
            <w:tcW w:w="1417" w:type="dxa"/>
            <w:gridSpan w:val="2"/>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r>
              <w:rPr>
                <w:rFonts w:ascii="Arial" w:hAnsi="Arial" w:cs="Arial"/>
                <w:color w:val="000000"/>
                <w:sz w:val="18"/>
                <w:szCs w:val="18"/>
              </w:rPr>
              <w:t>3</w:t>
            </w:r>
            <w:r>
              <w:rPr>
                <w:rFonts w:hint="eastAsia" w:ascii="Arial" w:hAnsi="Arial" w:cs="Arial"/>
                <w:color w:val="000000"/>
                <w:sz w:val="18"/>
                <w:szCs w:val="18"/>
              </w:rPr>
              <w:t>.</w:t>
            </w:r>
            <w:r>
              <w:rPr>
                <w:rFonts w:ascii="Arial" w:hAnsi="Arial" w:cs="Arial"/>
                <w:color w:val="000000"/>
                <w:sz w:val="18"/>
                <w:szCs w:val="18"/>
              </w:rPr>
              <w:t>99</w:t>
            </w:r>
          </w:p>
        </w:tc>
        <w:tc>
          <w:tcPr>
            <w:tcW w:w="1701" w:type="dxa"/>
            <w:gridSpan w:val="2"/>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r>
              <w:rPr>
                <w:rFonts w:ascii="Arial" w:hAnsi="Arial" w:cs="Arial"/>
                <w:color w:val="000000"/>
                <w:sz w:val="18"/>
                <w:szCs w:val="18"/>
              </w:rPr>
              <w:t>3</w:t>
            </w:r>
            <w:r>
              <w:rPr>
                <w:rFonts w:hint="eastAsia" w:ascii="Arial" w:hAnsi="Arial" w:cs="Arial"/>
                <w:color w:val="000000"/>
                <w:sz w:val="18"/>
                <w:szCs w:val="18"/>
              </w:rPr>
              <w:t>.</w:t>
            </w:r>
            <w:r>
              <w:rPr>
                <w:rFonts w:ascii="Arial" w:hAnsi="Arial" w:cs="Arial"/>
                <w:color w:val="000000"/>
                <w:sz w:val="18"/>
                <w:szCs w:val="18"/>
              </w:rPr>
              <w:t>99</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99</w:t>
            </w:r>
          </w:p>
        </w:tc>
        <w:tc>
          <w:tcPr>
            <w:tcW w:w="3175" w:type="dxa"/>
            <w:tcBorders>
              <w:top w:val="nil"/>
              <w:left w:val="nil"/>
              <w:bottom w:val="single" w:color="auto" w:sz="4" w:space="0"/>
              <w:right w:val="single" w:color="auto" w:sz="4" w:space="0"/>
            </w:tcBorders>
            <w:shd w:val="clear" w:color="auto" w:fill="auto"/>
            <w:vAlign w:val="center"/>
          </w:tcPr>
          <w:p>
            <w:pPr>
              <w:jc w:val="left"/>
            </w:pPr>
            <w:r>
              <w:rPr>
                <w:rFonts w:hint="eastAsia"/>
              </w:rPr>
              <w:t>其他对个人和家庭的补助支出</w:t>
            </w:r>
          </w:p>
        </w:tc>
        <w:tc>
          <w:tcPr>
            <w:tcW w:w="1417" w:type="dxa"/>
            <w:gridSpan w:val="2"/>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r>
              <w:rPr>
                <w:rFonts w:hint="eastAsia" w:ascii="Arial" w:hAnsi="Arial" w:cs="Arial"/>
                <w:color w:val="000000"/>
                <w:sz w:val="18"/>
                <w:szCs w:val="18"/>
              </w:rPr>
              <w:t>57.69</w:t>
            </w:r>
          </w:p>
        </w:tc>
        <w:tc>
          <w:tcPr>
            <w:tcW w:w="1701" w:type="dxa"/>
            <w:gridSpan w:val="2"/>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r>
              <w:rPr>
                <w:rFonts w:hint="eastAsia" w:ascii="Arial" w:hAnsi="Arial" w:cs="Arial"/>
                <w:color w:val="000000"/>
                <w:sz w:val="18"/>
                <w:szCs w:val="18"/>
              </w:rPr>
              <w:t>57.69</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31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p>
        </w:tc>
        <w:tc>
          <w:tcPr>
            <w:tcW w:w="1417" w:type="dxa"/>
            <w:gridSpan w:val="2"/>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31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p>
        </w:tc>
        <w:tc>
          <w:tcPr>
            <w:tcW w:w="1417" w:type="dxa"/>
            <w:gridSpan w:val="2"/>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31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p>
        </w:tc>
        <w:tc>
          <w:tcPr>
            <w:tcW w:w="1417" w:type="dxa"/>
            <w:gridSpan w:val="2"/>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31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p>
        </w:tc>
        <w:tc>
          <w:tcPr>
            <w:tcW w:w="1417" w:type="dxa"/>
            <w:gridSpan w:val="2"/>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31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p>
        </w:tc>
        <w:tc>
          <w:tcPr>
            <w:tcW w:w="1417" w:type="dxa"/>
            <w:gridSpan w:val="2"/>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p>
        </w:tc>
        <w:tc>
          <w:tcPr>
            <w:tcW w:w="31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0"/>
                <w:szCs w:val="20"/>
              </w:rPr>
            </w:pPr>
          </w:p>
        </w:tc>
        <w:tc>
          <w:tcPr>
            <w:tcW w:w="1417" w:type="dxa"/>
            <w:gridSpan w:val="2"/>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757"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1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417" w:type="dxa"/>
            <w:gridSpan w:val="2"/>
            <w:tcBorders>
              <w:top w:val="nil"/>
              <w:left w:val="nil"/>
              <w:bottom w:val="single" w:color="auto" w:sz="4" w:space="0"/>
              <w:right w:val="single" w:color="auto" w:sz="4" w:space="0"/>
            </w:tcBorders>
            <w:shd w:val="clear" w:color="auto" w:fill="auto"/>
            <w:vAlign w:val="center"/>
          </w:tcPr>
          <w:p>
            <w:pPr>
              <w:jc w:val="right"/>
              <w:rPr>
                <w:rFonts w:ascii="Arial" w:hAnsi="Arial" w:cs="Arial"/>
                <w:color w:val="000000"/>
                <w:sz w:val="18"/>
                <w:szCs w:val="18"/>
              </w:rPr>
            </w:pPr>
            <w:r>
              <w:rPr>
                <w:rFonts w:ascii="Arial" w:hAnsi="Arial" w:cs="Arial"/>
                <w:color w:val="000000"/>
                <w:sz w:val="18"/>
                <w:szCs w:val="18"/>
              </w:rPr>
              <w:fldChar w:fldCharType="begin"/>
            </w:r>
            <w:r>
              <w:rPr>
                <w:rFonts w:ascii="Arial" w:hAnsi="Arial" w:cs="Arial"/>
                <w:color w:val="000000"/>
                <w:sz w:val="18"/>
                <w:szCs w:val="18"/>
              </w:rPr>
              <w:instrText xml:space="preserve"> =SUM(ABOVE) </w:instrText>
            </w:r>
            <w:r>
              <w:rPr>
                <w:rFonts w:ascii="Arial" w:hAnsi="Arial" w:cs="Arial"/>
                <w:color w:val="000000"/>
                <w:sz w:val="18"/>
                <w:szCs w:val="18"/>
              </w:rPr>
              <w:fldChar w:fldCharType="end"/>
            </w:r>
            <w:r>
              <w:rPr>
                <w:rFonts w:ascii="Arial" w:hAnsi="Arial" w:cs="Arial"/>
                <w:color w:val="000000"/>
                <w:sz w:val="18"/>
                <w:szCs w:val="18"/>
              </w:rPr>
              <w:fldChar w:fldCharType="begin"/>
            </w:r>
            <w:r>
              <w:rPr>
                <w:rFonts w:ascii="Arial" w:hAnsi="Arial" w:cs="Arial"/>
                <w:color w:val="000000"/>
                <w:sz w:val="18"/>
                <w:szCs w:val="18"/>
              </w:rPr>
              <w:instrText xml:space="preserve"> =SUM(ABOVE) </w:instrText>
            </w:r>
            <w:r>
              <w:rPr>
                <w:rFonts w:ascii="Arial" w:hAnsi="Arial" w:cs="Arial"/>
                <w:color w:val="000000"/>
                <w:sz w:val="18"/>
                <w:szCs w:val="18"/>
              </w:rPr>
              <w:fldChar w:fldCharType="separate"/>
            </w:r>
            <w:r>
              <w:rPr>
                <w:rFonts w:ascii="Arial" w:hAnsi="Arial" w:cs="Arial"/>
                <w:color w:val="000000"/>
                <w:sz w:val="18"/>
                <w:szCs w:val="18"/>
              </w:rPr>
              <w:t>2762.57</w:t>
            </w:r>
            <w:r>
              <w:rPr>
                <w:rFonts w:ascii="Arial" w:hAnsi="Arial" w:cs="Arial"/>
                <w:color w:val="000000"/>
                <w:sz w:val="18"/>
                <w:szCs w:val="18"/>
              </w:rPr>
              <w:fldChar w:fldCharType="end"/>
            </w:r>
          </w:p>
        </w:tc>
        <w:tc>
          <w:tcPr>
            <w:tcW w:w="1701" w:type="dxa"/>
            <w:gridSpan w:val="2"/>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2576.99</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185.58</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8"/>
        <w:tblW w:w="9540" w:type="dxa"/>
        <w:tblInd w:w="-360"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79"/>
      </w:tblGrid>
      <w:tr>
        <w:tblPrEx>
          <w:tblLayout w:type="fixed"/>
          <w:tblCellMar>
            <w:top w:w="0" w:type="dxa"/>
            <w:left w:w="108" w:type="dxa"/>
            <w:bottom w:w="0" w:type="dxa"/>
            <w:right w:w="108" w:type="dxa"/>
          </w:tblCellMar>
        </w:tblPrEx>
        <w:trPr>
          <w:gridBefore w:val="1"/>
          <w:gridAfter w:val="1"/>
          <w:wBefore w:w="8" w:type="dxa"/>
          <w:wAfter w:w="79" w:type="dxa"/>
          <w:trHeight w:val="375" w:hRule="atLeast"/>
        </w:trPr>
        <w:tc>
          <w:tcPr>
            <w:tcW w:w="9453" w:type="dxa"/>
            <w:gridSpan w:val="18"/>
            <w:tcBorders>
              <w:top w:val="nil"/>
              <w:left w:val="nil"/>
              <w:bottom w:val="nil"/>
              <w:right w:val="nil"/>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79" w:type="dxa"/>
          <w:trHeight w:val="405" w:hRule="atLeast"/>
        </w:trPr>
        <w:tc>
          <w:tcPr>
            <w:tcW w:w="4350" w:type="dxa"/>
            <w:gridSpan w:val="7"/>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编制部门：阜康市职业中等专业学校</w:t>
            </w:r>
          </w:p>
        </w:tc>
        <w:tc>
          <w:tcPr>
            <w:tcW w:w="995" w:type="dxa"/>
            <w:gridSpan w:val="2"/>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shd w:val="clear" w:color="auto" w:fill="auto"/>
            <w:noWrap/>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6"/>
            <w:tcBorders>
              <w:top w:val="nil"/>
              <w:left w:val="nil"/>
              <w:bottom w:val="nil"/>
              <w:right w:val="nil"/>
            </w:tcBorders>
            <w:shd w:val="clear" w:color="auto" w:fill="auto"/>
            <w:noWrap/>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shd w:val="clear" w:color="auto" w:fill="auto"/>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shd w:val="clear" w:color="auto" w:fill="auto"/>
            <w:noWrap/>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shd w:val="clear" w:color="auto" w:fill="auto"/>
            <w:noWrap/>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468" w:type="dxa"/>
            <w:gridSpan w:val="2"/>
            <w:vMerge w:val="restart"/>
            <w:shd w:val="clear" w:color="auto" w:fill="auto"/>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shd w:val="clear" w:color="auto" w:fill="auto"/>
            <w:noWrap/>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shd w:val="clear" w:color="auto" w:fill="auto"/>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69"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36"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c>
          <w:tcPr>
            <w:tcW w:w="468" w:type="dxa"/>
            <w:gridSpan w:val="2"/>
            <w:vMerge w:val="continue"/>
            <w:tcBorders>
              <w:bottom w:val="single" w:color="auto" w:sz="4" w:space="0"/>
            </w:tcBorders>
            <w:shd w:val="clear" w:color="auto" w:fill="auto"/>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397" w:type="dxa"/>
            <w:shd w:val="clear" w:color="auto" w:fill="auto"/>
          </w:tcPr>
          <w:p>
            <w:pPr>
              <w:widowControl/>
              <w:jc w:val="left"/>
              <w:outlineLvl w:val="1"/>
              <w:rPr>
                <w:rFonts w:ascii="仿宋_GB2312" w:hAnsi="宋体" w:eastAsia="仿宋_GB2312"/>
                <w:kern w:val="0"/>
                <w:sz w:val="32"/>
                <w:szCs w:val="32"/>
              </w:rPr>
            </w:pPr>
          </w:p>
        </w:tc>
        <w:tc>
          <w:tcPr>
            <w:tcW w:w="851" w:type="dxa"/>
            <w:shd w:val="clear" w:color="auto" w:fill="auto"/>
          </w:tcPr>
          <w:p>
            <w:pPr>
              <w:widowControl/>
              <w:jc w:val="left"/>
              <w:outlineLvl w:val="1"/>
              <w:rPr>
                <w:rFonts w:ascii="仿宋_GB2312" w:hAnsi="宋体" w:eastAsia="仿宋_GB2312"/>
                <w:kern w:val="0"/>
                <w:sz w:val="32"/>
                <w:szCs w:val="32"/>
              </w:rPr>
            </w:pPr>
          </w:p>
        </w:tc>
        <w:tc>
          <w:tcPr>
            <w:tcW w:w="1456" w:type="dxa"/>
            <w:shd w:val="clear" w:color="auto" w:fill="auto"/>
          </w:tcPr>
          <w:p>
            <w:pPr>
              <w:widowControl/>
              <w:jc w:val="left"/>
              <w:outlineLvl w:val="1"/>
              <w:rPr>
                <w:rFonts w:ascii="仿宋_GB2312" w:hAnsi="宋体" w:eastAsia="仿宋_GB2312"/>
                <w:kern w:val="0"/>
                <w:sz w:val="32"/>
                <w:szCs w:val="32"/>
              </w:rPr>
            </w:pPr>
          </w:p>
        </w:tc>
        <w:tc>
          <w:tcPr>
            <w:tcW w:w="750" w:type="dxa"/>
            <w:shd w:val="clear" w:color="auto" w:fill="auto"/>
          </w:tcPr>
          <w:p>
            <w:pPr>
              <w:widowControl/>
              <w:jc w:val="left"/>
              <w:outlineLvl w:val="1"/>
              <w:rPr>
                <w:rFonts w:ascii="仿宋_GB2312" w:hAnsi="宋体" w:eastAsia="仿宋_GB2312"/>
                <w:kern w:val="0"/>
                <w:sz w:val="32"/>
                <w:szCs w:val="32"/>
              </w:rPr>
            </w:pPr>
          </w:p>
        </w:tc>
        <w:tc>
          <w:tcPr>
            <w:tcW w:w="569" w:type="dxa"/>
            <w:gridSpan w:val="2"/>
            <w:shd w:val="clear" w:color="auto" w:fill="auto"/>
          </w:tcPr>
          <w:p>
            <w:pPr>
              <w:widowControl/>
              <w:jc w:val="left"/>
              <w:outlineLvl w:val="1"/>
              <w:rPr>
                <w:rFonts w:ascii="仿宋_GB2312" w:hAnsi="宋体" w:eastAsia="仿宋_GB2312"/>
                <w:kern w:val="0"/>
                <w:sz w:val="32"/>
                <w:szCs w:val="32"/>
              </w:rPr>
            </w:pPr>
          </w:p>
        </w:tc>
        <w:tc>
          <w:tcPr>
            <w:tcW w:w="536"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652" w:type="dxa"/>
            <w:shd w:val="clear" w:color="auto" w:fill="auto"/>
          </w:tcPr>
          <w:p>
            <w:pPr>
              <w:widowControl/>
              <w:jc w:val="left"/>
              <w:outlineLvl w:val="1"/>
              <w:rPr>
                <w:rFonts w:ascii="仿宋_GB2312" w:hAnsi="宋体" w:eastAsia="仿宋_GB2312"/>
                <w:kern w:val="0"/>
                <w:sz w:val="32"/>
                <w:szCs w:val="32"/>
              </w:rPr>
            </w:pPr>
          </w:p>
        </w:tc>
        <w:tc>
          <w:tcPr>
            <w:tcW w:w="578" w:type="dxa"/>
            <w:gridSpan w:val="2"/>
            <w:shd w:val="clear" w:color="auto" w:fill="auto"/>
          </w:tcPr>
          <w:p>
            <w:pPr>
              <w:widowControl/>
              <w:jc w:val="left"/>
              <w:outlineLvl w:val="1"/>
              <w:rPr>
                <w:rFonts w:ascii="仿宋_GB2312" w:hAnsi="宋体" w:eastAsia="仿宋_GB2312"/>
                <w:kern w:val="0"/>
                <w:sz w:val="32"/>
                <w:szCs w:val="32"/>
              </w:rPr>
            </w:pPr>
          </w:p>
        </w:tc>
        <w:tc>
          <w:tcPr>
            <w:tcW w:w="419" w:type="dxa"/>
            <w:shd w:val="clear" w:color="auto" w:fill="auto"/>
          </w:tcPr>
          <w:p>
            <w:pPr>
              <w:widowControl/>
              <w:jc w:val="left"/>
              <w:outlineLvl w:val="1"/>
              <w:rPr>
                <w:rFonts w:ascii="仿宋_GB2312" w:hAnsi="宋体" w:eastAsia="仿宋_GB2312"/>
                <w:kern w:val="0"/>
                <w:sz w:val="32"/>
                <w:szCs w:val="32"/>
              </w:rPr>
            </w:pPr>
          </w:p>
        </w:tc>
        <w:tc>
          <w:tcPr>
            <w:tcW w:w="578"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420" w:type="dxa"/>
            <w:shd w:val="clear" w:color="auto" w:fill="auto"/>
          </w:tcPr>
          <w:p>
            <w:pPr>
              <w:widowControl/>
              <w:jc w:val="left"/>
              <w:outlineLvl w:val="1"/>
              <w:rPr>
                <w:rFonts w:ascii="仿宋_GB2312" w:hAnsi="宋体" w:eastAsia="仿宋_GB2312"/>
                <w:kern w:val="0"/>
                <w:sz w:val="32"/>
                <w:szCs w:val="32"/>
              </w:rPr>
            </w:pPr>
          </w:p>
        </w:tc>
        <w:tc>
          <w:tcPr>
            <w:tcW w:w="468" w:type="dxa"/>
            <w:gridSpan w:val="2"/>
            <w:shd w:val="clear" w:color="auto" w:fill="auto"/>
          </w:tcPr>
          <w:p>
            <w:pPr>
              <w:widowControl/>
              <w:jc w:val="left"/>
              <w:outlineLvl w:val="1"/>
              <w:rPr>
                <w:rFonts w:ascii="仿宋_GB2312" w:hAnsi="宋体" w:eastAsia="仿宋_GB2312"/>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shd w:val="clear" w:color="auto" w:fill="auto"/>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0" w:type="dxa"/>
            <w:shd w:val="clear" w:color="auto" w:fill="auto"/>
            <w:vAlign w:val="center"/>
          </w:tcPr>
          <w:p>
            <w:pPr>
              <w:widowControl/>
              <w:jc w:val="center"/>
              <w:outlineLvl w:val="1"/>
              <w:rPr>
                <w:rFonts w:ascii="仿宋_GB2312" w:hAnsi="宋体" w:eastAsia="仿宋_GB2312"/>
                <w:kern w:val="0"/>
                <w:szCs w:val="21"/>
              </w:rPr>
            </w:pPr>
          </w:p>
        </w:tc>
        <w:tc>
          <w:tcPr>
            <w:tcW w:w="569"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shd w:val="clear" w:color="auto" w:fill="auto"/>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备注：阜康市职业中等专业学校2020年未安排项目资金预算，因此没有此项资金支出，项目支出情况表为空表</w:t>
      </w: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center"/>
        <w:outlineLvl w:val="1"/>
        <w:rPr>
          <w:rFonts w:ascii="仿宋_GB2312" w:hAnsi="宋体" w:eastAsia="仿宋_GB2312"/>
          <w:b/>
          <w:kern w:val="0"/>
          <w:sz w:val="32"/>
          <w:szCs w:val="32"/>
        </w:rPr>
      </w:pP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编制单位：阜康市职业中等专业学校                                单位：万元</w:t>
      </w:r>
    </w:p>
    <w:tbl>
      <w:tblPr>
        <w:tblStyle w:val="8"/>
        <w:tblW w:w="9240" w:type="dxa"/>
        <w:tblInd w:w="-173" w:type="dxa"/>
        <w:tblLayout w:type="fixed"/>
        <w:tblCellMar>
          <w:top w:w="0" w:type="dxa"/>
          <w:left w:w="108" w:type="dxa"/>
          <w:bottom w:w="0" w:type="dxa"/>
          <w:right w:w="108" w:type="dxa"/>
        </w:tblCellMar>
      </w:tblPr>
      <w:tblGrid>
        <w:gridCol w:w="1575"/>
        <w:gridCol w:w="1417"/>
        <w:gridCol w:w="1559"/>
        <w:gridCol w:w="1418"/>
        <w:gridCol w:w="1559"/>
        <w:gridCol w:w="1712"/>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71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7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2.75</w:t>
            </w:r>
          </w:p>
        </w:tc>
        <w:tc>
          <w:tcPr>
            <w:tcW w:w="1417"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2.25</w:t>
            </w:r>
          </w:p>
        </w:tc>
        <w:tc>
          <w:tcPr>
            <w:tcW w:w="1418"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2.25</w:t>
            </w:r>
          </w:p>
        </w:tc>
        <w:tc>
          <w:tcPr>
            <w:tcW w:w="1712" w:type="dxa"/>
            <w:tcBorders>
              <w:top w:val="nil"/>
              <w:left w:val="nil"/>
              <w:bottom w:val="single" w:color="auto" w:sz="4" w:space="0"/>
              <w:right w:val="single" w:color="auto" w:sz="4" w:space="0"/>
            </w:tcBorders>
            <w:shd w:val="clear" w:color="auto" w:fill="auto"/>
            <w:vAlign w:val="center"/>
          </w:tcPr>
          <w:p>
            <w:pPr>
              <w:widowControl/>
              <w:jc w:val="right"/>
              <w:rPr>
                <w:rFonts w:ascii="宋体" w:hAnsi="宋体" w:cs="宋体"/>
                <w:color w:val="000000"/>
                <w:kern w:val="0"/>
                <w:sz w:val="24"/>
              </w:rPr>
            </w:pPr>
            <w:r>
              <w:rPr>
                <w:rFonts w:hint="eastAsia" w:ascii="宋体" w:hAnsi="宋体" w:cs="宋体"/>
                <w:color w:val="000000"/>
                <w:kern w:val="0"/>
                <w:sz w:val="24"/>
              </w:rPr>
              <w:t>0.5</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jc w:val="left"/>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编制单位：阜康市职业中等专业学校                                单位：万元</w:t>
      </w:r>
    </w:p>
    <w:tbl>
      <w:tblPr>
        <w:tblStyle w:val="8"/>
        <w:tblW w:w="9214" w:type="dxa"/>
        <w:tblInd w:w="-34" w:type="dxa"/>
        <w:tblLayout w:type="fixed"/>
        <w:tblCellMar>
          <w:top w:w="0" w:type="dxa"/>
          <w:left w:w="108" w:type="dxa"/>
          <w:bottom w:w="0" w:type="dxa"/>
          <w:right w:w="108" w:type="dxa"/>
        </w:tblCellMar>
      </w:tblPr>
      <w:tblGrid>
        <w:gridCol w:w="585"/>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39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499"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shd w:val="clear" w:color="auto" w:fill="auto"/>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shd w:val="clear" w:color="auto" w:fill="auto"/>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spacing w:line="375" w:lineRule="atLeast"/>
        <w:ind w:firstLine="480"/>
        <w:jc w:val="left"/>
        <w:rPr>
          <w:rFonts w:ascii="仿宋_GB2312" w:hAnsi="宋体" w:eastAsia="仿宋_GB2312"/>
          <w:b/>
          <w:kern w:val="0"/>
          <w:sz w:val="28"/>
          <w:szCs w:val="32"/>
        </w:rPr>
      </w:pPr>
      <w:r>
        <w:rPr>
          <w:rFonts w:hint="eastAsia" w:ascii="仿宋_GB2312" w:hAnsi="宋体" w:eastAsia="仿宋_GB2312"/>
          <w:b/>
          <w:kern w:val="0"/>
          <w:sz w:val="28"/>
          <w:szCs w:val="32"/>
        </w:rPr>
        <w:t>阜康市职业中等专业学校2020年未安排政府性基金预算，因此没有使用政府性基金预算拨款安排的支出，政府性基金预算支出情况表为空表。</w:t>
      </w:r>
    </w:p>
    <w:p>
      <w:pPr>
        <w:widowControl/>
        <w:jc w:val="left"/>
        <w:outlineLvl w:val="1"/>
        <w:rPr>
          <w:rFonts w:ascii="仿宋_GB2312" w:hAnsi="宋体" w:eastAsia="仿宋_GB2312"/>
          <w:kern w:val="0"/>
          <w:sz w:val="32"/>
          <w:szCs w:val="32"/>
        </w:rPr>
        <w:sectPr>
          <w:footerReference r:id="rId3" w:type="even"/>
          <w:pgSz w:w="11906" w:h="16838"/>
          <w:pgMar w:top="2098" w:right="1418" w:bottom="1928" w:left="1588" w:header="851" w:footer="992" w:gutter="0"/>
          <w:pgNumType w:fmt="numberInDash"/>
          <w:cols w:space="720" w:num="1"/>
          <w:docGrid w:linePitch="312" w:charSpace="0"/>
        </w:sectPr>
      </w:pPr>
    </w:p>
    <w:p>
      <w:pPr>
        <w:spacing w:line="560" w:lineRule="exact"/>
        <w:jc w:val="center"/>
        <w:rPr>
          <w:rFonts w:ascii="黑体" w:hAnsi="黑体" w:eastAsia="黑体"/>
          <w:kern w:val="0"/>
          <w:sz w:val="32"/>
          <w:szCs w:val="32"/>
        </w:rPr>
      </w:pPr>
      <w:r>
        <w:rPr>
          <w:rFonts w:hint="eastAsia" w:ascii="黑体" w:hAnsi="黑体" w:eastAsia="黑体"/>
          <w:kern w:val="0"/>
          <w:sz w:val="32"/>
          <w:szCs w:val="32"/>
        </w:rPr>
        <w:t>第三部分  2020年部门预算情况说明</w:t>
      </w:r>
    </w:p>
    <w:p>
      <w:pPr>
        <w:spacing w:line="560" w:lineRule="exact"/>
        <w:jc w:val="center"/>
        <w:rPr>
          <w:rFonts w:ascii="黑体" w:hAnsi="黑体" w:eastAsia="黑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关于阜康市职业中等专业学校2020年收支预算情况的总体说明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按照全口径预算的原则，阜康市职业中等专业学校2020年所有收入和支出均纳入部门预算管理。收支总预算2762.57万元。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收入预算包括：一般公共预算2762.57万元、政府性基金预算0万元。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支出预算包括：教育支出2762.57万元。</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二、关于阜康市职业中等专业学校2020年收入预算情况说明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阜康市职业中等专业学校收入预算2762.57万元，其中：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一般公共预算2762.57万元，占100%，比上年减少789.74万元，主要原因是2019年年初拨付有中小学消防改造工程、采暖费等各类专项资金，本年度无项目预算安排。</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政府性基金预算0万元，占0%，比上年增加0万元，主要原因是我单位本年未作政府性基金预算安排。</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三、关于阜康市职业中等专业学校2020年支出预算情况说明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阜康市职业中等专业学校2020年支出预算2762.57万元，其中：</w:t>
      </w:r>
    </w:p>
    <w:p>
      <w:pPr>
        <w:spacing w:line="560" w:lineRule="exact"/>
        <w:ind w:firstLine="640" w:firstLineChars="200"/>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基本支出2762.57万元，占100%，比上年增加172.38万元，主要原因是本年度拨付水、电、办公费等公务费增加136.68万元，及在职教职工调整岗位和工资普调导致工资增加。</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项目支出0万元，占0%，比上年减少962.12万元，主要原因是2019年拨付中小学消防工程款291.39万元，工程款555.41万元，采暖费115.32万元，本年度未拨付项目资金。</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四、关于阜康市</w:t>
      </w:r>
      <w:r>
        <w:rPr>
          <w:rFonts w:hint="eastAsia" w:ascii="黑体" w:hAnsi="宋体" w:eastAsia="黑体" w:cs="宋体"/>
          <w:kern w:val="0"/>
          <w:sz w:val="32"/>
          <w:szCs w:val="32"/>
        </w:rPr>
        <w:t>职业中等专业学校</w:t>
      </w:r>
      <w:r>
        <w:rPr>
          <w:rFonts w:hint="eastAsia" w:ascii="黑体" w:hAnsi="黑体" w:eastAsia="黑体" w:cs="宋体"/>
          <w:bCs/>
          <w:kern w:val="0"/>
          <w:sz w:val="32"/>
          <w:szCs w:val="32"/>
        </w:rPr>
        <w:t>2020年财政拨款收支预算情况的总体说明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2020年财政拨款收支总预算2762.57 万元。</w:t>
      </w:r>
    </w:p>
    <w:p>
      <w:pPr>
        <w:spacing w:line="560" w:lineRule="exact"/>
        <w:ind w:firstLine="616" w:firstLineChars="200"/>
        <w:rPr>
          <w:rFonts w:ascii="仿宋_GB2312" w:hAnsi="宋体" w:eastAsia="仿宋_GB2312" w:cs="宋体"/>
          <w:spacing w:val="-6"/>
          <w:kern w:val="0"/>
          <w:sz w:val="32"/>
          <w:szCs w:val="32"/>
        </w:rPr>
      </w:pPr>
      <w:r>
        <w:rPr>
          <w:rFonts w:hint="eastAsia" w:ascii="仿宋_GB2312" w:hAnsi="宋体" w:eastAsia="仿宋_GB2312" w:cs="宋体"/>
          <w:spacing w:val="-6"/>
          <w:kern w:val="0"/>
          <w:sz w:val="32"/>
          <w:szCs w:val="32"/>
        </w:rPr>
        <w:t>收入全部为一般公共预算拨款，无政府性基金预算拨款。</w:t>
      </w:r>
    </w:p>
    <w:p>
      <w:pPr>
        <w:widowControl/>
        <w:spacing w:line="560" w:lineRule="exact"/>
        <w:ind w:firstLine="640" w:firstLineChars="200"/>
        <w:jc w:val="left"/>
        <w:rPr>
          <w:rFonts w:ascii="仿宋_GB2312" w:eastAsia="仿宋_GB2312"/>
          <w:sz w:val="32"/>
          <w:szCs w:val="32"/>
        </w:rPr>
      </w:pPr>
      <w:r>
        <w:rPr>
          <w:rFonts w:hint="eastAsia" w:ascii="仿宋_GB2312" w:hAnsi="宋体" w:eastAsia="仿宋_GB2312" w:cs="宋体"/>
          <w:kern w:val="0"/>
          <w:sz w:val="32"/>
          <w:szCs w:val="32"/>
        </w:rPr>
        <w:t>支出预算包括：教育支出2762.57万元，主要用于</w:t>
      </w:r>
      <w:r>
        <w:rPr>
          <w:rFonts w:hint="eastAsia" w:ascii="仿宋_GB2312" w:eastAsia="仿宋_GB2312"/>
          <w:sz w:val="32"/>
          <w:szCs w:val="32"/>
        </w:rPr>
        <w:t>人员经费及公用经费。</w:t>
      </w:r>
    </w:p>
    <w:p>
      <w:pPr>
        <w:widowControl/>
        <w:spacing w:line="560" w:lineRule="exact"/>
        <w:ind w:firstLine="640" w:firstLineChars="200"/>
        <w:jc w:val="left"/>
        <w:rPr>
          <w:rFonts w:ascii="仿宋_GB2312" w:eastAsia="仿宋_GB2312"/>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五、关于阜康市职业中等专业学校2020年一般公共预算当年拨款情况说明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职业中等专业学校2020年一般公共预算拨款基本支出2762.57万元，比上年执行数减少1488.11万元，下降35.01%。主要原因是去年拨付“访汇聚”资金、学生助学金、免学费、免住宿费教材费、职业年金、年度绩效考核奖励、13月奖金、冬季取暖费等费用，本年度未预算。</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1.教育支出（205类）</w:t>
      </w:r>
      <w:r>
        <w:rPr>
          <w:rFonts w:hint="eastAsia" w:ascii="仿宋_GB2312" w:hAnsi="宋体" w:eastAsia="仿宋_GB2312" w:cs="宋体"/>
          <w:kern w:val="0"/>
          <w:sz w:val="32"/>
          <w:szCs w:val="32"/>
        </w:rPr>
        <w:t>2762.57万元</w:t>
      </w:r>
      <w:r>
        <w:rPr>
          <w:rFonts w:hint="eastAsia" w:ascii="仿宋_GB2312" w:eastAsia="仿宋_GB2312"/>
          <w:sz w:val="32"/>
          <w:szCs w:val="32"/>
        </w:rPr>
        <w:t>，占100%。</w:t>
      </w:r>
    </w:p>
    <w:p>
      <w:pPr>
        <w:spacing w:line="560" w:lineRule="exact"/>
        <w:ind w:firstLine="640" w:firstLineChars="200"/>
        <w:rPr>
          <w:rFonts w:ascii="仿宋_GB2312" w:eastAsia="仿宋_GB2312"/>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教育支出（205类）普通教育（02款）学前教育（01项）：2020年预算数为183.53万元，比上年执行数增加103.21万元，增长128.49%，主要原因是本年度特岗教师工资、社保、住房公积金、维稳费49.91万元拨付至本款项，2019年度拨付在2050302款项；本年度幼儿人数增加，幼儿伙食费增加13.48万元，水电办公、生均经费、选聘及保安工资比去年多拨付26.52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2.教育支出（205类）职业教育（03款）中专教育（02项）:2020年预算数为2579.04万元，比上年执行数减少1389.13万元，下降35.01%，主要原因是本年度特岗教师工资、社保、公积金、维稳费从此款项减出，学生助学金、免学费、免住宿费教材费、年度绩效考核奖励、13月奖金、冬季取暖费等未做预算。 </w:t>
      </w:r>
    </w:p>
    <w:p>
      <w:pPr>
        <w:spacing w:line="560" w:lineRule="exact"/>
        <w:ind w:firstLine="643" w:firstLineChars="200"/>
        <w:rPr>
          <w:rFonts w:ascii="仿宋_GB2312" w:hAnsi="宋体" w:eastAsia="仿宋_GB2312" w:cs="宋体"/>
          <w:b/>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六、关于阜康市职业中等专业学校2020年一般公共预算基本支出情况说明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阜康市职业中等专业学校2020年一般公共预算基本支出2762.57万元，其中：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人员经费2576.99万元，主要包括：基本工资1484.94万元、机关事业单位基本养老保险缴费248.56万元、职工基本医疗保险缴费191.95万元、公务员医疗补助缴费39.98万元、其他社会保障缴费12.73万元、住房公积金214.14万元、其他工资福利支出322.79万元、生活补助0.22万元、奖励金3.99万元、其他对个人和家庭的补助57.69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公用经费185.58万元，主要包括：公务接待费0.5万元、工会经费14.55万元、公务用车运行维护费2.25万元、其他商品和服务支出168.28万元。</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七、关于阜康市职业中等专业学校2020年项目支出情况说明：</w:t>
      </w:r>
    </w:p>
    <w:p>
      <w:pPr>
        <w:spacing w:line="56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我单位无项目支出预算。</w:t>
      </w:r>
    </w:p>
    <w:p>
      <w:pPr>
        <w:spacing w:line="560" w:lineRule="exact"/>
        <w:ind w:firstLine="640" w:firstLineChars="200"/>
        <w:rPr>
          <w:rFonts w:ascii="黑体" w:hAnsi="宋体" w:eastAsia="黑体"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八、关于阜康市职业中等专业学校2020年一般公共预算“三公”经费预算情况说明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阜康市职业中等专业学校2020年“三公”经费财政拨款预算数为2.75万元，其中：因公出国（境）费0万元，公务用车购置0万元，公务用车运行费2.25万元，公务接待费0.5万元。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三公”经费财政拨款预算比上年增加0.5万元，其中：因公出国（境）费增加0万元，主要原因是我单位严格执行中央八项规定和自治区十项规定，压减因公出国（境）费预算；公务用车购置费增加0万元，主要原因是我单位严格执行中央八项规定和自治区十项规定，压减公务用车购置费预算；公务用车运行费增加0万元，主要原因是我单位严格执行中央八项规定和自治区十项规定，压减公务用车运行费预算；公务接待费增加0.5万元，主要原因是按照去年执行情况，有别的单位到我校参观考察及接待南疆帮扶对口学校的师生情况发生。</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九、关于阜康市职业中等专业学校2020年政府性基金预算拨款情况说明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阜康市职业中等专业学校2020年没有使用政府性基金预算拨款安排的支出，政府性基金预算支出情况表为空表。</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阜康市职业中等专业学校0家行政单位和1家事业单位的公用经费财政拨款预算185.58万元，比上年预算增加110.40万元，增长146.81%。主要原因是本单位为全额拨款的事业单位,无机关运行经费，该金额为日常公用经费预算，较上年增加的原因为本年人员增加，人均办公经费、工会经费增加。</w:t>
      </w: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2020年，阜康市职业中等专业学校及下属单位政府采购预算0万元，其中：政府采购货物预算0万元，政府采购工程预算0万元，政府采购服务预算0万元。</w:t>
      </w:r>
    </w:p>
    <w:p>
      <w:pPr>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2020年度</w:t>
      </w:r>
      <w:r>
        <w:rPr>
          <w:rFonts w:hint="eastAsia" w:ascii="仿宋_GB2312" w:hAnsi="宋体" w:eastAsia="仿宋_GB2312" w:cs="宋体"/>
          <w:kern w:val="0"/>
          <w:sz w:val="32"/>
          <w:szCs w:val="32"/>
        </w:rPr>
        <w:t>阜康市职业中等专业学校</w:t>
      </w:r>
      <w:r>
        <w:rPr>
          <w:rFonts w:hint="eastAsia" w:ascii="仿宋_GB2312" w:hAnsi="仿宋_GB2312" w:eastAsia="仿宋_GB2312"/>
          <w:sz w:val="32"/>
        </w:rPr>
        <w:t>面向中小企业预留政府采购项目预算金额0万元，其中：面向小微企业预留政府采购项目预算金额0万元。</w:t>
      </w: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截至2019年底，阜康市职业中等专业学校部门及下属各预算单位占用使用国有资产总体情况为</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1.房屋58662.67平方米，价值6896.29万元。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2.车辆1辆，价值9.7万元；其中：一般公务用车0辆，价值0万元；执法执勤用车0辆，价值0万元；其他车辆1辆，价值9.7万元。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3.办公家具价值451.4万元。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4.其他资产价值4505.85万元。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单位价值50万元以上大型设备0台（套），单位价值100万元以上大型设备0台（套）。</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2020年部门预算未安排购置车辆经费，安排购置50万元以上大型设备0台（套），单位价值100万元以上大型设备0台（套）。</w:t>
      </w: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2020年度，本年度实行绩效管理的项目0个，涉及预算金额0万元。具体情况见下表（按项目分别填报）：</w:t>
      </w:r>
    </w:p>
    <w:p>
      <w:pPr>
        <w:widowControl/>
        <w:spacing w:line="600" w:lineRule="exact"/>
        <w:rPr>
          <w:rFonts w:ascii="仿宋_GB2312" w:hAnsi="宋体" w:eastAsia="仿宋_GB2312" w:cs="宋体"/>
          <w:kern w:val="0"/>
          <w:sz w:val="32"/>
          <w:szCs w:val="32"/>
        </w:rPr>
        <w:sectPr>
          <w:footerReference r:id="rId4" w:type="default"/>
          <w:pgSz w:w="11906" w:h="16838"/>
          <w:pgMar w:top="1440" w:right="1797" w:bottom="1440" w:left="1797" w:header="851" w:footer="992" w:gutter="0"/>
          <w:pgNumType w:fmt="numberInDash" w:start="24"/>
          <w:cols w:space="425" w:num="1"/>
          <w:docGrid w:linePitch="312" w:charSpace="0"/>
        </w:sectPr>
      </w:pPr>
    </w:p>
    <w:tbl>
      <w:tblPr>
        <w:tblStyle w:val="8"/>
        <w:tblW w:w="13953" w:type="dxa"/>
        <w:tblInd w:w="98" w:type="dxa"/>
        <w:tblLayout w:type="fixed"/>
        <w:tblCellMar>
          <w:top w:w="0" w:type="dxa"/>
          <w:left w:w="108" w:type="dxa"/>
          <w:bottom w:w="0" w:type="dxa"/>
          <w:right w:w="108" w:type="dxa"/>
        </w:tblCellMar>
      </w:tblPr>
      <w:tblGrid>
        <w:gridCol w:w="2192"/>
        <w:gridCol w:w="1854"/>
        <w:gridCol w:w="1661"/>
        <w:gridCol w:w="500"/>
        <w:gridCol w:w="1161"/>
        <w:gridCol w:w="322"/>
        <w:gridCol w:w="325"/>
        <w:gridCol w:w="1922"/>
        <w:gridCol w:w="248"/>
        <w:gridCol w:w="1131"/>
        <w:gridCol w:w="2139"/>
        <w:gridCol w:w="248"/>
        <w:gridCol w:w="250"/>
      </w:tblGrid>
      <w:tr>
        <w:tblPrEx>
          <w:tblLayout w:type="fixed"/>
          <w:tblCellMar>
            <w:top w:w="0" w:type="dxa"/>
            <w:left w:w="108" w:type="dxa"/>
            <w:bottom w:w="0" w:type="dxa"/>
            <w:right w:w="108" w:type="dxa"/>
          </w:tblCellMar>
        </w:tblPrEx>
        <w:trPr>
          <w:trHeight w:val="385" w:hRule="atLeast"/>
        </w:trPr>
        <w:tc>
          <w:tcPr>
            <w:tcW w:w="13953" w:type="dxa"/>
            <w:gridSpan w:val="13"/>
            <w:tcBorders>
              <w:top w:val="nil"/>
              <w:left w:val="nil"/>
              <w:bottom w:val="nil"/>
              <w:right w:val="nil"/>
            </w:tcBorders>
            <w:shd w:val="clear" w:color="auto" w:fill="auto"/>
            <w:noWrap/>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57" w:hRule="atLeast"/>
        </w:trPr>
        <w:tc>
          <w:tcPr>
            <w:tcW w:w="219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854"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1"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661"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5"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1922"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8"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3270" w:type="dxa"/>
            <w:gridSpan w:val="2"/>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48"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c>
          <w:tcPr>
            <w:tcW w:w="250" w:type="dxa"/>
            <w:tcBorders>
              <w:top w:val="nil"/>
              <w:left w:val="nil"/>
              <w:bottom w:val="nil"/>
              <w:right w:val="nil"/>
            </w:tcBorders>
            <w:shd w:val="clear" w:color="auto" w:fill="auto"/>
            <w:noWrap/>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57" w:hRule="atLeast"/>
        </w:trPr>
        <w:tc>
          <w:tcPr>
            <w:tcW w:w="21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23" w:type="dxa"/>
            <w:gridSpan w:val="6"/>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阜康市职业中等专业学校</w:t>
            </w:r>
          </w:p>
        </w:tc>
        <w:tc>
          <w:tcPr>
            <w:tcW w:w="192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16"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无</w:t>
            </w:r>
          </w:p>
        </w:tc>
      </w:tr>
      <w:tr>
        <w:tblPrEx>
          <w:tblLayout w:type="fixed"/>
          <w:tblCellMar>
            <w:top w:w="0" w:type="dxa"/>
            <w:left w:w="108" w:type="dxa"/>
            <w:bottom w:w="0" w:type="dxa"/>
            <w:right w:w="108" w:type="dxa"/>
          </w:tblCellMar>
        </w:tblPrEx>
        <w:trPr>
          <w:trHeight w:val="428" w:hRule="atLeast"/>
        </w:trPr>
        <w:tc>
          <w:tcPr>
            <w:tcW w:w="219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08"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7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3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81" w:hRule="atLeast"/>
        </w:trPr>
        <w:tc>
          <w:tcPr>
            <w:tcW w:w="2192"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61" w:type="dxa"/>
            <w:gridSpan w:val="12"/>
            <w:tcBorders>
              <w:top w:val="nil"/>
              <w:left w:val="nil"/>
              <w:bottom w:val="single" w:color="000000" w:sz="4" w:space="0"/>
              <w:right w:val="single" w:color="000000" w:sz="4" w:space="0"/>
            </w:tcBorders>
            <w:shd w:val="clear" w:color="auto" w:fill="auto"/>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630" w:firstLineChars="196"/>
        <w:jc w:val="left"/>
        <w:rPr>
          <w:rFonts w:ascii="楷体_GB2312" w:hAnsi="宋体" w:eastAsia="楷体_GB2312" w:cs="宋体"/>
          <w:b/>
          <w:kern w:val="0"/>
          <w:sz w:val="32"/>
          <w:szCs w:val="32"/>
        </w:rPr>
        <w:sectPr>
          <w:pgSz w:w="16838" w:h="11906" w:orient="landscape"/>
          <w:pgMar w:top="1800" w:right="1440" w:bottom="1800" w:left="1440" w:header="851" w:footer="992" w:gutter="0"/>
          <w:pgNumType w:fmt="numberInDash" w:start="32"/>
          <w:cols w:space="425" w:num="1"/>
          <w:docGrid w:type="lines" w:linePitch="312" w:charSpace="0"/>
        </w:sectPr>
      </w:pPr>
    </w:p>
    <w:p>
      <w:pPr>
        <w:widowControl/>
        <w:spacing w:line="52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2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本单位无其他需要说明的事项。</w:t>
      </w:r>
    </w:p>
    <w:p>
      <w:pPr>
        <w:widowControl/>
        <w:jc w:val="left"/>
        <w:rPr>
          <w:rFonts w:ascii="仿宋_GB2312" w:hAnsi="宋体" w:eastAsia="仿宋_GB2312" w:cs="宋体"/>
          <w:kern w:val="0"/>
          <w:sz w:val="32"/>
          <w:szCs w:val="32"/>
        </w:rPr>
      </w:pPr>
      <w:r>
        <w:rPr>
          <w:rFonts w:ascii="仿宋_GB2312" w:hAnsi="宋体" w:eastAsia="仿宋_GB2312" w:cs="宋体"/>
          <w:kern w:val="0"/>
          <w:sz w:val="32"/>
          <w:szCs w:val="32"/>
        </w:rPr>
        <w:br w:type="page"/>
      </w:r>
    </w:p>
    <w:p>
      <w:pPr>
        <w:widowControl/>
        <w:spacing w:before="157" w:beforeLines="50" w:line="520" w:lineRule="exact"/>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before="157" w:beforeLines="50" w:line="520" w:lineRule="exact"/>
        <w:jc w:val="center"/>
        <w:outlineLvl w:val="1"/>
        <w:rPr>
          <w:rFonts w:ascii="黑体" w:hAnsi="黑体" w:eastAsia="黑体"/>
          <w:kern w:val="0"/>
          <w:sz w:val="32"/>
          <w:szCs w:val="32"/>
        </w:rPr>
      </w:pPr>
    </w:p>
    <w:p>
      <w:pPr>
        <w:widowControl/>
        <w:spacing w:line="52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2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2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pacing w:val="-6"/>
          <w:sz w:val="32"/>
          <w:szCs w:val="32"/>
        </w:rPr>
        <w:t>包括公共财政拨款（补助）资金、专项收入。</w:t>
      </w:r>
    </w:p>
    <w:p>
      <w:pPr>
        <w:spacing w:line="520" w:lineRule="exact"/>
        <w:ind w:firstLine="642"/>
        <w:rPr>
          <w:rFonts w:ascii="仿宋_GB2312" w:eastAsia="仿宋_GB2312"/>
          <w:sz w:val="32"/>
          <w:szCs w:val="32"/>
        </w:rPr>
      </w:pPr>
      <w:r>
        <w:rPr>
          <w:rFonts w:hint="eastAsia" w:ascii="黑体" w:hAnsi="黑体" w:eastAsia="黑体"/>
          <w:sz w:val="32"/>
          <w:szCs w:val="32"/>
        </w:rPr>
        <w:t>三、基本支出：</w:t>
      </w:r>
      <w:r>
        <w:rPr>
          <w:rFonts w:hint="eastAsia" w:ascii="仿宋_GB2312" w:eastAsia="仿宋_GB2312"/>
          <w:sz w:val="32"/>
          <w:szCs w:val="32"/>
        </w:rPr>
        <w:t>包括人员经费、商品和服务支出（定额）。其中，人员经费包括工资福利支出、对个人和家庭的补助。</w:t>
      </w:r>
    </w:p>
    <w:p>
      <w:pPr>
        <w:spacing w:line="520" w:lineRule="exact"/>
        <w:ind w:firstLine="642"/>
        <w:rPr>
          <w:rFonts w:ascii="仿宋_GB2312" w:eastAsia="仿宋_GB2312"/>
          <w:sz w:val="32"/>
          <w:szCs w:val="32"/>
        </w:rPr>
      </w:pPr>
      <w:r>
        <w:rPr>
          <w:rFonts w:hint="eastAsia" w:ascii="黑体" w:hAnsi="黑体" w:eastAsia="黑体"/>
          <w:sz w:val="32"/>
          <w:szCs w:val="32"/>
        </w:rPr>
        <w:t>四、项目支出：</w:t>
      </w:r>
      <w:r>
        <w:rPr>
          <w:rFonts w:hint="eastAsia" w:ascii="仿宋_GB2312" w:eastAsia="仿宋_GB2312"/>
          <w:sz w:val="32"/>
          <w:szCs w:val="32"/>
        </w:rPr>
        <w:t>部门支出预算的组成部分，是阜康市本级部门为完成其特定的行政任务或事业发展目标，在基本支出预算之外编制的年度项目支出计划。</w:t>
      </w:r>
    </w:p>
    <w:p>
      <w:pPr>
        <w:spacing w:line="520" w:lineRule="exact"/>
        <w:ind w:firstLine="642"/>
        <w:rPr>
          <w:rFonts w:ascii="仿宋_GB2312" w:eastAsia="仿宋_GB2312"/>
          <w:sz w:val="32"/>
          <w:szCs w:val="32"/>
        </w:rPr>
      </w:pPr>
      <w:r>
        <w:rPr>
          <w:rFonts w:hint="eastAsia" w:ascii="黑体" w:hAnsi="黑体" w:eastAsia="黑体"/>
          <w:sz w:val="32"/>
          <w:szCs w:val="32"/>
        </w:rPr>
        <w:t>五、“三公”经费：</w:t>
      </w:r>
      <w:r>
        <w:rPr>
          <w:rFonts w:hint="eastAsia" w:ascii="仿宋_GB2312" w:eastAsia="仿宋_GB2312"/>
          <w:sz w:val="32"/>
          <w:szCs w:val="32"/>
        </w:rPr>
        <w:t>指阜康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20" w:lineRule="exact"/>
        <w:ind w:firstLine="642"/>
        <w:rPr>
          <w:rFonts w:ascii="仿宋_GB2312" w:eastAsia="仿宋_GB2312"/>
          <w:sz w:val="32"/>
          <w:szCs w:val="32"/>
        </w:rPr>
      </w:pPr>
      <w:r>
        <w:rPr>
          <w:rFonts w:hint="eastAsia" w:ascii="黑体" w:hAnsi="黑体" w:eastAsia="黑体"/>
          <w:sz w:val="32"/>
          <w:szCs w:val="32"/>
        </w:rPr>
        <w:t>六、机关运行经费：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right"/>
        <w:rPr>
          <w:rFonts w:ascii="仿宋_GB2312" w:hAnsi="宋体" w:eastAsia="仿宋_GB2312" w:cs="宋体"/>
          <w:kern w:val="0"/>
          <w:sz w:val="32"/>
          <w:szCs w:val="32"/>
        </w:rPr>
      </w:pPr>
      <w:r>
        <w:rPr>
          <w:rFonts w:hint="eastAsia" w:ascii="仿宋_GB2312" w:hAnsi="宋体" w:eastAsia="仿宋_GB2312" w:cs="宋体"/>
          <w:kern w:val="0"/>
          <w:sz w:val="32"/>
          <w:szCs w:val="32"/>
        </w:rPr>
        <w:t>阜康市职业中等专业学校</w:t>
      </w:r>
    </w:p>
    <w:p>
      <w:pPr>
        <w:widowControl/>
        <w:spacing w:line="520" w:lineRule="exact"/>
        <w:jc w:val="right"/>
        <w:rPr>
          <w:rFonts w:ascii="仿宋_GB2312" w:hAnsi="宋体" w:eastAsia="仿宋_GB2312" w:cs="宋体"/>
          <w:kern w:val="0"/>
          <w:sz w:val="32"/>
          <w:szCs w:val="32"/>
        </w:rPr>
      </w:pPr>
      <w:r>
        <w:rPr>
          <w:rFonts w:hint="eastAsia" w:ascii="仿宋_GB2312" w:hAnsi="宋体" w:eastAsia="仿宋_GB2312" w:cs="宋体"/>
          <w:kern w:val="0"/>
          <w:sz w:val="32"/>
          <w:szCs w:val="32"/>
        </w:rPr>
        <w:t>2020</w:t>
      </w:r>
      <w:r>
        <w:rPr>
          <w:rFonts w:ascii="仿宋_GB2312" w:hAnsi="宋体" w:eastAsia="仿宋_GB2312" w:cs="宋体"/>
          <w:kern w:val="0"/>
          <w:sz w:val="32"/>
          <w:szCs w:val="32"/>
        </w:rPr>
        <w:t>年</w:t>
      </w:r>
      <w:r>
        <w:rPr>
          <w:rFonts w:hint="eastAsia" w:ascii="仿宋_GB2312" w:hAnsi="宋体" w:eastAsia="仿宋_GB2312" w:cs="宋体"/>
          <w:kern w:val="0"/>
          <w:sz w:val="32"/>
          <w:szCs w:val="32"/>
        </w:rPr>
        <w:t>2</w:t>
      </w:r>
      <w:r>
        <w:rPr>
          <w:rFonts w:ascii="仿宋_GB2312" w:hAnsi="宋体" w:eastAsia="仿宋_GB2312" w:cs="宋体"/>
          <w:kern w:val="0"/>
          <w:sz w:val="32"/>
          <w:szCs w:val="32"/>
        </w:rPr>
        <w:t>月</w:t>
      </w:r>
      <w:r>
        <w:rPr>
          <w:rFonts w:hint="eastAsia" w:ascii="仿宋_GB2312" w:hAnsi="宋体" w:eastAsia="仿宋_GB2312" w:cs="宋体"/>
          <w:kern w:val="0"/>
          <w:sz w:val="32"/>
          <w:szCs w:val="32"/>
        </w:rPr>
        <w:t>10</w:t>
      </w:r>
      <w:r>
        <w:rPr>
          <w:rFonts w:ascii="仿宋_GB2312" w:hAnsi="宋体" w:eastAsia="仿宋_GB2312" w:cs="宋体"/>
          <w:kern w:val="0"/>
          <w:sz w:val="32"/>
          <w:szCs w:val="32"/>
        </w:rPr>
        <w:t>日</w:t>
      </w:r>
    </w:p>
    <w:p/>
    <w:p/>
    <w:p>
      <w:pPr>
        <w:spacing w:line="560" w:lineRule="exact"/>
        <w:ind w:left="3150" w:leftChars="1500"/>
        <w:jc w:val="center"/>
        <w:rPr>
          <w:rFonts w:ascii="仿宋_GB2312" w:eastAsia="仿宋_GB2312"/>
          <w:sz w:val="32"/>
          <w:szCs w:val="32"/>
        </w:rPr>
      </w:pPr>
    </w:p>
    <w:p>
      <w:pPr>
        <w:widowControl/>
        <w:jc w:val="left"/>
        <w:rPr>
          <w:rFonts w:ascii="仿宋_GB2312" w:eastAsia="仿宋_GB2312"/>
          <w:sz w:val="32"/>
          <w:szCs w:val="32"/>
        </w:rPr>
      </w:pPr>
    </w:p>
    <w:p>
      <w:pPr>
        <w:spacing w:line="560" w:lineRule="exact"/>
        <w:ind w:left="3150" w:leftChars="1500"/>
        <w:jc w:val="center"/>
        <w:rPr>
          <w:rFonts w:ascii="仿宋_GB2312" w:eastAsia="仿宋_GB2312"/>
          <w:sz w:val="32"/>
          <w:szCs w:val="32"/>
        </w:rPr>
      </w:pPr>
    </w:p>
    <w:sectPr>
      <w:headerReference r:id="rId5" w:type="default"/>
      <w:pgSz w:w="11906" w:h="16838"/>
      <w:pgMar w:top="1701" w:right="1587" w:bottom="1587" w:left="1587" w:header="851" w:footer="992" w:gutter="0"/>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Helvetica">
    <w:altName w:val="Arial"/>
    <w:panose1 w:val="020B0604020202020204"/>
    <w:charset w:val="00"/>
    <w:family w:val="swiss"/>
    <w:pitch w:val="default"/>
    <w:sig w:usb0="00000000" w:usb1="00000000" w:usb2="00000000" w:usb3="00000000" w:csb0="00000001" w:csb1="00000000"/>
  </w:font>
  <w:font w:name="方正小标宋_GBK">
    <w:altName w:val="微软雅黑"/>
    <w:panose1 w:val="00000000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32 -</w:t>
    </w:r>
    <w:r>
      <w:rPr>
        <w:rFonts w:ascii="宋体" w:hAnsi="宋体"/>
        <w:sz w:val="28"/>
        <w:szCs w:val="2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818164"/>
    </w:sdtPr>
    <w:sdtContent>
      <w:p>
        <w:pPr>
          <w:pStyle w:val="4"/>
          <w:jc w:val="center"/>
        </w:pP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7D24"/>
    <w:rsid w:val="00014150"/>
    <w:rsid w:val="000200DE"/>
    <w:rsid w:val="0003663A"/>
    <w:rsid w:val="000407AA"/>
    <w:rsid w:val="00046D89"/>
    <w:rsid w:val="000547F0"/>
    <w:rsid w:val="00055826"/>
    <w:rsid w:val="00074FA1"/>
    <w:rsid w:val="000817B1"/>
    <w:rsid w:val="00093228"/>
    <w:rsid w:val="000A4CEA"/>
    <w:rsid w:val="000A7039"/>
    <w:rsid w:val="000B479F"/>
    <w:rsid w:val="000C7EBA"/>
    <w:rsid w:val="000E518A"/>
    <w:rsid w:val="00100E46"/>
    <w:rsid w:val="001201F1"/>
    <w:rsid w:val="00131531"/>
    <w:rsid w:val="001329D9"/>
    <w:rsid w:val="0015259B"/>
    <w:rsid w:val="00160DB1"/>
    <w:rsid w:val="00161191"/>
    <w:rsid w:val="0016437C"/>
    <w:rsid w:val="001708A3"/>
    <w:rsid w:val="00172A27"/>
    <w:rsid w:val="001876BD"/>
    <w:rsid w:val="001A6ACB"/>
    <w:rsid w:val="001B0782"/>
    <w:rsid w:val="001C52A3"/>
    <w:rsid w:val="001C662E"/>
    <w:rsid w:val="001E4D33"/>
    <w:rsid w:val="002062C6"/>
    <w:rsid w:val="00233223"/>
    <w:rsid w:val="00234493"/>
    <w:rsid w:val="002358C2"/>
    <w:rsid w:val="0023635E"/>
    <w:rsid w:val="00261DC0"/>
    <w:rsid w:val="00262A32"/>
    <w:rsid w:val="002822ED"/>
    <w:rsid w:val="002920DC"/>
    <w:rsid w:val="002A758D"/>
    <w:rsid w:val="002C2B53"/>
    <w:rsid w:val="002C33B6"/>
    <w:rsid w:val="002C36B3"/>
    <w:rsid w:val="002D655F"/>
    <w:rsid w:val="002F654A"/>
    <w:rsid w:val="002F7841"/>
    <w:rsid w:val="00300AFF"/>
    <w:rsid w:val="00302AD6"/>
    <w:rsid w:val="003105C9"/>
    <w:rsid w:val="00316F68"/>
    <w:rsid w:val="00327BBC"/>
    <w:rsid w:val="00333C66"/>
    <w:rsid w:val="00334FA8"/>
    <w:rsid w:val="00335855"/>
    <w:rsid w:val="003420AA"/>
    <w:rsid w:val="00351FAA"/>
    <w:rsid w:val="00366D8D"/>
    <w:rsid w:val="00373E81"/>
    <w:rsid w:val="00377F4C"/>
    <w:rsid w:val="00394C1A"/>
    <w:rsid w:val="003B6047"/>
    <w:rsid w:val="003C1503"/>
    <w:rsid w:val="003D5B37"/>
    <w:rsid w:val="0041557F"/>
    <w:rsid w:val="00423BB8"/>
    <w:rsid w:val="00424DA3"/>
    <w:rsid w:val="00445917"/>
    <w:rsid w:val="00446F41"/>
    <w:rsid w:val="00454345"/>
    <w:rsid w:val="00493CDF"/>
    <w:rsid w:val="004955BE"/>
    <w:rsid w:val="00497E68"/>
    <w:rsid w:val="004B3130"/>
    <w:rsid w:val="004B31EE"/>
    <w:rsid w:val="004C2E6E"/>
    <w:rsid w:val="004C5A0F"/>
    <w:rsid w:val="004D2CF0"/>
    <w:rsid w:val="004D41C8"/>
    <w:rsid w:val="004E2CBC"/>
    <w:rsid w:val="004F6D2A"/>
    <w:rsid w:val="004F7E44"/>
    <w:rsid w:val="005133D6"/>
    <w:rsid w:val="00532E32"/>
    <w:rsid w:val="00570F05"/>
    <w:rsid w:val="00581F45"/>
    <w:rsid w:val="005B30B6"/>
    <w:rsid w:val="005C37A1"/>
    <w:rsid w:val="005C658A"/>
    <w:rsid w:val="005D20CF"/>
    <w:rsid w:val="005F2A75"/>
    <w:rsid w:val="005F2EEE"/>
    <w:rsid w:val="005F754F"/>
    <w:rsid w:val="0060579C"/>
    <w:rsid w:val="00616E36"/>
    <w:rsid w:val="0062518F"/>
    <w:rsid w:val="00627A37"/>
    <w:rsid w:val="00631F3D"/>
    <w:rsid w:val="00650F48"/>
    <w:rsid w:val="00652756"/>
    <w:rsid w:val="006630FB"/>
    <w:rsid w:val="006642BD"/>
    <w:rsid w:val="00667801"/>
    <w:rsid w:val="00674176"/>
    <w:rsid w:val="00691F68"/>
    <w:rsid w:val="00697A06"/>
    <w:rsid w:val="006A409A"/>
    <w:rsid w:val="006A7B0E"/>
    <w:rsid w:val="006C1337"/>
    <w:rsid w:val="006C69D2"/>
    <w:rsid w:val="006E6780"/>
    <w:rsid w:val="006F3375"/>
    <w:rsid w:val="00704D44"/>
    <w:rsid w:val="00717B3D"/>
    <w:rsid w:val="007273BB"/>
    <w:rsid w:val="00757ACF"/>
    <w:rsid w:val="00766120"/>
    <w:rsid w:val="007663F1"/>
    <w:rsid w:val="00772A52"/>
    <w:rsid w:val="00773BBC"/>
    <w:rsid w:val="007748A6"/>
    <w:rsid w:val="00777470"/>
    <w:rsid w:val="00782245"/>
    <w:rsid w:val="00783C11"/>
    <w:rsid w:val="007A06F7"/>
    <w:rsid w:val="007B523B"/>
    <w:rsid w:val="007B7A45"/>
    <w:rsid w:val="007C2B4F"/>
    <w:rsid w:val="007D0FDE"/>
    <w:rsid w:val="007D5211"/>
    <w:rsid w:val="007E56CE"/>
    <w:rsid w:val="007F42A4"/>
    <w:rsid w:val="00821590"/>
    <w:rsid w:val="008261DC"/>
    <w:rsid w:val="00834D2D"/>
    <w:rsid w:val="00840005"/>
    <w:rsid w:val="00841BD6"/>
    <w:rsid w:val="00865E70"/>
    <w:rsid w:val="008735B9"/>
    <w:rsid w:val="008824E3"/>
    <w:rsid w:val="0088500A"/>
    <w:rsid w:val="008879BE"/>
    <w:rsid w:val="00892BC7"/>
    <w:rsid w:val="008A03C2"/>
    <w:rsid w:val="008B036E"/>
    <w:rsid w:val="008B1ABD"/>
    <w:rsid w:val="008B1FEB"/>
    <w:rsid w:val="008B46B5"/>
    <w:rsid w:val="008D2D67"/>
    <w:rsid w:val="008D7025"/>
    <w:rsid w:val="008E2148"/>
    <w:rsid w:val="008E492F"/>
    <w:rsid w:val="008E5AC6"/>
    <w:rsid w:val="008F1E3E"/>
    <w:rsid w:val="00903AC4"/>
    <w:rsid w:val="00906960"/>
    <w:rsid w:val="00914523"/>
    <w:rsid w:val="00935EF3"/>
    <w:rsid w:val="00946B75"/>
    <w:rsid w:val="00947A57"/>
    <w:rsid w:val="009A29CB"/>
    <w:rsid w:val="009A2DA4"/>
    <w:rsid w:val="009A6792"/>
    <w:rsid w:val="009B2C3F"/>
    <w:rsid w:val="009D2A0F"/>
    <w:rsid w:val="009D658C"/>
    <w:rsid w:val="009D7191"/>
    <w:rsid w:val="009E0834"/>
    <w:rsid w:val="009E7067"/>
    <w:rsid w:val="00A17546"/>
    <w:rsid w:val="00A3409E"/>
    <w:rsid w:val="00A361C8"/>
    <w:rsid w:val="00A4568B"/>
    <w:rsid w:val="00A649D2"/>
    <w:rsid w:val="00A675D6"/>
    <w:rsid w:val="00A74DEC"/>
    <w:rsid w:val="00A90EF4"/>
    <w:rsid w:val="00A92AB0"/>
    <w:rsid w:val="00A93CA8"/>
    <w:rsid w:val="00AA1D5F"/>
    <w:rsid w:val="00AB1C6C"/>
    <w:rsid w:val="00AB7D3B"/>
    <w:rsid w:val="00AF0DB1"/>
    <w:rsid w:val="00AF3BF5"/>
    <w:rsid w:val="00B0011B"/>
    <w:rsid w:val="00B00AA9"/>
    <w:rsid w:val="00B34A0E"/>
    <w:rsid w:val="00B51AAA"/>
    <w:rsid w:val="00B66B75"/>
    <w:rsid w:val="00B7449C"/>
    <w:rsid w:val="00BA3655"/>
    <w:rsid w:val="00BA6415"/>
    <w:rsid w:val="00BA6844"/>
    <w:rsid w:val="00BC251E"/>
    <w:rsid w:val="00BC2AAC"/>
    <w:rsid w:val="00BD6FD8"/>
    <w:rsid w:val="00BE2340"/>
    <w:rsid w:val="00BF4CEE"/>
    <w:rsid w:val="00C00EB9"/>
    <w:rsid w:val="00C056E2"/>
    <w:rsid w:val="00C05A6B"/>
    <w:rsid w:val="00C0711A"/>
    <w:rsid w:val="00C1778D"/>
    <w:rsid w:val="00C260B9"/>
    <w:rsid w:val="00C26F7D"/>
    <w:rsid w:val="00C3277D"/>
    <w:rsid w:val="00C4673E"/>
    <w:rsid w:val="00C6434C"/>
    <w:rsid w:val="00C83B03"/>
    <w:rsid w:val="00C86845"/>
    <w:rsid w:val="00C9313A"/>
    <w:rsid w:val="00C96E75"/>
    <w:rsid w:val="00CA22EA"/>
    <w:rsid w:val="00CB041F"/>
    <w:rsid w:val="00CD0A2B"/>
    <w:rsid w:val="00CD14BC"/>
    <w:rsid w:val="00CD364B"/>
    <w:rsid w:val="00CE76F9"/>
    <w:rsid w:val="00D04497"/>
    <w:rsid w:val="00D3359E"/>
    <w:rsid w:val="00D52724"/>
    <w:rsid w:val="00D55963"/>
    <w:rsid w:val="00D652B9"/>
    <w:rsid w:val="00D74C34"/>
    <w:rsid w:val="00D75F10"/>
    <w:rsid w:val="00D769AA"/>
    <w:rsid w:val="00D846ED"/>
    <w:rsid w:val="00D8760F"/>
    <w:rsid w:val="00D97B29"/>
    <w:rsid w:val="00DA0808"/>
    <w:rsid w:val="00DA178D"/>
    <w:rsid w:val="00DE1BFA"/>
    <w:rsid w:val="00DF1E45"/>
    <w:rsid w:val="00DF2532"/>
    <w:rsid w:val="00E27BD8"/>
    <w:rsid w:val="00E3422B"/>
    <w:rsid w:val="00E4042E"/>
    <w:rsid w:val="00E650AD"/>
    <w:rsid w:val="00E83C6E"/>
    <w:rsid w:val="00E90922"/>
    <w:rsid w:val="00E90E98"/>
    <w:rsid w:val="00E970E1"/>
    <w:rsid w:val="00EA564E"/>
    <w:rsid w:val="00EB6AD0"/>
    <w:rsid w:val="00ED761C"/>
    <w:rsid w:val="00EE5C3A"/>
    <w:rsid w:val="00F045BC"/>
    <w:rsid w:val="00F05640"/>
    <w:rsid w:val="00F203DB"/>
    <w:rsid w:val="00F24B97"/>
    <w:rsid w:val="00F30E74"/>
    <w:rsid w:val="00F33965"/>
    <w:rsid w:val="00F35919"/>
    <w:rsid w:val="00F37381"/>
    <w:rsid w:val="00F40E00"/>
    <w:rsid w:val="00F61D29"/>
    <w:rsid w:val="00F67669"/>
    <w:rsid w:val="00F9708A"/>
    <w:rsid w:val="00FA23E9"/>
    <w:rsid w:val="00FC4E99"/>
    <w:rsid w:val="00FD40DE"/>
    <w:rsid w:val="00FD4D69"/>
    <w:rsid w:val="00FE3CC0"/>
    <w:rsid w:val="00FF30A7"/>
    <w:rsid w:val="00FF5F8A"/>
    <w:rsid w:val="06AC7DC1"/>
    <w:rsid w:val="245D6799"/>
    <w:rsid w:val="276E354E"/>
    <w:rsid w:val="3EE05911"/>
    <w:rsid w:val="49B43E89"/>
    <w:rsid w:val="67A55D6C"/>
    <w:rsid w:val="7EC360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paragraph" w:styleId="3">
    <w:name w:val="Balloon Text"/>
    <w:basedOn w:val="1"/>
    <w:link w:val="18"/>
    <w:semiHidden/>
    <w:qFormat/>
    <w:uiPriority w:val="0"/>
    <w:rPr>
      <w:sz w:val="18"/>
      <w:szCs w:val="18"/>
    </w:rPr>
  </w:style>
  <w:style w:type="paragraph" w:styleId="4">
    <w:name w:val="footer"/>
    <w:basedOn w:val="1"/>
    <w:link w:val="17"/>
    <w:qFormat/>
    <w:uiPriority w:val="99"/>
    <w:pPr>
      <w:tabs>
        <w:tab w:val="center" w:pos="4153"/>
        <w:tab w:val="right" w:pos="8306"/>
      </w:tabs>
      <w:snapToGrid w:val="0"/>
      <w:jc w:val="left"/>
    </w:pPr>
    <w:rPr>
      <w:sz w:val="18"/>
      <w:szCs w:val="18"/>
    </w:rPr>
  </w:style>
  <w:style w:type="paragraph" w:styleId="5">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Indent 3"/>
    <w:basedOn w:val="1"/>
    <w:link w:val="16"/>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styleId="7">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unhideWhenUsed/>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styleId="11">
    <w:name w:val="Strong"/>
    <w:qFormat/>
    <w:uiPriority w:val="0"/>
    <w:rPr>
      <w:rFonts w:cs="Times New Roman"/>
      <w:b/>
      <w:bCs/>
    </w:rPr>
  </w:style>
  <w:style w:type="character" w:styleId="12">
    <w:name w:val="page number"/>
    <w:basedOn w:val="10"/>
    <w:qFormat/>
    <w:uiPriority w:val="0"/>
  </w:style>
  <w:style w:type="paragraph" w:customStyle="1" w:styleId="13">
    <w:name w:val="正文 A"/>
    <w:qFormat/>
    <w:uiPriority w:val="0"/>
    <w:pPr>
      <w:widowControl w:val="0"/>
      <w:jc w:val="both"/>
    </w:pPr>
    <w:rPr>
      <w:rFonts w:ascii="Times New Roman" w:hAnsi="Times New Roman" w:eastAsia="Arial Unicode MS" w:cs="Arial Unicode MS"/>
      <w:color w:val="000000"/>
      <w:kern w:val="2"/>
      <w:sz w:val="21"/>
      <w:szCs w:val="21"/>
      <w:u w:color="000000"/>
      <w:lang w:val="en-US" w:eastAsia="zh-CN" w:bidi="ar-SA"/>
    </w:rPr>
  </w:style>
  <w:style w:type="paragraph" w:customStyle="1" w:styleId="14">
    <w:name w:val="列出段落1"/>
    <w:basedOn w:val="1"/>
    <w:qFormat/>
    <w:uiPriority w:val="34"/>
    <w:pPr>
      <w:ind w:firstLine="420" w:firstLineChars="200"/>
    </w:pPr>
  </w:style>
  <w:style w:type="paragraph" w:customStyle="1" w:styleId="15">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character" w:customStyle="1" w:styleId="16">
    <w:name w:val="正文文本缩进 3 Char"/>
    <w:basedOn w:val="10"/>
    <w:link w:val="6"/>
    <w:qFormat/>
    <w:uiPriority w:val="0"/>
    <w:rPr>
      <w:rFonts w:eastAsia="仿宋_GB2312"/>
      <w:kern w:val="2"/>
      <w:sz w:val="32"/>
      <w:szCs w:val="24"/>
    </w:rPr>
  </w:style>
  <w:style w:type="character" w:customStyle="1" w:styleId="17">
    <w:name w:val="页脚 Char"/>
    <w:link w:val="4"/>
    <w:qFormat/>
    <w:uiPriority w:val="99"/>
    <w:rPr>
      <w:kern w:val="2"/>
      <w:sz w:val="18"/>
      <w:szCs w:val="18"/>
    </w:rPr>
  </w:style>
  <w:style w:type="character" w:customStyle="1" w:styleId="18">
    <w:name w:val="批注框文本 Char"/>
    <w:link w:val="3"/>
    <w:semiHidden/>
    <w:qFormat/>
    <w:uiPriority w:val="0"/>
    <w:rPr>
      <w:kern w:val="2"/>
      <w:sz w:val="18"/>
      <w:szCs w:val="18"/>
    </w:rPr>
  </w:style>
  <w:style w:type="character" w:customStyle="1" w:styleId="19">
    <w:name w:val="页眉 Char"/>
    <w:link w:val="5"/>
    <w:qFormat/>
    <w:uiPriority w:val="99"/>
    <w:rPr>
      <w:kern w:val="2"/>
      <w:sz w:val="18"/>
      <w:szCs w:val="18"/>
    </w:rPr>
  </w:style>
  <w:style w:type="paragraph" w:styleId="20">
    <w:name w:val="List Paragraph"/>
    <w:basedOn w:val="1"/>
    <w:qFormat/>
    <w:uiPriority w:val="34"/>
    <w:pPr>
      <w:ind w:firstLine="420" w:firstLineChars="200"/>
    </w:pPr>
    <w:rPr>
      <w:rFonts w:ascii="Calibri" w:hAnsi="Calibri"/>
      <w:szCs w:val="22"/>
    </w:rPr>
  </w:style>
  <w:style w:type="paragraph" w:customStyle="1" w:styleId="21">
    <w:name w:val="普通(网站)1"/>
    <w:basedOn w:val="1"/>
    <w:uiPriority w:val="0"/>
    <w:rPr>
      <w:rFonts w:ascii="Calibri" w:hAnsi="Calibri" w:cs="黑体"/>
      <w:sz w:val="24"/>
    </w:rPr>
  </w:style>
  <w:style w:type="paragraph" w:customStyle="1" w:styleId="22">
    <w:name w:val="普通(网站)2"/>
    <w:basedOn w:val="1"/>
    <w:uiPriority w:val="0"/>
    <w:rPr>
      <w:rFonts w:ascii="Calibri" w:hAnsi="Calibri" w:cs="黑体"/>
      <w:sz w:val="24"/>
    </w:rPr>
  </w:style>
  <w:style w:type="paragraph" w:customStyle="1" w:styleId="23">
    <w:name w:val="普通(网站)3"/>
    <w:basedOn w:val="1"/>
    <w:qFormat/>
    <w:uiPriority w:val="0"/>
    <w:rPr>
      <w:rFonts w:ascii="Calibri" w:hAnsi="Calibri" w:cs="黑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23</Pages>
  <Words>1449</Words>
  <Characters>8261</Characters>
  <Lines>68</Lines>
  <Paragraphs>19</Paragraphs>
  <TotalTime>466</TotalTime>
  <ScaleCrop>false</ScaleCrop>
  <LinksUpToDate>false</LinksUpToDate>
  <CharactersWithSpaces>9691</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2020-03-30T04:42:00Z</dcterms:created>
  <dc:creator>User</dc:creator>
  <cp:lastModifiedBy>Administrator</cp:lastModifiedBy>
  <cp:lastPrinted>2019-12-30T11:43:00Z</cp:lastPrinted>
  <dcterms:modified xsi:type="dcterms:W3CDTF">2020-02-10T04:12:25Z</dcterms:modified>
  <dc:title>哈密地区财政局           发文稿纸</dc:title>
  <cp:revision>370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