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010" w:rsidRPr="008D0ACD" w:rsidRDefault="008D0ACD" w:rsidP="008D0AC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  <w:r w:rsidR="008A3570">
        <w:rPr>
          <w:rFonts w:ascii="黑体" w:eastAsia="黑体" w:hAnsi="黑体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黑体" w:eastAsia="黑体" w:hAnsi="黑体" w:hint="eastAsia"/>
          <w:sz w:val="32"/>
          <w:szCs w:val="32"/>
        </w:rPr>
        <w:t xml:space="preserve">                              </w:t>
      </w:r>
    </w:p>
    <w:p w:rsidR="006D5010" w:rsidRDefault="006D5010"/>
    <w:p w:rsidR="006D5010" w:rsidRDefault="006D5010">
      <w:pPr>
        <w:widowControl/>
        <w:spacing w:before="100" w:beforeAutospacing="1" w:after="100" w:afterAutospacing="1"/>
        <w:outlineLvl w:val="1"/>
        <w:rPr>
          <w:rFonts w:ascii="黑体" w:eastAsia="黑体" w:hAnsi="黑体" w:cs="宋体"/>
          <w:kern w:val="0"/>
          <w:sz w:val="32"/>
          <w:szCs w:val="32"/>
        </w:rPr>
      </w:pPr>
    </w:p>
    <w:p w:rsidR="006D5010" w:rsidRDefault="006D5010">
      <w:pPr>
        <w:widowControl/>
        <w:spacing w:before="100" w:beforeAutospacing="1" w:after="100" w:afterAutospacing="1"/>
        <w:outlineLvl w:val="1"/>
        <w:rPr>
          <w:rFonts w:ascii="黑体" w:eastAsia="黑体" w:hAnsi="黑体" w:cs="宋体"/>
          <w:kern w:val="0"/>
          <w:sz w:val="32"/>
          <w:szCs w:val="32"/>
        </w:rPr>
      </w:pPr>
    </w:p>
    <w:p w:rsidR="006D5010" w:rsidRDefault="006D5010">
      <w:pPr>
        <w:widowControl/>
        <w:spacing w:before="100" w:beforeAutospacing="1" w:after="100" w:afterAutospacing="1"/>
        <w:outlineLvl w:val="1"/>
        <w:rPr>
          <w:rFonts w:ascii="宋体" w:hAnsi="宋体" w:cs="宋体" w:hint="eastAsia"/>
          <w:b/>
          <w:bCs/>
          <w:kern w:val="0"/>
          <w:sz w:val="44"/>
          <w:szCs w:val="44"/>
        </w:rPr>
      </w:pPr>
    </w:p>
    <w:p w:rsidR="008D0ACD" w:rsidRDefault="008D0ACD"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  <w:bookmarkStart w:id="0" w:name="_GoBack"/>
      <w:bookmarkEnd w:id="0"/>
    </w:p>
    <w:p w:rsidR="006D5010" w:rsidRDefault="008A3570">
      <w:pPr>
        <w:widowControl/>
        <w:spacing w:before="100" w:beforeAutospacing="1" w:after="100" w:afterAutospacing="1"/>
        <w:jc w:val="center"/>
        <w:outlineLvl w:val="1"/>
        <w:rPr>
          <w:rFonts w:ascii="方正小标宋_GBK" w:eastAsia="方正小标宋_GBK" w:hAnsi="宋体"/>
          <w:kern w:val="0"/>
          <w:sz w:val="44"/>
          <w:szCs w:val="44"/>
        </w:rPr>
      </w:pPr>
      <w:proofErr w:type="gramStart"/>
      <w:r>
        <w:rPr>
          <w:rFonts w:ascii="方正小标宋_GBK" w:eastAsia="方正小标宋_GBK" w:hAnsi="宋体" w:hint="eastAsia"/>
          <w:kern w:val="0"/>
          <w:sz w:val="44"/>
          <w:szCs w:val="44"/>
        </w:rPr>
        <w:t>阜康市甘河</w:t>
      </w:r>
      <w:proofErr w:type="gramEnd"/>
      <w:r>
        <w:rPr>
          <w:rFonts w:ascii="方正小标宋_GBK" w:eastAsia="方正小标宋_GBK" w:hAnsi="宋体" w:hint="eastAsia"/>
          <w:kern w:val="0"/>
          <w:sz w:val="44"/>
          <w:szCs w:val="44"/>
        </w:rPr>
        <w:t>子幼儿园</w:t>
      </w:r>
    </w:p>
    <w:p w:rsidR="006D5010" w:rsidRDefault="008A3570">
      <w:pPr>
        <w:widowControl/>
        <w:spacing w:before="100" w:beforeAutospacing="1" w:after="100" w:afterAutospacing="1"/>
        <w:jc w:val="center"/>
        <w:outlineLvl w:val="1"/>
        <w:rPr>
          <w:rFonts w:ascii="方正小标宋_GBK" w:eastAsia="方正小标宋_GBK" w:hAnsi="宋体"/>
          <w:kern w:val="0"/>
          <w:sz w:val="44"/>
          <w:szCs w:val="44"/>
        </w:rPr>
      </w:pPr>
      <w:r>
        <w:rPr>
          <w:rFonts w:ascii="方正小标宋_GBK" w:eastAsia="方正小标宋_GBK" w:hAnsi="宋体" w:hint="eastAsia"/>
          <w:kern w:val="0"/>
          <w:sz w:val="44"/>
          <w:szCs w:val="44"/>
        </w:rPr>
        <w:t>2020年部门预算公开</w:t>
      </w:r>
    </w:p>
    <w:p w:rsidR="006D5010" w:rsidRDefault="008A3570"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 w:rsidR="006D5010" w:rsidRDefault="008A3570">
      <w:pPr>
        <w:widowControl/>
        <w:spacing w:line="500" w:lineRule="exact"/>
        <w:jc w:val="center"/>
        <w:outlineLvl w:val="1"/>
        <w:rPr>
          <w:rFonts w:ascii="黑体" w:eastAsia="黑体" w:hAnsi="黑体"/>
          <w:kern w:val="0"/>
          <w:sz w:val="36"/>
          <w:szCs w:val="32"/>
        </w:rPr>
      </w:pPr>
      <w:r>
        <w:rPr>
          <w:rFonts w:ascii="黑体" w:eastAsia="黑体" w:hAnsi="黑体" w:hint="eastAsia"/>
          <w:kern w:val="0"/>
          <w:sz w:val="36"/>
          <w:szCs w:val="32"/>
        </w:rPr>
        <w:lastRenderedPageBreak/>
        <w:t>目 录</w:t>
      </w:r>
    </w:p>
    <w:p w:rsidR="006D5010" w:rsidRDefault="008A3570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 xml:space="preserve">第一部分 </w:t>
      </w:r>
      <w:proofErr w:type="gramStart"/>
      <w:r>
        <w:rPr>
          <w:rFonts w:ascii="仿宋_GB2312" w:eastAsia="仿宋_GB2312" w:hAnsi="宋体" w:hint="eastAsia"/>
          <w:b/>
          <w:kern w:val="0"/>
          <w:sz w:val="32"/>
          <w:szCs w:val="32"/>
        </w:rPr>
        <w:t>阜康市甘河</w:t>
      </w:r>
      <w:proofErr w:type="gramEnd"/>
      <w:r>
        <w:rPr>
          <w:rFonts w:ascii="仿宋_GB2312" w:eastAsia="仿宋_GB2312" w:hAnsi="宋体" w:hint="eastAsia"/>
          <w:b/>
          <w:kern w:val="0"/>
          <w:sz w:val="32"/>
          <w:szCs w:val="32"/>
        </w:rPr>
        <w:t xml:space="preserve">子镇双语幼儿园概况 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一、主要职能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二、机构设置及人员情况</w:t>
      </w:r>
    </w:p>
    <w:p w:rsidR="006D5010" w:rsidRDefault="008A3570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 xml:space="preserve">第二部分  </w:t>
      </w:r>
      <w:proofErr w:type="gramStart"/>
      <w:r>
        <w:rPr>
          <w:rFonts w:ascii="仿宋_GB2312" w:eastAsia="仿宋_GB2312" w:hAnsi="宋体" w:hint="eastAsia"/>
          <w:b/>
          <w:kern w:val="0"/>
          <w:sz w:val="32"/>
          <w:szCs w:val="32"/>
        </w:rPr>
        <w:t>阜康市甘河</w:t>
      </w:r>
      <w:proofErr w:type="gramEnd"/>
      <w:r>
        <w:rPr>
          <w:rFonts w:ascii="仿宋_GB2312" w:eastAsia="仿宋_GB2312" w:hAnsi="宋体" w:hint="eastAsia"/>
          <w:b/>
          <w:kern w:val="0"/>
          <w:sz w:val="32"/>
          <w:szCs w:val="32"/>
        </w:rPr>
        <w:t>子镇双语幼儿园2020年部门预算公开表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一、部门收支总体情况表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二、部门收入总体情况表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三、部门支出总体情况表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四、财政拨款收支总体情况表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五、一般公共预算支出情况表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六、一般公共预算基本支出情况表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七、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项目支出情况表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八、一般公共预算“三公”经费支出情况表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九、政府性基金预算支出情况表</w:t>
      </w:r>
    </w:p>
    <w:p w:rsidR="006D5010" w:rsidRDefault="008A3570">
      <w:pPr>
        <w:widowControl/>
        <w:spacing w:line="460" w:lineRule="exact"/>
        <w:ind w:firstLineChars="200" w:firstLine="602"/>
        <w:outlineLvl w:val="1"/>
        <w:rPr>
          <w:rFonts w:ascii="仿宋_GB2312" w:eastAsia="仿宋_GB2312" w:hAnsi="宋体"/>
          <w:b/>
          <w:kern w:val="0"/>
          <w:sz w:val="30"/>
          <w:szCs w:val="30"/>
        </w:rPr>
      </w:pPr>
      <w:r>
        <w:rPr>
          <w:rFonts w:ascii="仿宋_GB2312" w:eastAsia="仿宋_GB2312" w:hAnsi="宋体" w:hint="eastAsia"/>
          <w:b/>
          <w:kern w:val="0"/>
          <w:sz w:val="30"/>
          <w:szCs w:val="30"/>
        </w:rPr>
        <w:t xml:space="preserve">第三部分 </w:t>
      </w:r>
      <w:proofErr w:type="gramStart"/>
      <w:r>
        <w:rPr>
          <w:rFonts w:ascii="仿宋_GB2312" w:eastAsia="仿宋_GB2312" w:hAnsi="宋体" w:hint="eastAsia"/>
          <w:b/>
          <w:kern w:val="0"/>
          <w:sz w:val="30"/>
          <w:szCs w:val="30"/>
        </w:rPr>
        <w:t>阜康市甘河</w:t>
      </w:r>
      <w:proofErr w:type="gramEnd"/>
      <w:r>
        <w:rPr>
          <w:rFonts w:ascii="仿宋_GB2312" w:eastAsia="仿宋_GB2312" w:hAnsi="宋体" w:hint="eastAsia"/>
          <w:b/>
          <w:kern w:val="0"/>
          <w:sz w:val="30"/>
          <w:szCs w:val="30"/>
        </w:rPr>
        <w:t>子镇双语幼儿园2020年部门预算情况说明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0"/>
          <w:szCs w:val="30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一、</w:t>
      </w:r>
      <w:r>
        <w:rPr>
          <w:rFonts w:ascii="仿宋_GB2312" w:eastAsia="仿宋_GB2312" w:hAnsi="宋体" w:hint="eastAsia"/>
          <w:kern w:val="0"/>
          <w:sz w:val="30"/>
          <w:szCs w:val="30"/>
        </w:rPr>
        <w:t>关于</w:t>
      </w:r>
      <w:proofErr w:type="gramStart"/>
      <w:r>
        <w:rPr>
          <w:rFonts w:ascii="仿宋_GB2312" w:eastAsia="仿宋_GB2312" w:hAnsi="宋体" w:hint="eastAsia"/>
          <w:kern w:val="0"/>
          <w:sz w:val="30"/>
          <w:szCs w:val="30"/>
        </w:rPr>
        <w:t>阜康市甘河</w:t>
      </w:r>
      <w:proofErr w:type="gramEnd"/>
      <w:r>
        <w:rPr>
          <w:rFonts w:ascii="仿宋_GB2312" w:eastAsia="仿宋_GB2312" w:hAnsi="宋体" w:hint="eastAsia"/>
          <w:kern w:val="0"/>
          <w:sz w:val="30"/>
          <w:szCs w:val="30"/>
        </w:rPr>
        <w:t>子镇幼儿园2020年收支预算情况的总体说明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二、</w:t>
      </w:r>
      <w:r>
        <w:rPr>
          <w:rFonts w:ascii="仿宋_GB2312" w:eastAsia="仿宋_GB2312" w:hAnsi="宋体" w:hint="eastAsia"/>
          <w:kern w:val="0"/>
          <w:sz w:val="30"/>
          <w:szCs w:val="30"/>
        </w:rPr>
        <w:t>关于</w:t>
      </w:r>
      <w:proofErr w:type="gramStart"/>
      <w:r>
        <w:rPr>
          <w:rFonts w:ascii="仿宋_GB2312" w:eastAsia="仿宋_GB2312" w:hAnsi="宋体" w:hint="eastAsia"/>
          <w:kern w:val="0"/>
          <w:sz w:val="30"/>
          <w:szCs w:val="30"/>
        </w:rPr>
        <w:t>阜康市甘河</w:t>
      </w:r>
      <w:proofErr w:type="gramEnd"/>
      <w:r>
        <w:rPr>
          <w:rFonts w:ascii="仿宋_GB2312" w:eastAsia="仿宋_GB2312" w:hAnsi="宋体" w:hint="eastAsia"/>
          <w:kern w:val="0"/>
          <w:sz w:val="30"/>
          <w:szCs w:val="30"/>
        </w:rPr>
        <w:t>子镇幼儿园</w:t>
      </w:r>
      <w:r>
        <w:rPr>
          <w:rFonts w:ascii="仿宋_GB2312" w:eastAsia="仿宋_GB2312" w:hAnsi="宋体" w:hint="eastAsia"/>
          <w:kern w:val="0"/>
          <w:sz w:val="32"/>
          <w:szCs w:val="32"/>
        </w:rPr>
        <w:t>2020年收入预算情况说明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三、关于</w:t>
      </w:r>
      <w:proofErr w:type="gramStart"/>
      <w:r>
        <w:rPr>
          <w:rFonts w:ascii="仿宋_GB2312" w:eastAsia="仿宋_GB2312" w:hAnsi="宋体" w:hint="eastAsia"/>
          <w:kern w:val="0"/>
          <w:sz w:val="30"/>
          <w:szCs w:val="30"/>
        </w:rPr>
        <w:t>阜康市甘河</w:t>
      </w:r>
      <w:proofErr w:type="gramEnd"/>
      <w:r>
        <w:rPr>
          <w:rFonts w:ascii="仿宋_GB2312" w:eastAsia="仿宋_GB2312" w:hAnsi="宋体" w:hint="eastAsia"/>
          <w:kern w:val="0"/>
          <w:sz w:val="30"/>
          <w:szCs w:val="30"/>
        </w:rPr>
        <w:t>子镇幼儿园</w:t>
      </w:r>
      <w:r>
        <w:rPr>
          <w:rFonts w:ascii="仿宋_GB2312" w:eastAsia="仿宋_GB2312" w:hAnsi="宋体" w:hint="eastAsia"/>
          <w:kern w:val="0"/>
          <w:sz w:val="32"/>
          <w:szCs w:val="32"/>
        </w:rPr>
        <w:t>2020年支出预算情况说明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bCs/>
          <w:kern w:val="0"/>
          <w:sz w:val="32"/>
          <w:szCs w:val="32"/>
        </w:rPr>
      </w:pPr>
      <w:r>
        <w:rPr>
          <w:rFonts w:ascii="仿宋_GB2312" w:eastAsia="仿宋_GB2312" w:hAnsi="宋体" w:hint="eastAsia"/>
          <w:bCs/>
          <w:kern w:val="0"/>
          <w:sz w:val="32"/>
          <w:szCs w:val="32"/>
        </w:rPr>
        <w:t>四、关于</w:t>
      </w:r>
      <w:proofErr w:type="gramStart"/>
      <w:r>
        <w:rPr>
          <w:rFonts w:ascii="仿宋_GB2312" w:eastAsia="仿宋_GB2312" w:hAnsi="宋体" w:hint="eastAsia"/>
          <w:kern w:val="0"/>
          <w:sz w:val="30"/>
          <w:szCs w:val="30"/>
        </w:rPr>
        <w:t>阜康市甘河</w:t>
      </w:r>
      <w:proofErr w:type="gramEnd"/>
      <w:r>
        <w:rPr>
          <w:rFonts w:ascii="仿宋_GB2312" w:eastAsia="仿宋_GB2312" w:hAnsi="宋体" w:hint="eastAsia"/>
          <w:kern w:val="0"/>
          <w:sz w:val="30"/>
          <w:szCs w:val="30"/>
        </w:rPr>
        <w:t>子镇幼儿园</w:t>
      </w:r>
      <w:r>
        <w:rPr>
          <w:rFonts w:ascii="仿宋_GB2312" w:eastAsia="仿宋_GB2312" w:hAnsi="宋体" w:hint="eastAsia"/>
          <w:kern w:val="0"/>
          <w:sz w:val="32"/>
          <w:szCs w:val="32"/>
        </w:rPr>
        <w:t>2020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年财政拨款收支预算情况的总体说明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五、关于</w:t>
      </w:r>
      <w:proofErr w:type="gramStart"/>
      <w:r>
        <w:rPr>
          <w:rFonts w:ascii="仿宋_GB2312" w:eastAsia="仿宋_GB2312" w:hAnsi="宋体" w:hint="eastAsia"/>
          <w:kern w:val="0"/>
          <w:sz w:val="30"/>
          <w:szCs w:val="30"/>
        </w:rPr>
        <w:t>阜康市甘河</w:t>
      </w:r>
      <w:proofErr w:type="gramEnd"/>
      <w:r>
        <w:rPr>
          <w:rFonts w:ascii="仿宋_GB2312" w:eastAsia="仿宋_GB2312" w:hAnsi="宋体" w:hint="eastAsia"/>
          <w:kern w:val="0"/>
          <w:sz w:val="30"/>
          <w:szCs w:val="30"/>
        </w:rPr>
        <w:t>子镇幼儿园</w:t>
      </w:r>
      <w:r>
        <w:rPr>
          <w:rFonts w:ascii="仿宋_GB2312" w:eastAsia="仿宋_GB2312" w:hAnsi="宋体" w:hint="eastAsia"/>
          <w:kern w:val="0"/>
          <w:sz w:val="32"/>
          <w:szCs w:val="32"/>
        </w:rPr>
        <w:t>2020年一般公共预算当年拨款情况说明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六、关于</w:t>
      </w:r>
      <w:proofErr w:type="gramStart"/>
      <w:r>
        <w:rPr>
          <w:rFonts w:ascii="仿宋_GB2312" w:eastAsia="仿宋_GB2312" w:hAnsi="宋体" w:hint="eastAsia"/>
          <w:kern w:val="0"/>
          <w:sz w:val="30"/>
          <w:szCs w:val="30"/>
        </w:rPr>
        <w:t>阜康市甘河</w:t>
      </w:r>
      <w:proofErr w:type="gramEnd"/>
      <w:r>
        <w:rPr>
          <w:rFonts w:ascii="仿宋_GB2312" w:eastAsia="仿宋_GB2312" w:hAnsi="宋体" w:hint="eastAsia"/>
          <w:kern w:val="0"/>
          <w:sz w:val="30"/>
          <w:szCs w:val="30"/>
        </w:rPr>
        <w:t>子镇幼儿园</w:t>
      </w:r>
      <w:r>
        <w:rPr>
          <w:rFonts w:ascii="仿宋_GB2312" w:eastAsia="仿宋_GB2312" w:hAnsi="宋体" w:hint="eastAsia"/>
          <w:kern w:val="0"/>
          <w:sz w:val="32"/>
          <w:szCs w:val="32"/>
        </w:rPr>
        <w:t>2020年一般公共预算基本支出情况说明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七、关于</w:t>
      </w:r>
      <w:r>
        <w:rPr>
          <w:rFonts w:ascii="仿宋_GB2312" w:eastAsia="仿宋_GB2312" w:hAnsi="宋体" w:hint="eastAsia"/>
          <w:kern w:val="0"/>
          <w:sz w:val="30"/>
          <w:szCs w:val="30"/>
        </w:rPr>
        <w:t>阜康市甘河子镇幼儿园</w:t>
      </w:r>
      <w:r>
        <w:rPr>
          <w:rFonts w:ascii="仿宋_GB2312" w:eastAsia="仿宋_GB2312" w:hAnsi="宋体" w:hint="eastAsia"/>
          <w:kern w:val="0"/>
          <w:sz w:val="32"/>
          <w:szCs w:val="32"/>
        </w:rPr>
        <w:t>2020年项目支出情况说明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八、关于</w:t>
      </w:r>
      <w:r>
        <w:rPr>
          <w:rFonts w:ascii="仿宋_GB2312" w:eastAsia="仿宋_GB2312" w:hAnsi="宋体" w:hint="eastAsia"/>
          <w:kern w:val="0"/>
          <w:sz w:val="30"/>
          <w:szCs w:val="30"/>
        </w:rPr>
        <w:t>阜康市甘河子镇幼儿园</w:t>
      </w:r>
      <w:r>
        <w:rPr>
          <w:rFonts w:ascii="仿宋_GB2312" w:eastAsia="仿宋_GB2312" w:hAnsi="宋体" w:hint="eastAsia"/>
          <w:kern w:val="0"/>
          <w:sz w:val="32"/>
          <w:szCs w:val="32"/>
        </w:rPr>
        <w:t>2020年一般公共预算“三公”经费预算情况说明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九、关于</w:t>
      </w:r>
      <w:r>
        <w:rPr>
          <w:rFonts w:ascii="仿宋_GB2312" w:eastAsia="仿宋_GB2312" w:hAnsi="宋体" w:hint="eastAsia"/>
          <w:kern w:val="0"/>
          <w:sz w:val="30"/>
          <w:szCs w:val="30"/>
        </w:rPr>
        <w:t>阜康市甘河子镇幼儿园</w:t>
      </w:r>
      <w:r>
        <w:rPr>
          <w:rFonts w:ascii="仿宋_GB2312" w:eastAsia="仿宋_GB2312" w:hAnsi="宋体" w:hint="eastAsia"/>
          <w:kern w:val="0"/>
          <w:sz w:val="32"/>
          <w:szCs w:val="32"/>
        </w:rPr>
        <w:t>2020年政府性基金预算拨款情况说明</w:t>
      </w:r>
    </w:p>
    <w:p w:rsidR="006D5010" w:rsidRDefault="008A3570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十、其他重要事项的情况说明</w:t>
      </w:r>
    </w:p>
    <w:p w:rsidR="006D5010" w:rsidRDefault="008A3570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第四部分  名词解释</w:t>
      </w:r>
    </w:p>
    <w:p w:rsidR="006D5010" w:rsidRDefault="008A3570">
      <w:pPr>
        <w:widowControl/>
        <w:jc w:val="left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/>
          <w:b/>
          <w:kern w:val="0"/>
          <w:sz w:val="32"/>
          <w:szCs w:val="32"/>
        </w:rPr>
        <w:br w:type="page"/>
      </w:r>
    </w:p>
    <w:p w:rsidR="006D5010" w:rsidRDefault="008A3570">
      <w:pPr>
        <w:widowControl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lastRenderedPageBreak/>
        <w:t>第一部分 阜康市幼甘河子儿园部门单位概况</w:t>
      </w:r>
    </w:p>
    <w:p w:rsidR="006D5010" w:rsidRDefault="006D5010"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 w:rsidR="006D5010" w:rsidRDefault="008A3570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一、主要职能</w:t>
      </w:r>
    </w:p>
    <w:p w:rsidR="006D5010" w:rsidRDefault="008A357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承担3--6岁幼儿保育、教育工作任务。</w:t>
      </w:r>
    </w:p>
    <w:p w:rsidR="006D5010" w:rsidRDefault="006D5010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p w:rsidR="006D5010" w:rsidRDefault="008A3570">
      <w:pPr>
        <w:spacing w:line="360" w:lineRule="auto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二、机构设置及人员情况</w:t>
      </w:r>
    </w:p>
    <w:p w:rsidR="006D5010" w:rsidRDefault="008A3570">
      <w:pPr>
        <w:widowControl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阜康市甘河子镇双语幼儿园无下属预算单位，下设5个处室，分别是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书记办、安全后勤办、教务办、财务室、保健室</w:t>
      </w:r>
      <w:r>
        <w:rPr>
          <w:rFonts w:ascii="仿宋_GB2312" w:eastAsia="仿宋_GB2312" w:hint="eastAsia"/>
          <w:sz w:val="32"/>
          <w:szCs w:val="32"/>
        </w:rPr>
        <w:t>及9个教学班。</w:t>
      </w:r>
    </w:p>
    <w:p w:rsidR="006D5010" w:rsidRDefault="008A3570">
      <w:pPr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阜康市甘河子镇幼儿园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单位编制数8人，实有人数8人，其中：在职8人，增加0人；退休0人，增加0人；离休0人，减少0人。另外：我单位特岗教师5人；选聘教师24人，保安8人。</w:t>
      </w:r>
    </w:p>
    <w:p w:rsidR="006D5010" w:rsidRDefault="008A3570">
      <w:pPr>
        <w:widowControl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br w:type="page"/>
      </w:r>
    </w:p>
    <w:p w:rsidR="006D5010" w:rsidRDefault="008A3570">
      <w:pPr>
        <w:widowControl/>
        <w:spacing w:beforeLines="50" w:before="120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lastRenderedPageBreak/>
        <w:t>第二部分  2020年部门预算公开表</w:t>
      </w:r>
    </w:p>
    <w:p w:rsidR="006D5010" w:rsidRDefault="008A3570">
      <w:pPr>
        <w:widowControl/>
        <w:spacing w:beforeLines="50" w:before="120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表一：</w:t>
      </w:r>
    </w:p>
    <w:p w:rsidR="006D5010" w:rsidRDefault="008A3570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部门收支总体情况表</w:t>
      </w:r>
    </w:p>
    <w:p w:rsidR="006D5010" w:rsidRDefault="008A3570">
      <w:pPr>
        <w:widowControl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编制部门：阜康市甘河子幼儿园                                   单位：万元</w:t>
      </w:r>
    </w:p>
    <w:tbl>
      <w:tblPr>
        <w:tblW w:w="86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0"/>
        <w:gridCol w:w="1988"/>
        <w:gridCol w:w="2693"/>
        <w:gridCol w:w="1701"/>
      </w:tblGrid>
      <w:tr w:rsidR="006D5010">
        <w:trPr>
          <w:trHeight w:val="36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支     出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预算数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5010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5010">
        <w:trPr>
          <w:trHeight w:val="3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5010">
        <w:trPr>
          <w:trHeight w:val="3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</w:t>
            </w:r>
          </w:p>
        </w:tc>
      </w:tr>
    </w:tbl>
    <w:p w:rsidR="006D5010" w:rsidRDefault="008A3570">
      <w:pPr>
        <w:widowControl/>
        <w:jc w:val="left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/>
          <w:b/>
          <w:kern w:val="0"/>
          <w:sz w:val="32"/>
          <w:szCs w:val="32"/>
        </w:rPr>
        <w:br w:type="page"/>
      </w:r>
    </w:p>
    <w:p w:rsidR="006D5010" w:rsidRDefault="008A3570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表二：</w:t>
      </w:r>
    </w:p>
    <w:p w:rsidR="006D5010" w:rsidRDefault="008A3570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部门收入总体情况表</w:t>
      </w:r>
    </w:p>
    <w:p w:rsidR="006D5010" w:rsidRDefault="008A3570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填报部门：阜康市甘河子幼儿园                                    单位：万元</w:t>
      </w:r>
    </w:p>
    <w:tbl>
      <w:tblPr>
        <w:tblW w:w="9654" w:type="dxa"/>
        <w:tblInd w:w="-450" w:type="dxa"/>
        <w:tblLayout w:type="fixed"/>
        <w:tblLook w:val="04A0" w:firstRow="1" w:lastRow="0" w:firstColumn="1" w:lastColumn="0" w:noHBand="0" w:noVBand="1"/>
      </w:tblPr>
      <w:tblGrid>
        <w:gridCol w:w="565"/>
        <w:gridCol w:w="494"/>
        <w:gridCol w:w="437"/>
        <w:gridCol w:w="1746"/>
        <w:gridCol w:w="974"/>
        <w:gridCol w:w="1001"/>
        <w:gridCol w:w="475"/>
        <w:gridCol w:w="664"/>
        <w:gridCol w:w="665"/>
        <w:gridCol w:w="683"/>
        <w:gridCol w:w="592"/>
        <w:gridCol w:w="680"/>
        <w:gridCol w:w="678"/>
      </w:tblGrid>
      <w:tr w:rsidR="006D5010">
        <w:trPr>
          <w:trHeight w:val="510"/>
        </w:trPr>
        <w:tc>
          <w:tcPr>
            <w:tcW w:w="1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 w:rsidR="006D5010">
        <w:trPr>
          <w:trHeight w:val="187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205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02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01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lef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</w:t>
            </w: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</w:t>
            </w: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6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</w:t>
            </w: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325</w:t>
            </w: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</w:t>
            </w: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</w:tbl>
    <w:p w:rsidR="006D5010" w:rsidRDefault="008A3570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6D5010" w:rsidRDefault="008A3570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表三：</w:t>
      </w:r>
    </w:p>
    <w:p w:rsidR="006D5010" w:rsidRDefault="008A3570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部门支出总体情况表</w:t>
      </w:r>
    </w:p>
    <w:p w:rsidR="006D5010" w:rsidRDefault="008A3570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编制部门：阜康市甘河子幼儿园                                 单位：万元</w:t>
      </w:r>
    </w:p>
    <w:tbl>
      <w:tblPr>
        <w:tblW w:w="9420" w:type="dxa"/>
        <w:tblInd w:w="-240" w:type="dxa"/>
        <w:tblLayout w:type="fixed"/>
        <w:tblLook w:val="04A0" w:firstRow="1" w:lastRow="0" w:firstColumn="1" w:lastColumn="0" w:noHBand="0" w:noVBand="1"/>
      </w:tblPr>
      <w:tblGrid>
        <w:gridCol w:w="564"/>
        <w:gridCol w:w="532"/>
        <w:gridCol w:w="436"/>
        <w:gridCol w:w="2273"/>
        <w:gridCol w:w="1855"/>
        <w:gridCol w:w="1856"/>
        <w:gridCol w:w="1904"/>
      </w:tblGrid>
      <w:tr w:rsidR="006D5010">
        <w:trPr>
          <w:trHeight w:val="345"/>
        </w:trPr>
        <w:tc>
          <w:tcPr>
            <w:tcW w:w="3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 w:rsidR="006D5010">
        <w:trPr>
          <w:trHeight w:val="480"/>
        </w:trPr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6D5010">
        <w:trPr>
          <w:trHeight w:val="27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205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02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01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lef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325.46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325.46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val="40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325.46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325.46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6D5010" w:rsidRDefault="008A3570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6D5010" w:rsidRDefault="008A3570">
      <w:pPr>
        <w:widowControl/>
        <w:spacing w:beforeLines="50" w:before="120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表四：</w:t>
      </w:r>
    </w:p>
    <w:p w:rsidR="006D5010" w:rsidRDefault="008A3570">
      <w:pPr>
        <w:widowControl/>
        <w:spacing w:beforeLines="50" w:before="120"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财政拨款收支预算总体情况表</w:t>
      </w:r>
    </w:p>
    <w:p w:rsidR="006D5010" w:rsidRDefault="008A3570">
      <w:pPr>
        <w:widowControl/>
        <w:spacing w:beforeLines="50" w:before="120"/>
        <w:outlineLvl w:val="1"/>
        <w:rPr>
          <w:rFonts w:ascii="仿宋_GB2312" w:eastAsia="仿宋_GB2312" w:hAnsi="宋体"/>
          <w:kern w:val="0"/>
          <w:sz w:val="28"/>
          <w:szCs w:val="28"/>
        </w:rPr>
      </w:pPr>
      <w:r>
        <w:rPr>
          <w:rFonts w:ascii="仿宋_GB2312" w:eastAsia="仿宋_GB2312" w:hAnsi="宋体" w:hint="eastAsia"/>
          <w:kern w:val="0"/>
          <w:sz w:val="28"/>
          <w:szCs w:val="28"/>
        </w:rPr>
        <w:t>编制部门：阜康市甘河子幼儿园                         单位：万元</w:t>
      </w:r>
    </w:p>
    <w:tbl>
      <w:tblPr>
        <w:tblW w:w="9449" w:type="dxa"/>
        <w:tblInd w:w="-240" w:type="dxa"/>
        <w:tblLayout w:type="fixed"/>
        <w:tblLook w:val="04A0" w:firstRow="1" w:lastRow="0" w:firstColumn="1" w:lastColumn="0" w:noHBand="0" w:noVBand="1"/>
      </w:tblPr>
      <w:tblGrid>
        <w:gridCol w:w="1620"/>
        <w:gridCol w:w="1230"/>
        <w:gridCol w:w="2580"/>
        <w:gridCol w:w="1418"/>
        <w:gridCol w:w="1275"/>
        <w:gridCol w:w="1326"/>
      </w:tblGrid>
      <w:tr w:rsidR="006D5010">
        <w:trPr>
          <w:trHeight w:val="28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财政拨款支出</w:t>
            </w:r>
          </w:p>
        </w:tc>
      </w:tr>
      <w:tr w:rsidR="006D5010">
        <w:trPr>
          <w:trHeight w:val="4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325.46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325.46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325.46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325.46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325.46　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325.46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325.46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6D5010" w:rsidRDefault="008A3570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6D5010" w:rsidRDefault="008A3570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表五：</w:t>
      </w: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 w:rsidR="006D5010">
        <w:trPr>
          <w:trHeight w:val="450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 w:rsidR="006D5010">
        <w:trPr>
          <w:trHeight w:val="285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编制部门：阜康市幼甘河子儿园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6D5010">
        <w:trPr>
          <w:trHeight w:val="405"/>
        </w:trPr>
        <w:tc>
          <w:tcPr>
            <w:tcW w:w="3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 w:rsidR="006D5010">
        <w:trPr>
          <w:trHeight w:val="465"/>
        </w:trPr>
        <w:tc>
          <w:tcPr>
            <w:tcW w:w="1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6D5010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205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325.46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325.46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325.46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325.46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6D5010" w:rsidRDefault="008A3570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6D5010" w:rsidRDefault="008A3570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表六：</w:t>
      </w:r>
    </w:p>
    <w:tbl>
      <w:tblPr>
        <w:tblW w:w="9328" w:type="dxa"/>
        <w:tblInd w:w="-138" w:type="dxa"/>
        <w:tblLayout w:type="fixed"/>
        <w:tblLook w:val="04A0" w:firstRow="1" w:lastRow="0" w:firstColumn="1" w:lastColumn="0" w:noHBand="0" w:noVBand="1"/>
      </w:tblPr>
      <w:tblGrid>
        <w:gridCol w:w="757"/>
        <w:gridCol w:w="577"/>
        <w:gridCol w:w="3125"/>
        <w:gridCol w:w="761"/>
        <w:gridCol w:w="706"/>
        <w:gridCol w:w="976"/>
        <w:gridCol w:w="725"/>
        <w:gridCol w:w="1701"/>
      </w:tblGrid>
      <w:tr w:rsidR="006D5010">
        <w:trPr>
          <w:trHeight w:val="375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 w:rsidR="006D5010">
        <w:trPr>
          <w:trHeight w:val="405"/>
        </w:trPr>
        <w:tc>
          <w:tcPr>
            <w:tcW w:w="4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编制部门：阜康市甘河子幼儿园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ind w:firstLineChars="300" w:firstLine="72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6D5010">
        <w:trPr>
          <w:trHeight w:val="390"/>
        </w:trPr>
        <w:tc>
          <w:tcPr>
            <w:tcW w:w="4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 w:rsidR="006D5010">
        <w:trPr>
          <w:trHeight w:val="495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4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 w:rsidR="006D5010">
        <w:trPr>
          <w:trHeight w:val="27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70.71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70.71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11.44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 w:rsidP="00195CE7">
            <w:pPr>
              <w:widowControl/>
              <w:ind w:rightChars="70" w:right="147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6.87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 w:rsidP="00195CE7">
            <w:pPr>
              <w:widowControl/>
              <w:ind w:rightChars="70" w:right="147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6.87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0.90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其他社会保险缴费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10.80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10.80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159.19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159.19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0.44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6D5010">
        <w:trPr>
          <w:trHeight w:val="417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25.83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25.83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36.69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36.69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D5010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325.46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297.19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28.27</w:t>
            </w:r>
          </w:p>
        </w:tc>
      </w:tr>
    </w:tbl>
    <w:p w:rsidR="006D5010" w:rsidRDefault="008A3570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6D5010" w:rsidRDefault="008A3570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表七：</w:t>
      </w:r>
    </w:p>
    <w:tbl>
      <w:tblPr>
        <w:tblW w:w="9540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 w:rsidR="006D5010">
        <w:trPr>
          <w:gridBefore w:val="1"/>
          <w:gridAfter w:val="1"/>
          <w:wBefore w:w="8" w:type="dxa"/>
          <w:wAfter w:w="79" w:type="dxa"/>
          <w:trHeight w:val="375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 w:rsidR="006D5010">
        <w:trPr>
          <w:gridBefore w:val="1"/>
          <w:gridAfter w:val="1"/>
          <w:wBefore w:w="8" w:type="dxa"/>
          <w:wAfter w:w="79" w:type="dxa"/>
          <w:trHeight w:val="405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编制部门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阜康市甘河子幼儿园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ind w:firstLineChars="400" w:firstLine="96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191" w:type="dxa"/>
            <w:gridSpan w:val="4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vAlign w:val="center"/>
          </w:tcPr>
          <w:p w:rsidR="006D5010" w:rsidRDefault="008A3570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其他支出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7"/>
        </w:trPr>
        <w:tc>
          <w:tcPr>
            <w:tcW w:w="3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D5010" w:rsidRDefault="006D5010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6D5010" w:rsidRDefault="006D5010">
            <w:pPr>
              <w:widowControl/>
              <w:jc w:val="center"/>
              <w:outlineLvl w:val="1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  <w:shd w:val="clear" w:color="auto" w:fill="auto"/>
          </w:tcPr>
          <w:p w:rsidR="006D5010" w:rsidRDefault="008A3570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</w:tbl>
    <w:p w:rsidR="006D5010" w:rsidRDefault="008A3570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 w:hint="eastAsia"/>
          <w:b/>
          <w:kern w:val="0"/>
          <w:sz w:val="28"/>
          <w:szCs w:val="32"/>
        </w:rPr>
        <w:t>备注：阜康市甘河子幼儿园2020年未安排项目资金预算，因此没有此项资金支出，项目支出情况表为空表。</w:t>
      </w: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6D5010" w:rsidRDefault="008A3570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表八：</w:t>
      </w:r>
    </w:p>
    <w:p w:rsidR="006D5010" w:rsidRDefault="006D5010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</w:p>
    <w:p w:rsidR="006D5010" w:rsidRDefault="008A3570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一般公共预算“三公”经费支出情况表</w:t>
      </w:r>
    </w:p>
    <w:p w:rsidR="006D5010" w:rsidRDefault="006D5010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</w:p>
    <w:p w:rsidR="006D5010" w:rsidRDefault="008A3570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编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 xml:space="preserve">制单位：阜康市甘河子幼儿园  </w:t>
      </w:r>
      <w:r>
        <w:rPr>
          <w:rFonts w:ascii="仿宋_GB2312" w:eastAsia="仿宋_GB2312" w:hAnsi="宋体" w:hint="eastAsia"/>
          <w:kern w:val="0"/>
          <w:sz w:val="24"/>
        </w:rPr>
        <w:t xml:space="preserve">                                  单位：万元</w:t>
      </w:r>
    </w:p>
    <w:tbl>
      <w:tblPr>
        <w:tblW w:w="9240" w:type="dxa"/>
        <w:tblInd w:w="-173" w:type="dxa"/>
        <w:tblLayout w:type="fixed"/>
        <w:tblLook w:val="04A0" w:firstRow="1" w:lastRow="0" w:firstColumn="1" w:lastColumn="0" w:noHBand="0" w:noVBand="1"/>
      </w:tblPr>
      <w:tblGrid>
        <w:gridCol w:w="1575"/>
        <w:gridCol w:w="1417"/>
        <w:gridCol w:w="1559"/>
        <w:gridCol w:w="1418"/>
        <w:gridCol w:w="1559"/>
        <w:gridCol w:w="1712"/>
      </w:tblGrid>
      <w:tr w:rsidR="006D5010">
        <w:trPr>
          <w:trHeight w:val="546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 w:rsidR="006D5010">
        <w:trPr>
          <w:trHeight w:val="81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6D5010">
        <w:trPr>
          <w:trHeight w:val="5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D5010">
        <w:trPr>
          <w:trHeight w:val="55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D5010">
        <w:trPr>
          <w:trHeight w:val="5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D5010">
        <w:trPr>
          <w:trHeight w:val="5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D5010">
        <w:trPr>
          <w:trHeight w:val="58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6D5010" w:rsidRDefault="008A3570">
      <w:pPr>
        <w:widowControl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28"/>
          <w:szCs w:val="32"/>
        </w:rPr>
        <w:t>备注：阜康市甘河子幼儿园2020年未安排“三公”经费资金预算，因此没有此项资金支出，“三公”经费支出情况表为空表。</w:t>
      </w:r>
    </w:p>
    <w:p w:rsidR="006D5010" w:rsidRDefault="008A3570">
      <w:pPr>
        <w:widowControl/>
        <w:jc w:val="left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32"/>
          <w:szCs w:val="32"/>
        </w:rPr>
        <w:br w:type="page"/>
      </w:r>
    </w:p>
    <w:p w:rsidR="006D5010" w:rsidRDefault="008A3570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lastRenderedPageBreak/>
        <w:t>表九：</w:t>
      </w:r>
    </w:p>
    <w:p w:rsidR="006D5010" w:rsidRDefault="008A3570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政府性基金预算支出情况表</w:t>
      </w:r>
    </w:p>
    <w:p w:rsidR="006D5010" w:rsidRDefault="008A3570">
      <w:pPr>
        <w:widowControl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编制单位：阜康市甘河子幼儿园                                    单位：万元</w:t>
      </w: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 w:rsidR="006D5010">
        <w:trPr>
          <w:trHeight w:val="465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 w:rsidR="006D5010">
        <w:trPr>
          <w:trHeight w:val="360"/>
        </w:trPr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 w:rsidR="006D5010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D5010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6D5010" w:rsidRDefault="008A3570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 w:hint="eastAsia"/>
          <w:b/>
          <w:kern w:val="0"/>
          <w:sz w:val="28"/>
          <w:szCs w:val="32"/>
        </w:rPr>
        <w:t>备注：我单位本年未作政府性基金预算安排，故政府性基金预算支出情况表为空表。</w:t>
      </w:r>
    </w:p>
    <w:p w:rsidR="006D5010" w:rsidRDefault="006D5010">
      <w:pPr>
        <w:widowControl/>
        <w:jc w:val="left"/>
        <w:outlineLvl w:val="1"/>
        <w:rPr>
          <w:rFonts w:ascii="仿宋_GB2312" w:eastAsia="仿宋_GB2312" w:hAnsi="宋体"/>
          <w:kern w:val="0"/>
          <w:sz w:val="32"/>
          <w:szCs w:val="32"/>
        </w:rPr>
        <w:sectPr w:rsidR="006D5010">
          <w:footerReference w:type="even" r:id="rId9"/>
          <w:pgSz w:w="11906" w:h="16838"/>
          <w:pgMar w:top="2098" w:right="1418" w:bottom="1928" w:left="1588" w:header="851" w:footer="992" w:gutter="0"/>
          <w:pgNumType w:fmt="numberInDash"/>
          <w:cols w:space="720"/>
          <w:docGrid w:linePitch="312"/>
        </w:sectPr>
      </w:pPr>
    </w:p>
    <w:p w:rsidR="006D5010" w:rsidRDefault="008A3570">
      <w:pPr>
        <w:spacing w:line="560" w:lineRule="exact"/>
        <w:jc w:val="center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lastRenderedPageBreak/>
        <w:t>第三部分  2020年部门预算情况说明</w:t>
      </w:r>
    </w:p>
    <w:p w:rsidR="006D5010" w:rsidRDefault="006D5010">
      <w:pPr>
        <w:spacing w:line="560" w:lineRule="exact"/>
        <w:jc w:val="center"/>
        <w:rPr>
          <w:rFonts w:ascii="黑体" w:eastAsia="黑体" w:hAnsi="黑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一、</w:t>
      </w:r>
      <w:r>
        <w:rPr>
          <w:rFonts w:ascii="黑体" w:eastAsia="黑体" w:hAnsi="宋体" w:cs="宋体" w:hint="eastAsia"/>
          <w:kern w:val="0"/>
          <w:sz w:val="32"/>
          <w:szCs w:val="32"/>
        </w:rPr>
        <w:t>关于阜康市甘河子幼儿园部门2020年收支预算情况的总体说明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按照全口径预算的原则，阜康市幼儿园部门2020年所有收入和支出均纳入部门预算管理。收支总预算325.46万元。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收入预算包括：一般公共预算325.46万元、政府性基金预算0万元。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支出预算包括：教育支出325.46万元。</w:t>
      </w:r>
    </w:p>
    <w:p w:rsidR="006D5010" w:rsidRDefault="006D501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二、关于阜康市甘河子幼儿园部门2020年收入预算情况说明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阜康市甘河子幼儿园部门收入预算325.46万元，其中：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一般公共预算325.46万元，占100%，比上年增加19.04万元，主要原因新增4名特岗，人员工资增加，在职、保安工资较上年上调。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政府性基金预算本年未安排。支出0万元，占0%，比上年增加0万元，主要原因是我单位本年未作政府性基金预算安排。</w:t>
      </w:r>
    </w:p>
    <w:p w:rsidR="006D5010" w:rsidRDefault="006D501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三、关于阜康市甘河子幼儿园部门单位2020年支出预算情况说明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阜康市甘河子幼儿园部门单位2020年支出预算325.46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万元，其中：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基本支出325.46万元，占100%，比上年增加19.04 万元，主要原因是，新增4名特岗，人员工资增加，在职、保安工资较上年上调。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项目支出0万元，占0%，比上年增加0万元，主要原因是我单位本年未作项目支出预算安排。</w:t>
      </w:r>
    </w:p>
    <w:p w:rsidR="006D5010" w:rsidRDefault="006D5010">
      <w:pPr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四、关于阜康市</w:t>
      </w:r>
      <w:r>
        <w:rPr>
          <w:rFonts w:ascii="黑体" w:eastAsia="黑体" w:hAnsi="宋体" w:cs="宋体" w:hint="eastAsia"/>
          <w:kern w:val="0"/>
          <w:sz w:val="32"/>
          <w:szCs w:val="32"/>
        </w:rPr>
        <w:t>甘河子</w:t>
      </w:r>
      <w:r>
        <w:rPr>
          <w:rFonts w:ascii="黑体" w:eastAsia="黑体" w:hAnsi="黑体" w:cs="宋体" w:hint="eastAsia"/>
          <w:bCs/>
          <w:kern w:val="0"/>
          <w:sz w:val="32"/>
          <w:szCs w:val="32"/>
        </w:rPr>
        <w:t>幼儿园部门2020年财政拨款收支预算情况的总体说明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2020年财政拨款收支总预算325.46万元。</w:t>
      </w:r>
    </w:p>
    <w:p w:rsidR="006D5010" w:rsidRDefault="008A3570">
      <w:pPr>
        <w:spacing w:line="560" w:lineRule="exact"/>
        <w:ind w:firstLineChars="200" w:firstLine="616"/>
        <w:rPr>
          <w:rFonts w:ascii="仿宋_GB2312" w:eastAsia="仿宋_GB2312" w:hAnsi="宋体" w:cs="宋体"/>
          <w:b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spacing w:val="-6"/>
          <w:kern w:val="0"/>
          <w:sz w:val="32"/>
          <w:szCs w:val="32"/>
        </w:rPr>
        <w:t>收入全部为一般公共预算拨款，无政府性基金预算拨款。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支出预算包括：教育支出325.46万元，主要用于保障机关正常运行的人员经费、公用经费。</w:t>
      </w:r>
    </w:p>
    <w:p w:rsidR="006D5010" w:rsidRDefault="006D501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五、关于阜康市甘河子幼儿园部门2020年一般公共预算当年拨款情况说明</w:t>
      </w:r>
    </w:p>
    <w:p w:rsidR="006D5010" w:rsidRDefault="008A3570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（一）一般公用预算当年拨款规模变化情况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阜康市甘河子幼儿园部门2020年一般公共预算拨款基本支出325.46万元，比上年执行数增加15.03万元，增长4.84%。主要原因本年有新增幼儿，新增4名特岗教师，较上年人员工资增加，在职、保安工资上调。</w:t>
      </w:r>
    </w:p>
    <w:p w:rsidR="006D5010" w:rsidRDefault="006D501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（二）一般公共预算当年拨款结构情况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1.教育支出（205类）支出325.46万元，占100%。</w:t>
      </w:r>
    </w:p>
    <w:p w:rsidR="006D5010" w:rsidRDefault="006D5010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（三）一般公共预算当年拨款具体使用情况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kern w:val="0"/>
          <w:sz w:val="32"/>
          <w:szCs w:val="32"/>
          <w:lang w:bidi="ar"/>
        </w:rPr>
        <w:t>教育支出（205类）普通教育（02款）学前教育（01项）</w:t>
      </w:r>
      <w:r>
        <w:rPr>
          <w:rFonts w:ascii="仿宋_GB2312" w:eastAsia="仿宋_GB2312" w:hAnsi="宋体" w:cs="宋体"/>
          <w:kern w:val="0"/>
          <w:sz w:val="32"/>
          <w:szCs w:val="32"/>
        </w:rPr>
        <w:t>: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</w:t>
      </w:r>
      <w:r>
        <w:rPr>
          <w:rFonts w:ascii="仿宋_GB2312" w:eastAsia="仿宋_GB2312" w:hAnsi="宋体" w:cs="宋体"/>
          <w:kern w:val="0"/>
          <w:sz w:val="32"/>
          <w:szCs w:val="32"/>
        </w:rPr>
        <w:t>预算数为</w:t>
      </w:r>
      <w:r>
        <w:rPr>
          <w:rFonts w:ascii="仿宋_GB2312" w:eastAsia="仿宋_GB2312" w:hint="eastAsia"/>
          <w:sz w:val="32"/>
          <w:szCs w:val="32"/>
        </w:rPr>
        <w:t>325.46</w:t>
      </w:r>
      <w:r>
        <w:rPr>
          <w:rFonts w:ascii="仿宋_GB2312" w:eastAsia="仿宋_GB2312" w:hAnsi="宋体" w:cs="宋体"/>
          <w:kern w:val="0"/>
          <w:sz w:val="32"/>
          <w:szCs w:val="32"/>
        </w:rPr>
        <w:t>万元，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比上年执行数增加15.03万元，增长4.84%。主要原因有新增幼儿，新增4名特岗教师，较上年人员工资增加，在职、保安工资上调。</w:t>
      </w:r>
    </w:p>
    <w:p w:rsidR="006D5010" w:rsidRDefault="006D501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六、关于阜康市甘河子幼儿园部门2020年一般公共预算基本支出情况说明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阜康市甘河子幼儿园部门2020年一般公共预算基本支出325.46万元，其中：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人员经费297.19万元，主要包括：基本工资70.71万元、机关事业单位基本养老保险缴费11.44万元、职工基本医疗保险缴费6.87万元、公务员医疗补助缴费0.90万元、其他社会保障缴费0.59万元、住房公积金10.8万元、其他工资福利支出159.19万元、其他对个人和家庭的补助36.69万元等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公用经费28.27万元，主要包括：工会经费0.44万元、其他交通费用2万元、其他商品和服务支出25.83万元。</w:t>
      </w:r>
    </w:p>
    <w:p w:rsidR="006D5010" w:rsidRDefault="006D5010">
      <w:pPr>
        <w:spacing w:line="560" w:lineRule="exact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七、关于阜康市甘河子幼儿园部门2020年项目支出情况说明：</w:t>
      </w:r>
    </w:p>
    <w:p w:rsidR="006D5010" w:rsidRDefault="008A3570">
      <w:pPr>
        <w:spacing w:line="56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我单位无项目支出预算。</w:t>
      </w:r>
    </w:p>
    <w:p w:rsidR="006D5010" w:rsidRDefault="006D501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八、关于阜康市甘河子幼儿园部门2020年一般公共预算“三公”经费预算情况说明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阜康市甘河子幼儿园部门2020年“三公”经费财政拨款预算数为0万元，其中：因公出国（境）费0万元，公务用车购置0万元，公务用车运行费0万元，公务接待费0万元。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“三公”经费财政拨款预算比上年增加0万元，其中：因公出国（境）费增加0万元，主要原因是本年我单位未作“三公”经费财政拨款预算安排；公务用车购置费增加0万元，主要原因是本年我单位未作“三公”经费财政拨款预算安排；公务用车运行费增加0万元，主要原因是我单位未作公务用车运行费财政拨款预算安排；公务接待费增加0万元，主要原因是我单位未作公务接待费预算安排。</w:t>
      </w:r>
    </w:p>
    <w:p w:rsidR="006D5010" w:rsidRDefault="006D501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九、关于阜康市甘河子幼儿园部门2020年政府性基金预算拨款情况说明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阜康市甘河子幼儿园部门2020年没有使用政府性基金预算拨款安排的支出，政府性基金预算支出情况表为空表。</w:t>
      </w:r>
    </w:p>
    <w:p w:rsidR="006D5010" w:rsidRDefault="006D501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十、其他重要事项的情况说明</w:t>
      </w:r>
    </w:p>
    <w:p w:rsidR="006D5010" w:rsidRDefault="008A3570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（一）机关运行经费情况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2020年，阜康市甘河子幼儿园本级及下属0家行政单位和</w:t>
      </w:r>
      <w:r w:rsidR="00620867">
        <w:rPr>
          <w:rFonts w:ascii="仿宋_GB2312" w:eastAsia="仿宋_GB2312" w:hAnsi="宋体" w:cs="宋体" w:hint="eastAsia"/>
          <w:kern w:val="0"/>
          <w:sz w:val="32"/>
          <w:szCs w:val="32"/>
        </w:rPr>
        <w:t>1家事业单位的公用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经费财政拨款预算28.27万元，比上年预算增加15.67万元，增长124.37%。主要原因是交通费、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工会经费以及办公费均有所增加。</w:t>
      </w:r>
    </w:p>
    <w:p w:rsidR="006D5010" w:rsidRDefault="006D501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（二）政府采购情况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2020年，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阜康市甘河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子幼儿园部门及下属单位政府采购预算0万元，其中：政府采购货物预算0万元，政府采购工程预算0万元，政府采购服务预算0万元。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2020年度本部门面向中小企业预留政府采购项目预算金额0万元，其中：面向小</w:t>
      </w:r>
      <w:proofErr w:type="gramStart"/>
      <w:r>
        <w:rPr>
          <w:rFonts w:ascii="仿宋_GB2312" w:eastAsia="仿宋_GB2312" w:hAnsi="仿宋_GB2312" w:hint="eastAsia"/>
          <w:sz w:val="32"/>
        </w:rPr>
        <w:t>微企业</w:t>
      </w:r>
      <w:proofErr w:type="gramEnd"/>
      <w:r>
        <w:rPr>
          <w:rFonts w:ascii="仿宋_GB2312" w:eastAsia="仿宋_GB2312" w:hAnsi="仿宋_GB2312" w:hint="eastAsia"/>
          <w:sz w:val="32"/>
        </w:rPr>
        <w:t>预留政府采购项目预算金额0万元。</w:t>
      </w:r>
    </w:p>
    <w:p w:rsidR="006D5010" w:rsidRDefault="006D501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（三）国有资产占用使用情况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截至2019年底，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阜康市甘河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子幼儿园部门占用使用国有资产总体情况为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1.房屋4838.33平方米，价值</w:t>
      </w:r>
      <w:r>
        <w:rPr>
          <w:rFonts w:ascii="仿宋_GB2312" w:eastAsia="仿宋_GB2312" w:hAnsi="宋体" w:cs="宋体"/>
          <w:kern w:val="0"/>
          <w:sz w:val="32"/>
          <w:szCs w:val="32"/>
        </w:rPr>
        <w:t>948.54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2.车辆0辆，价值0万元；其中：一般公务用车0辆，价值0万元；执法执勤用车0辆，价值0万元；其他车辆0辆，价值0万元。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3.办公家具价值50.01万元。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4.其他资产价值108.54万元。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单位价值50万元以上大型设备0台（套），单位价值100万元以上大型设备0台（套）。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 w:rsidR="006D5010" w:rsidRDefault="006D501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8A3570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（四）预算绩效情况</w:t>
      </w:r>
    </w:p>
    <w:p w:rsidR="006D5010" w:rsidRDefault="008A3570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 w:rsidR="006D5010" w:rsidRDefault="006D5010">
      <w:pPr>
        <w:widowControl/>
        <w:spacing w:line="600" w:lineRule="exact"/>
        <w:rPr>
          <w:rFonts w:ascii="仿宋_GB2312" w:eastAsia="仿宋_GB2312" w:hAnsi="宋体" w:cs="宋体"/>
          <w:kern w:val="0"/>
          <w:sz w:val="32"/>
          <w:szCs w:val="32"/>
        </w:rPr>
        <w:sectPr w:rsidR="006D5010">
          <w:footerReference w:type="default" r:id="rId10"/>
          <w:pgSz w:w="11906" w:h="16838"/>
          <w:pgMar w:top="1440" w:right="1797" w:bottom="986" w:left="1797" w:header="851" w:footer="992" w:gutter="0"/>
          <w:pgNumType w:fmt="numberInDash" w:start="24"/>
          <w:cols w:space="425"/>
          <w:docGrid w:linePitch="312"/>
        </w:sectPr>
      </w:pPr>
    </w:p>
    <w:tbl>
      <w:tblPr>
        <w:tblW w:w="13953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 w:rsidR="006D5010">
        <w:trPr>
          <w:trHeight w:val="385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8A3570"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lastRenderedPageBreak/>
              <w:t xml:space="preserve">项  目  支  出  </w:t>
            </w:r>
            <w:proofErr w:type="gramStart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绩</w:t>
            </w:r>
            <w:proofErr w:type="gramEnd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效</w:t>
            </w:r>
            <w:proofErr w:type="gramEnd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 xml:space="preserve">  目  标  表</w:t>
            </w:r>
          </w:p>
        </w:tc>
      </w:tr>
      <w:tr w:rsidR="006D5010">
        <w:trPr>
          <w:trHeight w:val="257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6D5010">
        <w:trPr>
          <w:trHeight w:val="257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阜康市甘河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子幼儿园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D5010">
        <w:trPr>
          <w:trHeight w:val="428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381"/>
        </w:trPr>
        <w:tc>
          <w:tcPr>
            <w:tcW w:w="2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57"/>
        </w:trPr>
        <w:tc>
          <w:tcPr>
            <w:tcW w:w="2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 w:rsidR="006D5010">
        <w:trPr>
          <w:trHeight w:val="257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68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57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D5010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5010" w:rsidRDefault="006D501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5010" w:rsidRDefault="008A3570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6D5010" w:rsidRDefault="006D5010">
      <w:pPr>
        <w:widowControl/>
        <w:spacing w:line="560" w:lineRule="exact"/>
        <w:ind w:firstLineChars="196" w:firstLine="630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  <w:sectPr w:rsidR="006D5010">
          <w:pgSz w:w="16838" w:h="11906" w:orient="landscape"/>
          <w:pgMar w:top="1800" w:right="1440" w:bottom="1800" w:left="1440" w:header="851" w:footer="992" w:gutter="0"/>
          <w:pgNumType w:fmt="numberInDash" w:start="32"/>
          <w:cols w:space="425"/>
          <w:docGrid w:type="lines" w:linePitch="312"/>
        </w:sectPr>
      </w:pPr>
    </w:p>
    <w:p w:rsidR="006D5010" w:rsidRDefault="008A3570">
      <w:pPr>
        <w:widowControl/>
        <w:spacing w:line="520" w:lineRule="exact"/>
        <w:ind w:firstLineChars="196" w:firstLine="630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lastRenderedPageBreak/>
        <w:t>（五）其他需说明的事项</w:t>
      </w:r>
    </w:p>
    <w:p w:rsidR="006D5010" w:rsidRDefault="008A3570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本单位无其他需要说明的事项。</w:t>
      </w:r>
    </w:p>
    <w:p w:rsidR="006D5010" w:rsidRDefault="008A3570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br w:type="page"/>
      </w:r>
    </w:p>
    <w:p w:rsidR="006D5010" w:rsidRDefault="008A3570">
      <w:pPr>
        <w:widowControl/>
        <w:spacing w:beforeLines="50" w:before="157" w:line="520" w:lineRule="exact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lastRenderedPageBreak/>
        <w:t>第四部分  名词解释</w:t>
      </w:r>
    </w:p>
    <w:p w:rsidR="006D5010" w:rsidRDefault="006D5010">
      <w:pPr>
        <w:widowControl/>
        <w:spacing w:beforeLines="50" w:before="157" w:line="520" w:lineRule="exact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</w:p>
    <w:p w:rsidR="006D5010" w:rsidRDefault="008A3570">
      <w:pPr>
        <w:widowControl/>
        <w:spacing w:line="520" w:lineRule="exact"/>
        <w:ind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名词解释：</w:t>
      </w:r>
    </w:p>
    <w:p w:rsidR="006D5010" w:rsidRDefault="008A3570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一、财政拨款：</w:t>
      </w:r>
      <w:r>
        <w:rPr>
          <w:rFonts w:ascii="仿宋_GB2312" w:eastAsia="仿宋_GB2312" w:hint="eastAsia"/>
          <w:sz w:val="32"/>
          <w:szCs w:val="32"/>
        </w:rPr>
        <w:t>指由一般公共预算、政府性基金预算安排的财政拨款数。</w:t>
      </w:r>
    </w:p>
    <w:p w:rsidR="006D5010" w:rsidRDefault="008A3570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二、一般公共预算：</w:t>
      </w:r>
      <w:r>
        <w:rPr>
          <w:rFonts w:ascii="仿宋_GB2312" w:eastAsia="仿宋_GB2312" w:hint="eastAsia"/>
          <w:spacing w:val="-6"/>
          <w:sz w:val="32"/>
          <w:szCs w:val="32"/>
        </w:rPr>
        <w:t>包括公共财政拨款（补助）资金、专项收入。</w:t>
      </w:r>
    </w:p>
    <w:p w:rsidR="006D5010" w:rsidRDefault="008A3570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三、基本支出：</w:t>
      </w:r>
      <w:r>
        <w:rPr>
          <w:rFonts w:ascii="仿宋_GB2312" w:eastAsia="仿宋_GB2312" w:hint="eastAsia"/>
          <w:sz w:val="32"/>
          <w:szCs w:val="32"/>
        </w:rPr>
        <w:t>包括人员经费、商品和服务支出（定额）。其中，人员经费包括工资福利支出、对个人和家庭的补助。</w:t>
      </w:r>
    </w:p>
    <w:p w:rsidR="006D5010" w:rsidRDefault="008A3570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四、项目支出：</w:t>
      </w:r>
      <w:r>
        <w:rPr>
          <w:rFonts w:ascii="仿宋_GB2312" w:eastAsia="仿宋_GB2312" w:hint="eastAsia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 w:rsidR="006D5010" w:rsidRDefault="008A3570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五、“三公”经费：</w:t>
      </w:r>
      <w:r>
        <w:rPr>
          <w:rFonts w:ascii="仿宋_GB2312" w:eastAsia="仿宋_GB2312" w:hint="eastAsia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 w:rsidR="006D5010" w:rsidRDefault="008A3570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六、机关运行经费：</w:t>
      </w:r>
      <w:r>
        <w:rPr>
          <w:rFonts w:ascii="仿宋_GB2312" w:eastAsia="仿宋_GB2312" w:hint="eastAsia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 w:rsidR="006D5010" w:rsidRDefault="006D5010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6D5010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6D5010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6D5010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6D5010" w:rsidRDefault="008A3570">
      <w:pPr>
        <w:widowControl/>
        <w:spacing w:line="520" w:lineRule="exact"/>
        <w:ind w:left="6080" w:hangingChars="1900" w:hanging="608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阜康市甘河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子幼儿园</w:t>
      </w:r>
    </w:p>
    <w:p w:rsidR="006D5010" w:rsidRDefault="008A3570">
      <w:pPr>
        <w:widowControl/>
        <w:spacing w:line="520" w:lineRule="exact"/>
        <w:ind w:left="6080" w:hangingChars="1900" w:hanging="6080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</w:t>
      </w:r>
      <w:r>
        <w:rPr>
          <w:rFonts w:ascii="仿宋_GB2312" w:eastAsia="仿宋_GB2312" w:hAnsi="宋体" w:cs="宋体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="宋体" w:cs="宋体"/>
          <w:kern w:val="0"/>
          <w:sz w:val="32"/>
          <w:szCs w:val="32"/>
        </w:rPr>
        <w:t>日</w:t>
      </w:r>
    </w:p>
    <w:p w:rsidR="006D5010" w:rsidRDefault="006D5010"/>
    <w:p w:rsidR="006D5010" w:rsidRDefault="006D5010"/>
    <w:p w:rsidR="006D5010" w:rsidRDefault="006D5010">
      <w:pPr>
        <w:spacing w:line="560" w:lineRule="exact"/>
        <w:ind w:leftChars="1500" w:left="3150"/>
        <w:jc w:val="center"/>
        <w:rPr>
          <w:rFonts w:ascii="仿宋_GB2312" w:eastAsia="仿宋_GB2312"/>
          <w:sz w:val="32"/>
          <w:szCs w:val="32"/>
        </w:rPr>
      </w:pPr>
    </w:p>
    <w:p w:rsidR="006D5010" w:rsidRDefault="006D5010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6D5010" w:rsidRDefault="006D5010">
      <w:pPr>
        <w:spacing w:line="560" w:lineRule="exact"/>
        <w:ind w:leftChars="1500" w:left="3150"/>
        <w:jc w:val="center"/>
        <w:rPr>
          <w:rFonts w:ascii="仿宋_GB2312" w:eastAsia="仿宋_GB2312"/>
          <w:sz w:val="32"/>
          <w:szCs w:val="32"/>
        </w:rPr>
      </w:pPr>
    </w:p>
    <w:sectPr w:rsidR="006D5010">
      <w:headerReference w:type="default" r:id="rId11"/>
      <w:pgSz w:w="11906" w:h="16838"/>
      <w:pgMar w:top="1701" w:right="1587" w:bottom="1587" w:left="1587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3A9" w:rsidRDefault="001573A9">
      <w:r>
        <w:separator/>
      </w:r>
    </w:p>
  </w:endnote>
  <w:endnote w:type="continuationSeparator" w:id="0">
    <w:p w:rsidR="001573A9" w:rsidRDefault="00157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宋体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_GB2312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010" w:rsidRDefault="008A3570">
    <w:pPr>
      <w:pStyle w:val="a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 w:rsidR="006D5010" w:rsidRDefault="006D501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18164"/>
    </w:sdtPr>
    <w:sdtEndPr/>
    <w:sdtContent>
      <w:p w:rsidR="006D5010" w:rsidRDefault="001573A9">
        <w:pPr>
          <w:pStyle w:val="a5"/>
          <w:jc w:val="center"/>
        </w:pPr>
      </w:p>
    </w:sdtContent>
  </w:sdt>
  <w:p w:rsidR="006D5010" w:rsidRDefault="006D50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3A9" w:rsidRDefault="001573A9">
      <w:r>
        <w:separator/>
      </w:r>
    </w:p>
  </w:footnote>
  <w:footnote w:type="continuationSeparator" w:id="0">
    <w:p w:rsidR="001573A9" w:rsidRDefault="00157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010" w:rsidRDefault="006D5010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0D64"/>
    <w:rsid w:val="000C7EBA"/>
    <w:rsid w:val="000E518A"/>
    <w:rsid w:val="001329D9"/>
    <w:rsid w:val="00151BA7"/>
    <w:rsid w:val="0015259B"/>
    <w:rsid w:val="001573A9"/>
    <w:rsid w:val="001708A3"/>
    <w:rsid w:val="00172A27"/>
    <w:rsid w:val="00195CE7"/>
    <w:rsid w:val="001A6ACB"/>
    <w:rsid w:val="001B0782"/>
    <w:rsid w:val="001E4A92"/>
    <w:rsid w:val="00234493"/>
    <w:rsid w:val="00261DC0"/>
    <w:rsid w:val="002822ED"/>
    <w:rsid w:val="002C33B6"/>
    <w:rsid w:val="002D655F"/>
    <w:rsid w:val="002F654A"/>
    <w:rsid w:val="002F7841"/>
    <w:rsid w:val="0031036F"/>
    <w:rsid w:val="00327BBC"/>
    <w:rsid w:val="00333C66"/>
    <w:rsid w:val="00335855"/>
    <w:rsid w:val="00351FAA"/>
    <w:rsid w:val="00373E81"/>
    <w:rsid w:val="00377F4C"/>
    <w:rsid w:val="003B6047"/>
    <w:rsid w:val="003D5B37"/>
    <w:rsid w:val="00406162"/>
    <w:rsid w:val="0041557F"/>
    <w:rsid w:val="00446F41"/>
    <w:rsid w:val="00493CDF"/>
    <w:rsid w:val="004B31EE"/>
    <w:rsid w:val="004C5A0F"/>
    <w:rsid w:val="004D2CF0"/>
    <w:rsid w:val="004D41C8"/>
    <w:rsid w:val="004F7E44"/>
    <w:rsid w:val="00532E32"/>
    <w:rsid w:val="00570F05"/>
    <w:rsid w:val="00581F45"/>
    <w:rsid w:val="005B30B6"/>
    <w:rsid w:val="005F2A75"/>
    <w:rsid w:val="005F2EEE"/>
    <w:rsid w:val="005F754F"/>
    <w:rsid w:val="0060579C"/>
    <w:rsid w:val="00616E36"/>
    <w:rsid w:val="00620867"/>
    <w:rsid w:val="0062518F"/>
    <w:rsid w:val="00631F3D"/>
    <w:rsid w:val="00652756"/>
    <w:rsid w:val="00667801"/>
    <w:rsid w:val="00691F68"/>
    <w:rsid w:val="00697A06"/>
    <w:rsid w:val="006A7B0E"/>
    <w:rsid w:val="006C1337"/>
    <w:rsid w:val="006D5010"/>
    <w:rsid w:val="006E6780"/>
    <w:rsid w:val="0071505E"/>
    <w:rsid w:val="00717B3D"/>
    <w:rsid w:val="007273BB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41BD6"/>
    <w:rsid w:val="008735B9"/>
    <w:rsid w:val="0088500A"/>
    <w:rsid w:val="008879BE"/>
    <w:rsid w:val="008A3570"/>
    <w:rsid w:val="008B1ABD"/>
    <w:rsid w:val="008B1FEB"/>
    <w:rsid w:val="008B46B5"/>
    <w:rsid w:val="008D0ACD"/>
    <w:rsid w:val="008D2D67"/>
    <w:rsid w:val="008E2148"/>
    <w:rsid w:val="008E492F"/>
    <w:rsid w:val="00906960"/>
    <w:rsid w:val="0094527D"/>
    <w:rsid w:val="00947A57"/>
    <w:rsid w:val="009A29CB"/>
    <w:rsid w:val="009A2DA4"/>
    <w:rsid w:val="009A6792"/>
    <w:rsid w:val="009E0834"/>
    <w:rsid w:val="00A17546"/>
    <w:rsid w:val="00A3103B"/>
    <w:rsid w:val="00A3409E"/>
    <w:rsid w:val="00A361C8"/>
    <w:rsid w:val="00A4568B"/>
    <w:rsid w:val="00A649D2"/>
    <w:rsid w:val="00A675D6"/>
    <w:rsid w:val="00A74DEC"/>
    <w:rsid w:val="00A92AB0"/>
    <w:rsid w:val="00A930C2"/>
    <w:rsid w:val="00A93CA8"/>
    <w:rsid w:val="00AB1C6C"/>
    <w:rsid w:val="00AF3BF5"/>
    <w:rsid w:val="00B00AA9"/>
    <w:rsid w:val="00B34A0E"/>
    <w:rsid w:val="00B66B75"/>
    <w:rsid w:val="00BA6844"/>
    <w:rsid w:val="00BD6FD8"/>
    <w:rsid w:val="00C05A6B"/>
    <w:rsid w:val="00C1778D"/>
    <w:rsid w:val="00C86845"/>
    <w:rsid w:val="00C9313A"/>
    <w:rsid w:val="00CB041F"/>
    <w:rsid w:val="00CD14BC"/>
    <w:rsid w:val="00CD364B"/>
    <w:rsid w:val="00CE76F9"/>
    <w:rsid w:val="00D55963"/>
    <w:rsid w:val="00D74C34"/>
    <w:rsid w:val="00D75F10"/>
    <w:rsid w:val="00D769AA"/>
    <w:rsid w:val="00D846ED"/>
    <w:rsid w:val="00D97B29"/>
    <w:rsid w:val="00DA0808"/>
    <w:rsid w:val="00DE1BFA"/>
    <w:rsid w:val="00E01A42"/>
    <w:rsid w:val="00E301A7"/>
    <w:rsid w:val="00E3422B"/>
    <w:rsid w:val="00E4042E"/>
    <w:rsid w:val="00E8218B"/>
    <w:rsid w:val="00E83C6E"/>
    <w:rsid w:val="00E90922"/>
    <w:rsid w:val="00E970E1"/>
    <w:rsid w:val="00EA564E"/>
    <w:rsid w:val="00EB6AD0"/>
    <w:rsid w:val="00ED761C"/>
    <w:rsid w:val="00F045BC"/>
    <w:rsid w:val="00F05640"/>
    <w:rsid w:val="00F203DB"/>
    <w:rsid w:val="00F24B97"/>
    <w:rsid w:val="00F37381"/>
    <w:rsid w:val="00F61D29"/>
    <w:rsid w:val="00F878DB"/>
    <w:rsid w:val="00FA23E9"/>
    <w:rsid w:val="00FC4E99"/>
    <w:rsid w:val="00FF5F8A"/>
    <w:rsid w:val="01D73F42"/>
    <w:rsid w:val="06AC7DC1"/>
    <w:rsid w:val="0CAD0993"/>
    <w:rsid w:val="0D196A1F"/>
    <w:rsid w:val="16C3225C"/>
    <w:rsid w:val="17C67A24"/>
    <w:rsid w:val="1A1E3D2F"/>
    <w:rsid w:val="1BAB7F42"/>
    <w:rsid w:val="1ED9086E"/>
    <w:rsid w:val="1F47416F"/>
    <w:rsid w:val="23082A08"/>
    <w:rsid w:val="24F47D22"/>
    <w:rsid w:val="276E354E"/>
    <w:rsid w:val="28871C60"/>
    <w:rsid w:val="2E151DE7"/>
    <w:rsid w:val="337D68A9"/>
    <w:rsid w:val="33B43997"/>
    <w:rsid w:val="3A86421C"/>
    <w:rsid w:val="3C764B56"/>
    <w:rsid w:val="3E5543C5"/>
    <w:rsid w:val="3EE05911"/>
    <w:rsid w:val="3F0A3CA2"/>
    <w:rsid w:val="454F461B"/>
    <w:rsid w:val="4614118A"/>
    <w:rsid w:val="47E0630A"/>
    <w:rsid w:val="4AD80964"/>
    <w:rsid w:val="4BE739C4"/>
    <w:rsid w:val="4C70638B"/>
    <w:rsid w:val="4CEE0A67"/>
    <w:rsid w:val="4D095F74"/>
    <w:rsid w:val="510C5C97"/>
    <w:rsid w:val="5A4F5390"/>
    <w:rsid w:val="5D5E24A1"/>
    <w:rsid w:val="613A2674"/>
    <w:rsid w:val="64FE38FA"/>
    <w:rsid w:val="725C62A4"/>
    <w:rsid w:val="76F30031"/>
    <w:rsid w:val="77C23E44"/>
    <w:rsid w:val="7A777241"/>
    <w:rsid w:val="7D017412"/>
    <w:rsid w:val="7EC36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page number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semiHidden="0" w:unhideWhenUsed="0" w:qFormat="1"/>
    <w:lsdException w:name="Body Text Indent 3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nhideWhenUsed="0" w:qFormat="1"/>
    <w:lsdException w:name="Table Grid" w:semiHidden="0" w:uiPriority="59" w:qFormat="1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link w:val="Char"/>
    <w:semiHidden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qFormat/>
    <w:pPr>
      <w:pBdr>
        <w:top w:val="single" w:sz="12" w:space="1" w:color="auto"/>
        <w:bottom w:val="single" w:sz="12" w:space="1" w:color="auto"/>
      </w:pBdr>
      <w:spacing w:line="600" w:lineRule="exact"/>
      <w:ind w:left="1280" w:hangingChars="400" w:hanging="1280"/>
    </w:pPr>
    <w:rPr>
      <w:rFonts w:eastAsia="仿宋_GB2312"/>
      <w:sz w:val="32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qFormat/>
    <w:rPr>
      <w:rFonts w:cs="Times New Roman"/>
      <w:b/>
      <w:bCs/>
    </w:rPr>
  </w:style>
  <w:style w:type="character" w:styleId="a9">
    <w:name w:val="page number"/>
    <w:basedOn w:val="a0"/>
    <w:qFormat/>
  </w:style>
  <w:style w:type="table" w:styleId="aa">
    <w:name w:val="Table Grid"/>
    <w:basedOn w:val="a1"/>
    <w:uiPriority w:val="59"/>
    <w:unhideWhenUsed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正文 A"/>
    <w:qFormat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f1">
    <w:name w:val="f1"/>
    <w:basedOn w:val="a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3Char">
    <w:name w:val="正文文本缩进 3 Char"/>
    <w:basedOn w:val="a0"/>
    <w:link w:val="3"/>
    <w:qFormat/>
    <w:rPr>
      <w:rFonts w:eastAsia="仿宋_GB2312"/>
      <w:kern w:val="2"/>
      <w:sz w:val="32"/>
      <w:szCs w:val="24"/>
    </w:rPr>
  </w:style>
  <w:style w:type="character" w:customStyle="1" w:styleId="Char0">
    <w:name w:val="页脚 Char"/>
    <w:link w:val="a5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link w:val="a4"/>
    <w:semiHidden/>
    <w:qFormat/>
    <w:rPr>
      <w:kern w:val="2"/>
      <w:sz w:val="18"/>
      <w:szCs w:val="18"/>
    </w:rPr>
  </w:style>
  <w:style w:type="character" w:customStyle="1" w:styleId="Char1">
    <w:name w:val="页眉 Char"/>
    <w:link w:val="a6"/>
    <w:uiPriority w:val="99"/>
    <w:qFormat/>
    <w:rPr>
      <w:kern w:val="2"/>
      <w:sz w:val="18"/>
      <w:szCs w:val="18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普通(网站)1"/>
    <w:basedOn w:val="a"/>
    <w:qFormat/>
    <w:rPr>
      <w:rFonts w:ascii="Calibri" w:hAnsi="Calibri" w:cs="黑体"/>
      <w:sz w:val="24"/>
    </w:rPr>
  </w:style>
  <w:style w:type="paragraph" w:customStyle="1" w:styleId="20">
    <w:name w:val="普通(网站)2"/>
    <w:basedOn w:val="a"/>
    <w:qFormat/>
    <w:rPr>
      <w:rFonts w:ascii="Calibri" w:hAnsi="Calibri" w:cs="黑体"/>
      <w:sz w:val="24"/>
    </w:rPr>
  </w:style>
  <w:style w:type="paragraph" w:customStyle="1" w:styleId="30">
    <w:name w:val="普通(网站)3"/>
    <w:basedOn w:val="a"/>
    <w:qFormat/>
    <w:rPr>
      <w:rFonts w:ascii="Calibri" w:hAnsi="Calibri" w:cs="黑体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page number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semiHidden="0" w:unhideWhenUsed="0" w:qFormat="1"/>
    <w:lsdException w:name="Body Text Indent 3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nhideWhenUsed="0" w:qFormat="1"/>
    <w:lsdException w:name="Table Grid" w:semiHidden="0" w:uiPriority="59" w:qFormat="1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link w:val="Char"/>
    <w:semiHidden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qFormat/>
    <w:pPr>
      <w:pBdr>
        <w:top w:val="single" w:sz="12" w:space="1" w:color="auto"/>
        <w:bottom w:val="single" w:sz="12" w:space="1" w:color="auto"/>
      </w:pBdr>
      <w:spacing w:line="600" w:lineRule="exact"/>
      <w:ind w:left="1280" w:hangingChars="400" w:hanging="1280"/>
    </w:pPr>
    <w:rPr>
      <w:rFonts w:eastAsia="仿宋_GB2312"/>
      <w:sz w:val="32"/>
    </w:rPr>
  </w:style>
  <w:style w:type="paragraph" w:styleId="a7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qFormat/>
    <w:rPr>
      <w:rFonts w:cs="Times New Roman"/>
      <w:b/>
      <w:bCs/>
    </w:rPr>
  </w:style>
  <w:style w:type="character" w:styleId="a9">
    <w:name w:val="page number"/>
    <w:basedOn w:val="a0"/>
    <w:qFormat/>
  </w:style>
  <w:style w:type="table" w:styleId="aa">
    <w:name w:val="Table Grid"/>
    <w:basedOn w:val="a1"/>
    <w:uiPriority w:val="59"/>
    <w:unhideWhenUsed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正文 A"/>
    <w:qFormat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f1">
    <w:name w:val="f1"/>
    <w:basedOn w:val="a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3Char">
    <w:name w:val="正文文本缩进 3 Char"/>
    <w:basedOn w:val="a0"/>
    <w:link w:val="3"/>
    <w:qFormat/>
    <w:rPr>
      <w:rFonts w:eastAsia="仿宋_GB2312"/>
      <w:kern w:val="2"/>
      <w:sz w:val="32"/>
      <w:szCs w:val="24"/>
    </w:rPr>
  </w:style>
  <w:style w:type="character" w:customStyle="1" w:styleId="Char0">
    <w:name w:val="页脚 Char"/>
    <w:link w:val="a5"/>
    <w:uiPriority w:val="99"/>
    <w:qFormat/>
    <w:rPr>
      <w:kern w:val="2"/>
      <w:sz w:val="18"/>
      <w:szCs w:val="18"/>
    </w:rPr>
  </w:style>
  <w:style w:type="character" w:customStyle="1" w:styleId="Char">
    <w:name w:val="批注框文本 Char"/>
    <w:link w:val="a4"/>
    <w:semiHidden/>
    <w:qFormat/>
    <w:rPr>
      <w:kern w:val="2"/>
      <w:sz w:val="18"/>
      <w:szCs w:val="18"/>
    </w:rPr>
  </w:style>
  <w:style w:type="character" w:customStyle="1" w:styleId="Char1">
    <w:name w:val="页眉 Char"/>
    <w:link w:val="a6"/>
    <w:uiPriority w:val="99"/>
    <w:qFormat/>
    <w:rPr>
      <w:kern w:val="2"/>
      <w:sz w:val="18"/>
      <w:szCs w:val="18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普通(网站)1"/>
    <w:basedOn w:val="a"/>
    <w:qFormat/>
    <w:rPr>
      <w:rFonts w:ascii="Calibri" w:hAnsi="Calibri" w:cs="黑体"/>
      <w:sz w:val="24"/>
    </w:rPr>
  </w:style>
  <w:style w:type="paragraph" w:customStyle="1" w:styleId="20">
    <w:name w:val="普通(网站)2"/>
    <w:basedOn w:val="a"/>
    <w:qFormat/>
    <w:rPr>
      <w:rFonts w:ascii="Calibri" w:hAnsi="Calibri" w:cs="黑体"/>
      <w:sz w:val="24"/>
    </w:rPr>
  </w:style>
  <w:style w:type="paragraph" w:customStyle="1" w:styleId="30">
    <w:name w:val="普通(网站)3"/>
    <w:basedOn w:val="a"/>
    <w:qFormat/>
    <w:rPr>
      <w:rFonts w:ascii="Calibri" w:hAnsi="Calibri" w:cs="黑体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46D348-6B28-44C0-8D92-050DA1CA4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23</Pages>
  <Words>1485</Words>
  <Characters>8467</Characters>
  <Application>Microsoft Office Word</Application>
  <DocSecurity>0</DocSecurity>
  <Lines>70</Lines>
  <Paragraphs>19</Paragraphs>
  <ScaleCrop>false</ScaleCrop>
  <Company>China</Company>
  <LinksUpToDate>false</LinksUpToDate>
  <CharactersWithSpaces>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哈密地区财政局           发文稿纸</dc:title>
  <dc:creator>User</dc:creator>
  <cp:lastModifiedBy>微软用户</cp:lastModifiedBy>
  <cp:revision>20</cp:revision>
  <cp:lastPrinted>2020-03-30T10:25:00Z</cp:lastPrinted>
  <dcterms:created xsi:type="dcterms:W3CDTF">2020-03-13T03:35:00Z</dcterms:created>
  <dcterms:modified xsi:type="dcterms:W3CDTF">2020-02-10T02:55:00Z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