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新疆维吾尔自治区阜康市交通运输局</w:t>
      </w:r>
      <w:r>
        <w:rPr>
          <w:rFonts w:ascii="方正小标宋_GBK" w:hAnsi="宋体" w:eastAsia="方正小标宋_GBK"/>
          <w:kern w:val="0"/>
          <w:sz w:val="44"/>
          <w:szCs w:val="44"/>
        </w:rPr>
        <w:t>2019</w:t>
      </w:r>
      <w:r>
        <w:rPr>
          <w:rFonts w:hint="eastAsia" w:ascii="方正小标宋_GBK" w:hAnsi="宋体" w:eastAsia="方正小标宋_GBK"/>
          <w:kern w:val="0"/>
          <w:sz w:val="44"/>
          <w:szCs w:val="44"/>
        </w:rPr>
        <w:t>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第一部分阜康市交通运输局概况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</w:t>
      </w:r>
      <w:r>
        <w:rPr>
          <w:rFonts w:ascii="宋体" w:hAnsi="宋体"/>
          <w:b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</w:t>
      </w:r>
      <w:r>
        <w:rPr>
          <w:rFonts w:ascii="宋体" w:hAnsi="宋体"/>
          <w:b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一、关于阜康市交通运输局</w:t>
      </w:r>
      <w:r>
        <w:rPr>
          <w:rFonts w:ascii="仿宋_GB2312" w:hAnsi="宋体" w:eastAsia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二、关于阜康市交通运输局</w:t>
      </w:r>
      <w:r>
        <w:rPr>
          <w:rFonts w:ascii="仿宋_GB2312" w:hAnsi="宋体" w:eastAsia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三、关于阜康市交通运输局</w:t>
      </w:r>
      <w:r>
        <w:rPr>
          <w:rFonts w:ascii="仿宋_GB2312" w:hAnsi="宋体" w:eastAsia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spacing w:val="-20"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</w:t>
      </w:r>
      <w:r>
        <w:rPr>
          <w:rFonts w:hint="eastAsia" w:ascii="仿宋_GB2312" w:hAnsi="宋体" w:eastAsia="仿宋_GB2312"/>
          <w:bCs/>
          <w:spacing w:val="-20"/>
          <w:kern w:val="0"/>
          <w:sz w:val="32"/>
          <w:szCs w:val="32"/>
        </w:rPr>
        <w:t>关于</w:t>
      </w:r>
      <w:r>
        <w:rPr>
          <w:rFonts w:hint="eastAsia" w:ascii="仿宋_GB2312" w:hAnsi="宋体" w:eastAsia="仿宋_GB2312"/>
          <w:spacing w:val="-20"/>
          <w:kern w:val="0"/>
          <w:sz w:val="32"/>
          <w:szCs w:val="32"/>
        </w:rPr>
        <w:t>阜康市交通运输局</w:t>
      </w:r>
      <w:r>
        <w:rPr>
          <w:rFonts w:ascii="仿宋_GB2312" w:hAnsi="宋体" w:eastAsia="仿宋_GB2312"/>
          <w:spacing w:val="-20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spacing w:val="-20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/>
          <w:bCs/>
          <w:spacing w:val="-20"/>
          <w:kern w:val="0"/>
          <w:sz w:val="32"/>
          <w:szCs w:val="32"/>
        </w:rPr>
        <w:t>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spacing w:val="-20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</w:t>
      </w:r>
      <w:r>
        <w:rPr>
          <w:rFonts w:hint="eastAsia" w:ascii="仿宋_GB2312" w:hAnsi="宋体" w:eastAsia="仿宋_GB2312"/>
          <w:spacing w:val="-20"/>
          <w:kern w:val="0"/>
          <w:sz w:val="32"/>
          <w:szCs w:val="32"/>
        </w:rPr>
        <w:t>关于阜康市交通运输局</w:t>
      </w:r>
      <w:r>
        <w:rPr>
          <w:rFonts w:ascii="仿宋_GB2312" w:hAnsi="宋体" w:eastAsia="仿宋_GB2312"/>
          <w:spacing w:val="-20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spacing w:val="-20"/>
          <w:kern w:val="0"/>
          <w:sz w:val="32"/>
          <w:szCs w:val="32"/>
        </w:rPr>
        <w:t>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spacing w:val="-20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</w:t>
      </w:r>
      <w:r>
        <w:rPr>
          <w:rFonts w:hint="eastAsia" w:ascii="仿宋_GB2312" w:hAnsi="宋体" w:eastAsia="仿宋_GB2312"/>
          <w:spacing w:val="-20"/>
          <w:kern w:val="0"/>
          <w:sz w:val="32"/>
          <w:szCs w:val="32"/>
        </w:rPr>
        <w:t>关于阜康市交通运输局</w:t>
      </w:r>
      <w:r>
        <w:rPr>
          <w:rFonts w:ascii="仿宋_GB2312" w:hAnsi="宋体" w:eastAsia="仿宋_GB2312"/>
          <w:spacing w:val="-20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spacing w:val="-20"/>
          <w:kern w:val="0"/>
          <w:sz w:val="32"/>
          <w:szCs w:val="32"/>
        </w:rPr>
        <w:t>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七、关于阜康市交通运输局</w:t>
      </w:r>
      <w:r>
        <w:rPr>
          <w:rFonts w:ascii="仿宋_GB2312" w:hAnsi="宋体" w:eastAsia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八、关于阜康市交通运输局</w:t>
      </w:r>
      <w:r>
        <w:rPr>
          <w:rFonts w:ascii="仿宋_GB2312" w:hAnsi="宋体" w:eastAsia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spacing w:val="-20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</w:t>
      </w:r>
      <w:r>
        <w:rPr>
          <w:rFonts w:hint="eastAsia" w:ascii="仿宋_GB2312" w:hAnsi="宋体" w:eastAsia="仿宋_GB2312"/>
          <w:spacing w:val="-20"/>
          <w:kern w:val="0"/>
          <w:sz w:val="32"/>
          <w:szCs w:val="32"/>
        </w:rPr>
        <w:t>关于阜康市交通运输局</w:t>
      </w:r>
      <w:r>
        <w:rPr>
          <w:rFonts w:ascii="仿宋_GB2312" w:hAnsi="宋体" w:eastAsia="仿宋_GB2312"/>
          <w:spacing w:val="-20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spacing w:val="-20"/>
          <w:kern w:val="0"/>
          <w:sz w:val="32"/>
          <w:szCs w:val="32"/>
        </w:rPr>
        <w:t>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第四部分名词解释</w:t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第一部分阜康市交通运输局概况</w:t>
      </w:r>
    </w:p>
    <w:p>
      <w:pPr>
        <w:widowControl/>
        <w:jc w:val="center"/>
        <w:outlineLvl w:val="1"/>
        <w:rPr>
          <w:rFonts w:asci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　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阜康市交通运输局主要负责农村公路建设、管理、养护及城市公交、出租车管理工作。</w:t>
      </w:r>
    </w:p>
    <w:p>
      <w:pPr>
        <w:widowControl/>
        <w:numPr>
          <w:ilvl w:val="0"/>
          <w:numId w:val="1"/>
        </w:numPr>
        <w:spacing w:line="560" w:lineRule="exact"/>
        <w:ind w:left="320" w:leftChars="0" w:firstLine="0" w:firstLineChars="0"/>
        <w:jc w:val="left"/>
        <w:rPr>
          <w:rFonts w:hint="eastAsia"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机构设置及人员情况</w:t>
      </w:r>
    </w:p>
    <w:p>
      <w:pPr>
        <w:widowControl/>
        <w:numPr>
          <w:ilvl w:val="0"/>
          <w:numId w:val="0"/>
        </w:numPr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阜康市交通运输局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无下属预算单位，下设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个处室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阜康市交通运输局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编制数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18人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，实有人数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人，其中：在职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人，增加或减少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人； 退休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人，增加或减少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人；离休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人，增加或减少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人。</w:t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</w:t>
      </w:r>
      <w:r>
        <w:rPr>
          <w:rFonts w:ascii="黑体" w:hAnsi="黑体" w:eastAsia="黑体"/>
          <w:kern w:val="0"/>
          <w:sz w:val="32"/>
          <w:szCs w:val="32"/>
        </w:rPr>
        <w:t xml:space="preserve">  2019</w:t>
      </w:r>
      <w:r>
        <w:rPr>
          <w:rFonts w:hint="eastAsia" w:ascii="黑体" w:hAnsi="黑体" w:eastAsia="黑体"/>
          <w:kern w:val="0"/>
          <w:sz w:val="32"/>
          <w:szCs w:val="32"/>
        </w:rPr>
        <w:t>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编制部门：阜康市交通运输局单位：万元</w:t>
      </w:r>
    </w:p>
    <w:tbl>
      <w:tblPr>
        <w:tblStyle w:val="4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645.48</w:t>
            </w:r>
          </w:p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645.48</w:t>
            </w:r>
          </w:p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208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17.16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210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15.86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600.05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220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12.41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  <w:r>
              <w:rPr>
                <w:sz w:val="18"/>
                <w:szCs w:val="18"/>
              </w:rPr>
              <w:t>645.48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  <w:r>
              <w:rPr>
                <w:sz w:val="18"/>
                <w:szCs w:val="18"/>
              </w:rPr>
              <w:t>645.48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230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收入总计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645.48</w:t>
            </w:r>
          </w:p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支出合计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645.48</w:t>
            </w:r>
          </w:p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填报部门：阜康市交通运输局单位：万元</w:t>
      </w:r>
    </w:p>
    <w:tbl>
      <w:tblPr>
        <w:tblStyle w:val="4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417"/>
        <w:gridCol w:w="417"/>
        <w:gridCol w:w="2145"/>
        <w:gridCol w:w="820"/>
        <w:gridCol w:w="1019"/>
        <w:gridCol w:w="341"/>
        <w:gridCol w:w="680"/>
        <w:gridCol w:w="680"/>
        <w:gridCol w:w="680"/>
        <w:gridCol w:w="680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2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总计</w:t>
            </w:r>
          </w:p>
        </w:tc>
        <w:tc>
          <w:tcPr>
            <w:tcW w:w="10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3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2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行政运行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150.45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150.45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行政单位医疗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7.41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7.41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事业单位医疗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3.61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3.61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4.84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4.84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机关事业单位基本养老保险缴费支出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17.16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17.16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99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其他公路水路运输支出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16.3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16.3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对城市公交的补贴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406.3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406.3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221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12.41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12.41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公路和运输安全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645.48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编制部门：阜康市交通运输局单位：万元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400"/>
        <w:gridCol w:w="400"/>
        <w:gridCol w:w="2604"/>
        <w:gridCol w:w="1855"/>
        <w:gridCol w:w="1735"/>
        <w:gridCol w:w="18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8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6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行政运行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150.45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150.45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行政单位医疗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7.41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7.41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事业单位医疗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3.61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3.61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4.84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4.84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17.16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17.16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221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12.41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12.41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99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其他公路水路运输支出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16.3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16.3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对城市公交的补贴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406.3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406.3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公路和运输安全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645.48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195.88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449.6</w:t>
            </w:r>
          </w:p>
        </w:tc>
      </w:tr>
    </w:tbl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编制部门：阜康市交通运输局                            单位：万元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645.48</w:t>
            </w: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645.48</w:t>
            </w: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208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17.16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17.16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宋体"/>
                <w:kern w:val="0"/>
                <w:sz w:val="15"/>
                <w:szCs w:val="15"/>
              </w:rPr>
              <w:t xml:space="preserve">210 </w:t>
            </w: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15.86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15.86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600.05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600.05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220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12.41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12.41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5"/>
                <w:szCs w:val="15"/>
              </w:rPr>
              <w:t xml:space="preserve">23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31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32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sz w:val="18"/>
                <w:szCs w:val="18"/>
              </w:rPr>
              <w:t>645.48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645.48</w:t>
            </w:r>
          </w:p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645.48</w:t>
            </w:r>
          </w:p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230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收入总计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sz w:val="18"/>
                <w:szCs w:val="18"/>
              </w:rPr>
              <w:t>645.48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支出总计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645.48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645.48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编制部门：阜康市交通运输局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行政运行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150.45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150.45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行政单位医疗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7.41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7.41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事业单位医疗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3.61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3.61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4.84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4.84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机关事业单位基本养老保险缴费支出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17.16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17.16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221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12.41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12.41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99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其他公路水路运输支出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16.3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16.3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对城市公交的补贴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406.3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406.3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公路和运输安全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645.48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sz w:val="18"/>
                <w:szCs w:val="18"/>
              </w:rPr>
              <w:t>195.88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449.6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yellow"/>
        </w:rPr>
        <w:t>表六：</w:t>
      </w:r>
    </w:p>
    <w:tbl>
      <w:tblPr>
        <w:tblStyle w:val="4"/>
        <w:tblW w:w="1248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2891"/>
        <w:gridCol w:w="995"/>
        <w:gridCol w:w="706"/>
        <w:gridCol w:w="976"/>
        <w:gridCol w:w="725"/>
        <w:gridCol w:w="1701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yellow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编制部门：阜康市交通运输局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82.24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82.24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1.35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1.35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3.84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3.84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17.16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17.16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7.84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7.84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3.43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3.43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12.41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12.41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25.66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25.66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0.56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07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0.84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4.2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0.8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0.8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公务用车运行维护费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5.13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2.43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商品服务支出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yellow"/>
                <w:lang w:val="en-US" w:eastAsia="zh-CN"/>
              </w:rPr>
              <w:t>18.9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18.9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5.54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5.54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其他对个人和家庭的补助支出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vAlign w:val="bottom"/>
          </w:tcPr>
          <w:p>
            <w:pPr>
              <w:jc w:val="right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0.18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402" w:type="dxa"/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195.88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160.2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35.68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46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337"/>
        <w:gridCol w:w="540"/>
        <w:gridCol w:w="540"/>
        <w:gridCol w:w="360"/>
        <w:gridCol w:w="540"/>
        <w:gridCol w:w="720"/>
        <w:gridCol w:w="540"/>
        <w:gridCol w:w="717"/>
        <w:gridCol w:w="420"/>
        <w:gridCol w:w="389"/>
        <w:gridCol w:w="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编制部门：阜康市交通运输局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78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科目编码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44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36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7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717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17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97" w:type="dxa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97" w:type="dxa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99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其他公路水路运输支出</w:t>
            </w:r>
          </w:p>
        </w:tc>
        <w:tc>
          <w:tcPr>
            <w:tcW w:w="1456" w:type="dxa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冬季清雪　</w:t>
            </w:r>
          </w:p>
        </w:tc>
        <w:tc>
          <w:tcPr>
            <w:tcW w:w="750" w:type="dxa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16.3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20" w:type="dxa"/>
          </w:tcPr>
          <w:p>
            <w:pPr>
              <w:jc w:val="right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16.3</w:t>
            </w: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17" w:type="dxa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97" w:type="dxa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97" w:type="dxa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对城市公交的补贴</w:t>
            </w:r>
          </w:p>
        </w:tc>
        <w:tc>
          <w:tcPr>
            <w:tcW w:w="1456" w:type="dxa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博格达公交运营补贴　</w:t>
            </w:r>
          </w:p>
        </w:tc>
        <w:tc>
          <w:tcPr>
            <w:tcW w:w="750" w:type="dxa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406.3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17" w:type="dxa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406.3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397" w:type="dxa"/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97" w:type="dxa"/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公路和运输安全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道路标识标牌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  <w:p>
            <w:pPr>
              <w:widowControl/>
              <w:jc w:val="left"/>
              <w:outlineLvl w:val="1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4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20" w:type="dxa"/>
          </w:tcPr>
          <w:p>
            <w:pPr>
              <w:jc w:val="right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  <w:r>
              <w:rPr>
                <w:rFonts w:ascii="仿宋_GB2312" w:eastAsia="仿宋_GB2312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1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1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4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1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ascii="仿宋_GB2312" w:hAnsi="宋体" w:eastAsia="仿宋_GB2312"/>
                <w:kern w:val="0"/>
                <w:szCs w:val="21"/>
              </w:rPr>
              <w:t>449.6</w:t>
            </w:r>
          </w:p>
        </w:tc>
        <w:tc>
          <w:tcPr>
            <w:tcW w:w="44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20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  <w:r>
              <w:rPr>
                <w:rFonts w:ascii="仿宋_GB2312" w:hAnsi="宋体" w:eastAsia="仿宋_GB2312"/>
                <w:kern w:val="0"/>
                <w:szCs w:val="21"/>
              </w:rPr>
              <w:t>43.3</w:t>
            </w:r>
          </w:p>
        </w:tc>
        <w:tc>
          <w:tcPr>
            <w:tcW w:w="54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1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406.3</w:t>
            </w: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阜康市交通运输局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10.56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7.56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7.56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阜康市交通运输局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阜康市交通运输局</w:t>
      </w:r>
      <w:r>
        <w:rPr>
          <w:rFonts w:ascii="仿宋_GB2312" w:hAnsi="宋体" w:eastAsia="仿宋_GB2312"/>
          <w:b/>
          <w:kern w:val="0"/>
          <w:sz w:val="28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</w:t>
      </w:r>
      <w:r>
        <w:rPr>
          <w:rFonts w:ascii="黑体" w:hAnsi="黑体" w:eastAsia="黑体"/>
          <w:kern w:val="0"/>
          <w:sz w:val="32"/>
          <w:szCs w:val="32"/>
        </w:rPr>
        <w:t>2019</w:t>
      </w:r>
      <w:r>
        <w:rPr>
          <w:rFonts w:hint="eastAsia" w:ascii="黑体" w:hAnsi="黑体" w:eastAsia="黑体"/>
          <w:kern w:val="0"/>
          <w:sz w:val="32"/>
          <w:szCs w:val="32"/>
        </w:rPr>
        <w:t>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关于阜康市交通运输局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按照全口径预算的原则，阜康市交通运输局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年所有收入和支出均纳入部门预算管理。收支总预算</w:t>
      </w:r>
      <w:r>
        <w:rPr>
          <w:rFonts w:ascii="仿宋_GB2312" w:hAnsi="宋体" w:eastAsia="仿宋_GB2312" w:cs="宋体"/>
          <w:kern w:val="0"/>
          <w:sz w:val="32"/>
          <w:szCs w:val="32"/>
        </w:rPr>
        <w:t>645.48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</w:t>
      </w:r>
      <w:r>
        <w:rPr>
          <w:rFonts w:ascii="仿宋_GB2312" w:hAnsi="宋体" w:eastAsia="仿宋_GB2312" w:cs="宋体"/>
          <w:kern w:val="0"/>
          <w:sz w:val="32"/>
          <w:szCs w:val="32"/>
        </w:rPr>
        <w:t>645.48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</w:t>
      </w:r>
      <w:r>
        <w:rPr>
          <w:rFonts w:ascii="仿宋_GB2312" w:hAnsi="宋体" w:eastAsia="仿宋_GB2312" w:cs="宋体"/>
          <w:kern w:val="0"/>
          <w:sz w:val="32"/>
          <w:szCs w:val="32"/>
        </w:rPr>
        <w:t>17.16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万元、医疗卫生与计划生育支出</w:t>
      </w:r>
      <w:r>
        <w:rPr>
          <w:rFonts w:ascii="仿宋_GB2312" w:hAnsi="宋体" w:eastAsia="仿宋_GB2312" w:cs="宋体"/>
          <w:kern w:val="0"/>
          <w:sz w:val="32"/>
          <w:szCs w:val="32"/>
        </w:rPr>
        <w:t>15.86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万元、交通运输支出</w:t>
      </w:r>
      <w:r>
        <w:rPr>
          <w:rFonts w:ascii="仿宋_GB2312" w:hAnsi="宋体" w:eastAsia="仿宋_GB2312" w:cs="宋体"/>
          <w:kern w:val="0"/>
          <w:sz w:val="32"/>
          <w:szCs w:val="32"/>
        </w:rPr>
        <w:t>573.05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万元、住房保障支出</w:t>
      </w:r>
      <w:r>
        <w:rPr>
          <w:rFonts w:ascii="仿宋_GB2312" w:hAnsi="宋体" w:eastAsia="仿宋_GB2312" w:cs="宋体"/>
          <w:kern w:val="0"/>
          <w:sz w:val="32"/>
          <w:szCs w:val="32"/>
        </w:rPr>
        <w:t>12.41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二、关于阜康市交通运输局年收入预算情况说明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阜康市交通运输局收入预算</w:t>
      </w:r>
      <w:r>
        <w:rPr>
          <w:rFonts w:ascii="仿宋_GB2312" w:hAnsi="宋体" w:eastAsia="仿宋_GB2312" w:cs="宋体"/>
          <w:kern w:val="0"/>
          <w:sz w:val="32"/>
          <w:szCs w:val="32"/>
        </w:rPr>
        <w:t>645.48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</w:t>
      </w:r>
      <w:r>
        <w:rPr>
          <w:rFonts w:ascii="仿宋_GB2312" w:hAnsi="宋体" w:eastAsia="仿宋_GB2312" w:cs="宋体"/>
          <w:kern w:val="0"/>
          <w:sz w:val="32"/>
          <w:szCs w:val="32"/>
        </w:rPr>
        <w:t>645.48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100%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，比上年增加</w:t>
      </w:r>
      <w:r>
        <w:rPr>
          <w:rFonts w:ascii="仿宋_GB2312" w:hAnsi="宋体" w:eastAsia="仿宋_GB2312" w:cs="宋体"/>
          <w:kern w:val="0"/>
          <w:sz w:val="32"/>
          <w:szCs w:val="32"/>
        </w:rPr>
        <w:t>464.26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万元，主要原因是包含项目支出博格达运营补贴、新增标识标牌、冬季清雪费用；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未安排。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三、关于阜康市交通运输局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阜康市交通运输局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年支出预算</w:t>
      </w:r>
      <w:r>
        <w:rPr>
          <w:rFonts w:ascii="仿宋_GB2312" w:hAnsi="宋体" w:eastAsia="仿宋_GB2312" w:cs="宋体"/>
          <w:kern w:val="0"/>
          <w:sz w:val="32"/>
          <w:szCs w:val="32"/>
        </w:rPr>
        <w:t>645.48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</w:t>
      </w:r>
      <w:r>
        <w:rPr>
          <w:rFonts w:ascii="仿宋_GB2312" w:hAnsi="宋体" w:eastAsia="仿宋_GB2312" w:cs="宋体"/>
          <w:kern w:val="0"/>
          <w:sz w:val="32"/>
          <w:szCs w:val="32"/>
        </w:rPr>
        <w:t>195.88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30.97%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，比上年增加</w:t>
      </w:r>
      <w:r>
        <w:rPr>
          <w:rFonts w:ascii="仿宋_GB2312" w:hAnsi="宋体" w:eastAsia="仿宋_GB2312" w:cs="宋体"/>
          <w:kern w:val="0"/>
          <w:sz w:val="32"/>
          <w:szCs w:val="32"/>
        </w:rPr>
        <w:t>14.66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万元，主要原因是人员工资、社保费用增加。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</w:t>
      </w:r>
      <w:r>
        <w:rPr>
          <w:rFonts w:ascii="仿宋_GB2312" w:hAnsi="宋体" w:eastAsia="仿宋_GB2312" w:cs="宋体"/>
          <w:kern w:val="0"/>
          <w:sz w:val="32"/>
          <w:szCs w:val="32"/>
        </w:rPr>
        <w:t>449.6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69.03%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，比上年增加</w:t>
      </w:r>
      <w:r>
        <w:rPr>
          <w:rFonts w:ascii="仿宋_GB2312" w:hAnsi="宋体" w:eastAsia="仿宋_GB2312" w:cs="宋体"/>
          <w:kern w:val="0"/>
          <w:sz w:val="32"/>
          <w:szCs w:val="32"/>
        </w:rPr>
        <w:t>449.6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万元，主要原因是包含项目支出博格达运营补贴、新增标识标牌、冬季清雪费用。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四、关于阜康市交通运输局</w:t>
      </w:r>
      <w:r>
        <w:rPr>
          <w:rFonts w:ascii="黑体" w:hAnsi="黑体" w:eastAsia="黑体" w:cs="宋体"/>
          <w:bCs/>
          <w:kern w:val="0"/>
          <w:sz w:val="32"/>
          <w:szCs w:val="32"/>
        </w:rPr>
        <w:t>2019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年财政拨款收支总预算</w:t>
      </w:r>
      <w:r>
        <w:rPr>
          <w:rFonts w:ascii="仿宋_GB2312" w:hAnsi="宋体" w:eastAsia="仿宋_GB2312" w:cs="宋体"/>
          <w:kern w:val="0"/>
          <w:sz w:val="32"/>
          <w:szCs w:val="32"/>
        </w:rPr>
        <w:t>645.48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80" w:lineRule="exact"/>
        <w:ind w:firstLine="64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支出预算包括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社会保障和就业支出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17.16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，主要用于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机关事业单位基本养老保险职业年金缴费</w:t>
      </w:r>
      <w:r>
        <w:rPr>
          <w:rFonts w:hint="eastAsia" w:ascii="仿宋_GB2312" w:hAnsi="宋体" w:eastAsia="仿宋_GB2312" w:cs="宋体"/>
          <w:sz w:val="32"/>
          <w:szCs w:val="32"/>
        </w:rPr>
        <w:t>支出。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医疗卫生与计划生育支出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15.86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主要用于：人员医疗补助支出。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交通运输支出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573.05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主要用于：人员经费及单位运转经费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、项目资金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住房保障支出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12.41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>主要用于：职工住房公积金缴费支出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五、关于阜康市交通运输局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（一）一般公共预算当年拨款规模变化情况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阜康市交通运输局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年一般公共预算拨款支出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645.48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3628.4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84.9</w:t>
      </w:r>
      <w:r>
        <w:rPr>
          <w:rFonts w:ascii="仿宋_GB2312" w:hAnsi="宋体" w:eastAsia="仿宋_GB2312" w:cs="宋体"/>
          <w:kern w:val="0"/>
          <w:sz w:val="32"/>
          <w:szCs w:val="32"/>
        </w:rPr>
        <w:t>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上年执行数中有农村公路建设项目资金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一般公共预算当年拨款645.48万元，其中：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社会保障和就业支出17.16万元，占总支出2.7</w:t>
      </w:r>
      <w:r>
        <w:rPr>
          <w:rFonts w:ascii="仿宋_GB2312" w:hAnsi="宋体" w:eastAsia="仿宋_GB2312" w:cs="宋体"/>
          <w:kern w:val="0"/>
          <w:sz w:val="32"/>
          <w:szCs w:val="32"/>
        </w:rPr>
        <w:t>%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卫生健康支出类15.86万元，占总支出2.5</w:t>
      </w:r>
      <w:r>
        <w:rPr>
          <w:rFonts w:ascii="仿宋_GB2312" w:hAnsi="宋体" w:eastAsia="仿宋_GB2312" w:cs="宋体"/>
          <w:kern w:val="0"/>
          <w:sz w:val="32"/>
          <w:szCs w:val="32"/>
        </w:rPr>
        <w:t>%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交通运输支出600.05万元，占总支出92.9</w:t>
      </w:r>
      <w:r>
        <w:rPr>
          <w:rFonts w:ascii="仿宋_GB2312" w:hAnsi="宋体" w:eastAsia="仿宋_GB2312" w:cs="宋体"/>
          <w:kern w:val="0"/>
          <w:sz w:val="32"/>
          <w:szCs w:val="32"/>
        </w:rPr>
        <w:t>%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住房保障支出类12.41万元，占总支出1.9</w:t>
      </w:r>
      <w:r>
        <w:rPr>
          <w:rFonts w:ascii="仿宋_GB2312" w:hAnsi="宋体" w:eastAsia="仿宋_GB2312" w:cs="宋体"/>
          <w:kern w:val="0"/>
          <w:sz w:val="32"/>
          <w:szCs w:val="32"/>
        </w:rPr>
        <w:t>%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yellow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1.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交通运输支出</w:t>
      </w:r>
      <w:r>
        <w:rPr>
          <w:rFonts w:hint="eastAsia" w:ascii="仿宋_GB2312" w:hAnsi="宋体" w:eastAsia="仿宋_GB2312" w:cs="宋体"/>
          <w:sz w:val="32"/>
          <w:szCs w:val="32"/>
        </w:rPr>
        <w:t>（</w:t>
      </w:r>
      <w:r>
        <w:rPr>
          <w:rFonts w:ascii="仿宋_GB2312" w:hAnsi="宋体" w:eastAsia="仿宋_GB2312" w:cs="宋体"/>
          <w:sz w:val="32"/>
          <w:szCs w:val="32"/>
        </w:rPr>
        <w:t>21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类）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公路水路运输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01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款）行政运行（</w:t>
      </w:r>
      <w:r>
        <w:rPr>
          <w:rFonts w:ascii="仿宋_GB2312" w:hAnsi="宋体" w:eastAsia="仿宋_GB2312" w:cs="宋体"/>
          <w:kern w:val="0"/>
          <w:sz w:val="32"/>
          <w:szCs w:val="32"/>
        </w:rPr>
        <w:t>01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：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150.45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万元，比上年执行数减少</w:t>
      </w:r>
      <w:r>
        <w:rPr>
          <w:rFonts w:ascii="仿宋_GB2312" w:hAnsi="宋体" w:eastAsia="仿宋_GB2312" w:cs="宋体"/>
          <w:kern w:val="0"/>
          <w:sz w:val="32"/>
          <w:szCs w:val="32"/>
        </w:rPr>
        <w:t>148.15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</w:rPr>
        <w:t>49.61%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，主要原因是：上年执行数含人员绩效奖等，本年年初预算没有。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楷体_GB2312" w:hAnsi="宋体" w:eastAsia="楷体_GB2312" w:cs="宋体"/>
          <w:kern w:val="0"/>
          <w:sz w:val="32"/>
          <w:szCs w:val="32"/>
          <w:highlight w:val="yellow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医疗卫生与计划生育</w:t>
      </w:r>
      <w:r>
        <w:rPr>
          <w:rFonts w:hint="eastAsia" w:ascii="仿宋_GB2312" w:hAnsi="宋体" w:eastAsia="仿宋_GB2312" w:cs="宋体"/>
          <w:sz w:val="32"/>
          <w:szCs w:val="32"/>
        </w:rPr>
        <w:t>（</w:t>
      </w:r>
      <w:r>
        <w:rPr>
          <w:rFonts w:ascii="仿宋_GB2312" w:hAnsi="宋体" w:eastAsia="仿宋_GB2312" w:cs="宋体"/>
          <w:sz w:val="32"/>
          <w:szCs w:val="32"/>
        </w:rPr>
        <w:t>210</w:t>
      </w:r>
      <w:r>
        <w:rPr>
          <w:rFonts w:hint="eastAsia" w:ascii="仿宋_GB2312" w:hAnsi="宋体" w:eastAsia="仿宋_GB2312" w:cs="宋体"/>
          <w:sz w:val="32"/>
          <w:szCs w:val="32"/>
        </w:rPr>
        <w:t>类）行政事业单位医疗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</w:t>
      </w:r>
      <w:r>
        <w:rPr>
          <w:rFonts w:hint="eastAsia" w:ascii="仿宋_GB2312" w:hAnsi="宋体" w:eastAsia="仿宋_GB2312" w:cs="宋体"/>
          <w:sz w:val="32"/>
          <w:szCs w:val="32"/>
        </w:rPr>
        <w:t>行政单位医疗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01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项）：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7.41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万元，比上年执行数减少</w:t>
      </w:r>
      <w:r>
        <w:rPr>
          <w:rFonts w:ascii="仿宋_GB2312" w:hAnsi="宋体" w:eastAsia="仿宋_GB2312" w:cs="宋体"/>
          <w:kern w:val="0"/>
          <w:sz w:val="32"/>
          <w:szCs w:val="32"/>
        </w:rPr>
        <w:t>0.68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</w:rPr>
        <w:t>8.4%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，主要原因是：调出一人，调入一人，人员社保缴费基数不同。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医疗卫生与计划生育</w:t>
      </w:r>
      <w:r>
        <w:rPr>
          <w:rFonts w:hint="eastAsia" w:ascii="仿宋_GB2312" w:hAnsi="宋体" w:eastAsia="仿宋_GB2312" w:cs="宋体"/>
          <w:sz w:val="32"/>
          <w:szCs w:val="32"/>
        </w:rPr>
        <w:t>（</w:t>
      </w:r>
      <w:r>
        <w:rPr>
          <w:rFonts w:ascii="仿宋_GB2312" w:hAnsi="宋体" w:eastAsia="仿宋_GB2312" w:cs="宋体"/>
          <w:sz w:val="32"/>
          <w:szCs w:val="32"/>
        </w:rPr>
        <w:t>210</w:t>
      </w:r>
      <w:r>
        <w:rPr>
          <w:rFonts w:hint="eastAsia" w:ascii="仿宋_GB2312" w:hAnsi="宋体" w:eastAsia="仿宋_GB2312" w:cs="宋体"/>
          <w:sz w:val="32"/>
          <w:szCs w:val="32"/>
        </w:rPr>
        <w:t>类）行政事业单位医疗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事业</w:t>
      </w:r>
      <w:r>
        <w:rPr>
          <w:rFonts w:hint="eastAsia" w:ascii="仿宋_GB2312" w:hAnsi="宋体" w:eastAsia="仿宋_GB2312" w:cs="宋体"/>
          <w:sz w:val="32"/>
          <w:szCs w:val="32"/>
        </w:rPr>
        <w:t>单位医疗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2项）：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3.61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万元，比上年执行数增加</w:t>
      </w:r>
      <w:r>
        <w:rPr>
          <w:rFonts w:ascii="仿宋_GB2312" w:hAnsi="宋体" w:eastAsia="仿宋_GB2312" w:cs="宋体"/>
          <w:kern w:val="0"/>
          <w:sz w:val="32"/>
          <w:szCs w:val="32"/>
        </w:rPr>
        <w:t>0.55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ascii="仿宋_GB2312" w:hAnsi="宋体" w:eastAsia="仿宋_GB2312" w:cs="宋体"/>
          <w:kern w:val="0"/>
          <w:sz w:val="32"/>
          <w:szCs w:val="32"/>
        </w:rPr>
        <w:t>17.97%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，主要原因是：社保缴费基数调整。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医疗卫生与计划生育</w:t>
      </w:r>
      <w:r>
        <w:rPr>
          <w:rFonts w:hint="eastAsia" w:ascii="仿宋_GB2312" w:hAnsi="宋体" w:eastAsia="仿宋_GB2312" w:cs="宋体"/>
          <w:sz w:val="32"/>
          <w:szCs w:val="32"/>
        </w:rPr>
        <w:t>（</w:t>
      </w:r>
      <w:r>
        <w:rPr>
          <w:rFonts w:ascii="仿宋_GB2312" w:hAnsi="宋体" w:eastAsia="仿宋_GB2312" w:cs="宋体"/>
          <w:sz w:val="32"/>
          <w:szCs w:val="32"/>
        </w:rPr>
        <w:t>210</w:t>
      </w:r>
      <w:r>
        <w:rPr>
          <w:rFonts w:hint="eastAsia" w:ascii="仿宋_GB2312" w:hAnsi="宋体" w:eastAsia="仿宋_GB2312" w:cs="宋体"/>
          <w:sz w:val="32"/>
          <w:szCs w:val="32"/>
        </w:rPr>
        <w:t>类）行政事业单位医疗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公务员</w:t>
      </w:r>
      <w:r>
        <w:rPr>
          <w:rFonts w:hint="eastAsia" w:ascii="仿宋_GB2312" w:hAnsi="宋体" w:eastAsia="仿宋_GB2312" w:cs="宋体"/>
          <w:sz w:val="32"/>
          <w:szCs w:val="32"/>
        </w:rPr>
        <w:t>医疗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补助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3项）：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4.84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万元，比上年执行数减少</w:t>
      </w:r>
      <w:r>
        <w:rPr>
          <w:rFonts w:ascii="仿宋_GB2312" w:hAnsi="宋体" w:eastAsia="仿宋_GB2312" w:cs="宋体"/>
          <w:kern w:val="0"/>
          <w:sz w:val="32"/>
          <w:szCs w:val="32"/>
        </w:rPr>
        <w:t>0.06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</w:rPr>
        <w:t>1.22%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，主要原因是：调出一人，调入一人，人员社保缴费基数不同。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5.</w:t>
      </w:r>
      <w:r>
        <w:rPr>
          <w:rFonts w:hint="eastAsia" w:ascii="仿宋_GB2312" w:hAnsi="宋体" w:eastAsia="仿宋_GB2312" w:cs="宋体"/>
          <w:sz w:val="32"/>
          <w:szCs w:val="32"/>
        </w:rPr>
        <w:t>社会保障和就业支出（</w:t>
      </w:r>
      <w:r>
        <w:rPr>
          <w:rFonts w:ascii="仿宋_GB2312" w:hAnsi="宋体" w:eastAsia="仿宋_GB2312" w:cs="宋体"/>
          <w:sz w:val="32"/>
          <w:szCs w:val="32"/>
        </w:rPr>
        <w:t>208</w:t>
      </w:r>
      <w:r>
        <w:rPr>
          <w:rFonts w:hint="eastAsia" w:ascii="仿宋_GB2312" w:hAnsi="宋体" w:eastAsia="仿宋_GB2312" w:cs="宋体"/>
          <w:sz w:val="32"/>
          <w:szCs w:val="32"/>
        </w:rPr>
        <w:t>类）行政事业单位离退休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05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款）机关事业单位基本养老保险缴费支出（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05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项）：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17.16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万元，比上年执行数减少</w:t>
      </w:r>
      <w:r>
        <w:rPr>
          <w:rFonts w:ascii="仿宋_GB2312" w:hAnsi="宋体" w:eastAsia="仿宋_GB2312" w:cs="宋体"/>
          <w:kern w:val="0"/>
          <w:sz w:val="32"/>
          <w:szCs w:val="32"/>
        </w:rPr>
        <w:t>0.58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</w:rPr>
        <w:t>3.27%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，主要原因是：调出一人，调入一人，人员社保缴费基数不同。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6.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交通运输支出</w:t>
      </w:r>
      <w:r>
        <w:rPr>
          <w:rFonts w:hint="eastAsia" w:ascii="仿宋_GB2312" w:hAnsi="宋体" w:eastAsia="仿宋_GB2312" w:cs="宋体"/>
          <w:sz w:val="32"/>
          <w:szCs w:val="32"/>
        </w:rPr>
        <w:t>（</w:t>
      </w:r>
      <w:r>
        <w:rPr>
          <w:rFonts w:ascii="仿宋_GB2312" w:hAnsi="宋体" w:eastAsia="仿宋_GB2312" w:cs="宋体"/>
          <w:sz w:val="32"/>
          <w:szCs w:val="32"/>
        </w:rPr>
        <w:t>21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类）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公路水路运输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01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款）公路和运输安全（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项）：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16.3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万元，比上年执行数增加</w:t>
      </w:r>
      <w:r>
        <w:rPr>
          <w:rFonts w:ascii="仿宋_GB2312" w:hAnsi="宋体" w:eastAsia="仿宋_GB2312" w:cs="宋体"/>
          <w:kern w:val="0"/>
          <w:sz w:val="32"/>
          <w:szCs w:val="32"/>
        </w:rPr>
        <w:t>16.3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ascii="仿宋_GB2312" w:hAnsi="宋体" w:eastAsia="仿宋_GB2312" w:cs="宋体"/>
          <w:kern w:val="0"/>
          <w:sz w:val="32"/>
          <w:szCs w:val="32"/>
        </w:rPr>
        <w:t>100%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，主要原因是：上年未安排项目支出。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7.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交通运输支出</w:t>
      </w:r>
      <w:r>
        <w:rPr>
          <w:rFonts w:hint="eastAsia" w:ascii="仿宋_GB2312" w:hAnsi="宋体" w:eastAsia="仿宋_GB2312" w:cs="宋体"/>
          <w:sz w:val="32"/>
          <w:szCs w:val="32"/>
        </w:rPr>
        <w:t>（</w:t>
      </w:r>
      <w:r>
        <w:rPr>
          <w:rFonts w:ascii="仿宋_GB2312" w:hAnsi="宋体" w:eastAsia="仿宋_GB2312" w:cs="宋体"/>
          <w:sz w:val="32"/>
          <w:szCs w:val="32"/>
        </w:rPr>
        <w:t>21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类）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公路水路运输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01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款）其他公路水路运输支出（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项）：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406.3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万元，比上年执行数增加</w:t>
      </w:r>
      <w:r>
        <w:rPr>
          <w:rFonts w:ascii="仿宋_GB2312" w:hAnsi="宋体" w:eastAsia="仿宋_GB2312" w:cs="宋体"/>
          <w:kern w:val="0"/>
          <w:sz w:val="32"/>
          <w:szCs w:val="32"/>
        </w:rPr>
        <w:t>406.3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ascii="仿宋_GB2312" w:hAnsi="宋体" w:eastAsia="仿宋_GB2312" w:cs="宋体"/>
          <w:kern w:val="0"/>
          <w:sz w:val="32"/>
          <w:szCs w:val="32"/>
        </w:rPr>
        <w:t>100%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，主要原因是：上年未安排项目支出。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8.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交通运输支出</w:t>
      </w:r>
      <w:r>
        <w:rPr>
          <w:rFonts w:hint="eastAsia" w:ascii="仿宋_GB2312" w:hAnsi="宋体" w:eastAsia="仿宋_GB2312" w:cs="宋体"/>
          <w:sz w:val="32"/>
          <w:szCs w:val="32"/>
        </w:rPr>
        <w:t>（</w:t>
      </w:r>
      <w:r>
        <w:rPr>
          <w:rFonts w:ascii="仿宋_GB2312" w:hAnsi="宋体" w:eastAsia="仿宋_GB2312" w:cs="宋体"/>
          <w:sz w:val="32"/>
          <w:szCs w:val="32"/>
        </w:rPr>
        <w:t>21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类）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成品油价格改革对交通运输的补贴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款）对城市公交的补贴（</w:t>
      </w:r>
      <w:r>
        <w:rPr>
          <w:rFonts w:ascii="仿宋_GB2312" w:hAnsi="宋体" w:eastAsia="仿宋_GB2312" w:cs="宋体"/>
          <w:kern w:val="0"/>
          <w:sz w:val="32"/>
          <w:szCs w:val="32"/>
        </w:rPr>
        <w:t>01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项）：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27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万元，比上年执行数增加</w:t>
      </w:r>
      <w:r>
        <w:rPr>
          <w:rFonts w:ascii="仿宋_GB2312" w:hAnsi="宋体" w:eastAsia="仿宋_GB2312" w:cs="宋体"/>
          <w:kern w:val="0"/>
          <w:sz w:val="32"/>
          <w:szCs w:val="32"/>
        </w:rPr>
        <w:t>27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ascii="仿宋_GB2312" w:hAnsi="宋体" w:eastAsia="仿宋_GB2312" w:cs="宋体"/>
          <w:kern w:val="0"/>
          <w:sz w:val="32"/>
          <w:szCs w:val="32"/>
        </w:rPr>
        <w:t>100%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，主要原因是：上年未安排项目支出。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六、关于阜康市交通运输局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阜康市交通运输局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年一般公共预算基本支出</w:t>
      </w:r>
      <w:r>
        <w:rPr>
          <w:rFonts w:ascii="仿宋_GB2312" w:hAnsi="宋体" w:eastAsia="仿宋_GB2312" w:cs="宋体"/>
          <w:kern w:val="0"/>
          <w:sz w:val="32"/>
          <w:szCs w:val="32"/>
        </w:rPr>
        <w:t>195.88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万元，其中：人员经费</w:t>
      </w:r>
      <w:r>
        <w:rPr>
          <w:rFonts w:ascii="仿宋_GB2312" w:hAnsi="宋体" w:eastAsia="仿宋_GB2312" w:cs="宋体"/>
          <w:kern w:val="0"/>
          <w:sz w:val="32"/>
          <w:szCs w:val="32"/>
        </w:rPr>
        <w:t>160.2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万元，主要包括：基本工资</w:t>
      </w:r>
      <w:r>
        <w:rPr>
          <w:rFonts w:ascii="仿宋_GB2312" w:hAnsi="宋体" w:eastAsia="仿宋_GB2312" w:cs="宋体"/>
          <w:kern w:val="0"/>
          <w:sz w:val="32"/>
          <w:szCs w:val="32"/>
        </w:rPr>
        <w:t>82.24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万元、津贴补贴</w:t>
      </w:r>
      <w:r>
        <w:rPr>
          <w:rFonts w:ascii="仿宋_GB2312" w:hAnsi="宋体" w:eastAsia="仿宋_GB2312" w:cs="宋体"/>
          <w:kern w:val="0"/>
          <w:sz w:val="32"/>
          <w:szCs w:val="32"/>
        </w:rPr>
        <w:t>1.35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万元、奖金</w:t>
      </w:r>
      <w:r>
        <w:rPr>
          <w:rFonts w:ascii="仿宋_GB2312" w:hAnsi="宋体" w:eastAsia="仿宋_GB2312" w:cs="宋体"/>
          <w:kern w:val="0"/>
          <w:sz w:val="32"/>
          <w:szCs w:val="32"/>
        </w:rPr>
        <w:t>3.84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万元、机关事业单位基本养老保险缴费</w:t>
      </w:r>
      <w:r>
        <w:rPr>
          <w:rFonts w:ascii="仿宋_GB2312" w:hAnsi="宋体" w:eastAsia="仿宋_GB2312" w:cs="宋体"/>
          <w:kern w:val="0"/>
          <w:sz w:val="32"/>
          <w:szCs w:val="32"/>
        </w:rPr>
        <w:t>17.16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万元、职工基本医疗保险缴费</w:t>
      </w:r>
      <w:r>
        <w:rPr>
          <w:rFonts w:ascii="仿宋_GB2312" w:hAnsi="宋体" w:eastAsia="仿宋_GB2312" w:cs="宋体"/>
          <w:kern w:val="0"/>
          <w:sz w:val="32"/>
          <w:szCs w:val="32"/>
        </w:rPr>
        <w:t>7.84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万元、公务员医疗补助缴费</w:t>
      </w:r>
      <w:r>
        <w:rPr>
          <w:rFonts w:ascii="仿宋_GB2312" w:hAnsi="宋体" w:eastAsia="仿宋_GB2312" w:cs="宋体"/>
          <w:kern w:val="0"/>
          <w:sz w:val="32"/>
          <w:szCs w:val="32"/>
        </w:rPr>
        <w:t>3.43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万元、其他社会保障缴费</w:t>
      </w:r>
      <w:r>
        <w:rPr>
          <w:rFonts w:ascii="仿宋_GB2312" w:hAnsi="宋体" w:eastAsia="仿宋_GB2312" w:cs="宋体"/>
          <w:kern w:val="0"/>
          <w:sz w:val="32"/>
          <w:szCs w:val="32"/>
        </w:rPr>
        <w:t>0.7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万元、住房公积金</w:t>
      </w:r>
      <w:r>
        <w:rPr>
          <w:rFonts w:ascii="仿宋_GB2312" w:hAnsi="宋体" w:eastAsia="仿宋_GB2312" w:cs="宋体"/>
          <w:kern w:val="0"/>
          <w:sz w:val="32"/>
          <w:szCs w:val="32"/>
        </w:rPr>
        <w:t>12.41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万元、其他工资福利支出</w:t>
      </w:r>
      <w:r>
        <w:rPr>
          <w:rFonts w:ascii="仿宋_GB2312" w:hAnsi="宋体" w:eastAsia="仿宋_GB2312" w:cs="宋体"/>
          <w:kern w:val="0"/>
          <w:sz w:val="32"/>
          <w:szCs w:val="32"/>
        </w:rPr>
        <w:t>25.66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万元、退休费</w:t>
      </w:r>
      <w:r>
        <w:rPr>
          <w:rFonts w:ascii="仿宋_GB2312" w:hAnsi="宋体" w:eastAsia="仿宋_GB2312" w:cs="宋体"/>
          <w:kern w:val="0"/>
          <w:sz w:val="32"/>
          <w:szCs w:val="32"/>
        </w:rPr>
        <w:t>5.54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万元、其他对个人和家庭的补助</w:t>
      </w:r>
      <w:r>
        <w:rPr>
          <w:rFonts w:ascii="仿宋_GB2312" w:hAnsi="宋体" w:eastAsia="仿宋_GB2312" w:cs="宋体"/>
          <w:kern w:val="0"/>
          <w:sz w:val="32"/>
          <w:szCs w:val="32"/>
        </w:rPr>
        <w:t>0.03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</w:t>
      </w:r>
      <w:r>
        <w:rPr>
          <w:rFonts w:ascii="仿宋_GB2312" w:hAnsi="宋体" w:eastAsia="仿宋_GB2312" w:cs="宋体"/>
          <w:kern w:val="0"/>
          <w:sz w:val="32"/>
          <w:szCs w:val="32"/>
        </w:rPr>
        <w:t>35.68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万元，主要包括：办公费</w:t>
      </w:r>
      <w:r>
        <w:rPr>
          <w:rFonts w:ascii="仿宋_GB2312" w:hAnsi="宋体" w:eastAsia="仿宋_GB2312" w:cs="宋体"/>
          <w:kern w:val="0"/>
          <w:sz w:val="32"/>
          <w:szCs w:val="32"/>
        </w:rPr>
        <w:t>2.1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万元、水费</w:t>
      </w:r>
      <w:r>
        <w:rPr>
          <w:rFonts w:ascii="仿宋_GB2312" w:hAnsi="宋体" w:eastAsia="仿宋_GB2312" w:cs="宋体"/>
          <w:kern w:val="0"/>
          <w:sz w:val="32"/>
          <w:szCs w:val="32"/>
        </w:rPr>
        <w:t>0.56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万元、电费</w:t>
      </w:r>
      <w:r>
        <w:rPr>
          <w:rFonts w:ascii="仿宋_GB2312" w:hAnsi="宋体" w:eastAsia="仿宋_GB2312" w:cs="宋体"/>
          <w:kern w:val="0"/>
          <w:sz w:val="32"/>
          <w:szCs w:val="32"/>
        </w:rPr>
        <w:t>0.7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万元、邮电费</w:t>
      </w:r>
      <w:r>
        <w:rPr>
          <w:rFonts w:ascii="仿宋_GB2312" w:hAnsi="宋体" w:eastAsia="仿宋_GB2312" w:cs="宋体"/>
          <w:kern w:val="0"/>
          <w:sz w:val="32"/>
          <w:szCs w:val="32"/>
        </w:rPr>
        <w:t>0.84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万元、差旅费</w:t>
      </w:r>
      <w:r>
        <w:rPr>
          <w:rFonts w:ascii="仿宋_GB2312" w:hAnsi="宋体" w:eastAsia="仿宋_GB2312" w:cs="宋体"/>
          <w:kern w:val="0"/>
          <w:sz w:val="32"/>
          <w:szCs w:val="32"/>
        </w:rPr>
        <w:t>4.2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万元、工会经费</w:t>
      </w:r>
      <w:r>
        <w:rPr>
          <w:rFonts w:ascii="仿宋_GB2312" w:hAnsi="宋体" w:eastAsia="仿宋_GB2312" w:cs="宋体"/>
          <w:kern w:val="0"/>
          <w:sz w:val="32"/>
          <w:szCs w:val="32"/>
        </w:rPr>
        <w:t>0.82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万元、公务用车运行维护费</w:t>
      </w:r>
      <w:r>
        <w:rPr>
          <w:rFonts w:ascii="仿宋_GB2312" w:hAnsi="宋体" w:eastAsia="仿宋_GB2312" w:cs="宋体"/>
          <w:kern w:val="0"/>
          <w:sz w:val="32"/>
          <w:szCs w:val="32"/>
        </w:rPr>
        <w:t>5.13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万元、其他交通费用</w:t>
      </w:r>
      <w:r>
        <w:rPr>
          <w:rFonts w:ascii="仿宋_GB2312" w:hAnsi="宋体" w:eastAsia="仿宋_GB2312" w:cs="宋体"/>
          <w:kern w:val="0"/>
          <w:sz w:val="32"/>
          <w:szCs w:val="32"/>
        </w:rPr>
        <w:t>2.43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商品服务支出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18.9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七、关于阜康市交通运输局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年项目支出情况说明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（一）项目名称：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博格达公交运营补贴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设立的政策依据：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阜党财【</w:t>
      </w:r>
      <w:r>
        <w:rPr>
          <w:rFonts w:ascii="仿宋_GB2312" w:hAnsi="宋体" w:eastAsia="仿宋_GB2312" w:cs="宋体"/>
          <w:kern w:val="0"/>
          <w:sz w:val="32"/>
          <w:szCs w:val="32"/>
        </w:rPr>
        <w:t>2018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】</w:t>
      </w:r>
      <w:r>
        <w:rPr>
          <w:rFonts w:ascii="仿宋_GB2312" w:hAnsi="宋体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号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预算安排规模：</w:t>
      </w:r>
      <w:r>
        <w:rPr>
          <w:rFonts w:ascii="仿宋_GB2312" w:hAnsi="宋体" w:eastAsia="仿宋_GB2312" w:cs="宋体"/>
          <w:kern w:val="0"/>
          <w:sz w:val="32"/>
          <w:szCs w:val="32"/>
        </w:rPr>
        <w:t>406.3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项目承担单位：阜康市交通运输局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资金分配情况：</w:t>
      </w:r>
      <w:r>
        <w:rPr>
          <w:rFonts w:ascii="仿宋_GB2312" w:hAnsi="宋体" w:eastAsia="仿宋_GB2312" w:cs="宋体"/>
          <w:kern w:val="0"/>
          <w:sz w:val="32"/>
          <w:szCs w:val="32"/>
        </w:rPr>
        <w:t>406.3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资金执行时间：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（二）项目名称：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新增道路标识标牌、冬季清雪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设立的政策依据：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无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预算安排规模：</w:t>
      </w:r>
      <w:r>
        <w:rPr>
          <w:rFonts w:ascii="仿宋_GB2312" w:hAnsi="宋体" w:eastAsia="仿宋_GB2312" w:cs="宋体"/>
          <w:kern w:val="0"/>
          <w:sz w:val="32"/>
          <w:szCs w:val="32"/>
        </w:rPr>
        <w:t>27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项目承担单位：阜康市交通运输局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资金分配情况：</w:t>
      </w:r>
      <w:r>
        <w:rPr>
          <w:rFonts w:ascii="仿宋_GB2312" w:hAnsi="宋体" w:eastAsia="仿宋_GB2312" w:cs="宋体"/>
          <w:kern w:val="0"/>
          <w:sz w:val="32"/>
          <w:szCs w:val="32"/>
        </w:rPr>
        <w:t>27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资金执行时间：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（三）项目名称：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冬季清雪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设立的政策依据：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无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预算安排规模：</w:t>
      </w:r>
      <w:r>
        <w:rPr>
          <w:rFonts w:ascii="仿宋_GB2312" w:hAnsi="宋体" w:eastAsia="仿宋_GB2312" w:cs="宋体"/>
          <w:kern w:val="0"/>
          <w:sz w:val="32"/>
          <w:szCs w:val="32"/>
        </w:rPr>
        <w:t>16.3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项目承担单位：阜康市交通运输局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资金分配情况：</w:t>
      </w:r>
      <w:r>
        <w:rPr>
          <w:rFonts w:ascii="仿宋_GB2312" w:hAnsi="宋体" w:eastAsia="仿宋_GB2312" w:cs="宋体"/>
          <w:kern w:val="0"/>
          <w:sz w:val="32"/>
          <w:szCs w:val="32"/>
        </w:rPr>
        <w:t>16.3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资金执行时间：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八、关于阜康市交通运输局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阜康市交通运输局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年“三公”经费财政拨款预算数为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10.56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万元，其中：因公出国（境）费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万元，公务用车购置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万元，公务用车运行费</w:t>
      </w:r>
      <w:r>
        <w:rPr>
          <w:rFonts w:ascii="仿宋_GB2312" w:hAnsi="宋体" w:eastAsia="仿宋_GB2312" w:cs="宋体"/>
          <w:kern w:val="0"/>
          <w:sz w:val="32"/>
          <w:szCs w:val="32"/>
        </w:rPr>
        <w:t>7.56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万元，公务接待费</w:t>
      </w:r>
      <w:r>
        <w:rPr>
          <w:rFonts w:ascii="仿宋_GB2312" w:hAnsi="宋体" w:eastAsia="仿宋_GB2312" w:cs="宋体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年“三公”经费财政拨款预算比上年增加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0万元，其中：因公出国（境）费增加（减少）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万元，主要原因是未安排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；公务用车购置费为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，未安排预算；公务用车运行费增加（减少）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万元，主要原因是与上年持平；公务接待费增加（减少）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万元，主要原因是与上年持平。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九、关于阜康市交通运输局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阜康市交通运输局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年，阜康市交通运输局本级及下属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家行政单位、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 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家参公管理事业单位和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家事业单位的机关运行经费财政拨款预算</w:t>
      </w:r>
      <w:r>
        <w:rPr>
          <w:rFonts w:ascii="仿宋_GB2312" w:hAnsi="宋体" w:eastAsia="仿宋_GB2312" w:cs="宋体"/>
          <w:kern w:val="0"/>
          <w:sz w:val="32"/>
          <w:szCs w:val="32"/>
        </w:rPr>
        <w:t>35.68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万元，比上年预算数增加</w:t>
      </w:r>
      <w:r>
        <w:rPr>
          <w:rFonts w:ascii="仿宋_GB2312" w:hAnsi="宋体" w:eastAsia="仿宋_GB2312" w:cs="宋体"/>
          <w:kern w:val="0"/>
          <w:sz w:val="32"/>
          <w:szCs w:val="32"/>
        </w:rPr>
        <w:t>18.58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ascii="仿宋_GB2312" w:hAnsi="宋体" w:eastAsia="仿宋_GB2312" w:cs="宋体"/>
          <w:kern w:val="0"/>
          <w:sz w:val="32"/>
          <w:szCs w:val="32"/>
        </w:rPr>
        <w:t>108.6%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，主要原因是增加农村公路管理工作经费。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年，阜康市交通运输局政府采购预算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万元，其中：政府采购货物预算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万元，政府采购工程预算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万元，政府采购服务预算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/>
          <w:sz w:val="32"/>
        </w:rPr>
        <w:t>2019</w:t>
      </w:r>
      <w:r>
        <w:rPr>
          <w:rFonts w:hint="eastAsia" w:ascii="仿宋_GB2312" w:hAnsi="仿宋_GB2312" w:eastAsia="仿宋_GB2312"/>
          <w:sz w:val="32"/>
        </w:rPr>
        <w:t>年度本部门面向中小企业预留政府采购项目预算金额</w:t>
      </w:r>
      <w:r>
        <w:rPr>
          <w:rFonts w:ascii="仿宋_GB2312" w:hAnsi="仿宋_GB2312" w:eastAsia="仿宋_GB2312"/>
          <w:sz w:val="32"/>
        </w:rPr>
        <w:t>0</w:t>
      </w:r>
      <w:r>
        <w:rPr>
          <w:rFonts w:hint="eastAsia" w:ascii="仿宋_GB2312" w:hAnsi="仿宋_GB2312" w:eastAsia="仿宋_GB2312"/>
          <w:sz w:val="32"/>
        </w:rPr>
        <w:t>万元，其中：面向小微企业预留政府采购项目预算金额</w:t>
      </w:r>
      <w:r>
        <w:rPr>
          <w:rFonts w:ascii="仿宋_GB2312" w:hAnsi="仿宋_GB2312" w:eastAsia="仿宋_GB2312"/>
          <w:sz w:val="32"/>
        </w:rPr>
        <w:t>0</w:t>
      </w:r>
      <w:r>
        <w:rPr>
          <w:rFonts w:hint="eastAsia" w:ascii="仿宋_GB2312" w:hAnsi="仿宋_GB2312" w:eastAsia="仿宋_GB2312"/>
          <w:sz w:val="32"/>
        </w:rPr>
        <w:t>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截至</w:t>
      </w:r>
      <w:r>
        <w:rPr>
          <w:rFonts w:ascii="仿宋_GB2312" w:hAnsi="宋体" w:eastAsia="仿宋_GB2312" w:cs="宋体"/>
          <w:kern w:val="0"/>
          <w:sz w:val="32"/>
          <w:szCs w:val="32"/>
          <w:highlight w:val="yellow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年底，阜康市交通运输局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</w:rPr>
        <w:t>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房屋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平方米，价值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车辆</w:t>
      </w:r>
      <w:r>
        <w:rPr>
          <w:rFonts w:ascii="仿宋_GB2312" w:hAnsi="宋体" w:eastAsia="仿宋_GB2312" w:cs="宋体"/>
          <w:kern w:val="0"/>
          <w:sz w:val="32"/>
          <w:szCs w:val="32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268.3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万元；其中：一般公务用车</w:t>
      </w:r>
      <w:r>
        <w:rPr>
          <w:rFonts w:ascii="仿宋_GB2312" w:hAnsi="宋体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辆，价值万元；执法执勤用车</w:t>
      </w:r>
      <w:r>
        <w:rPr>
          <w:rFonts w:ascii="仿宋_GB2312" w:hAnsi="宋体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辆，价值万元；其他车辆</w:t>
      </w:r>
      <w:r>
        <w:rPr>
          <w:rFonts w:ascii="仿宋_GB2312" w:hAnsi="宋体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办公家具价值</w:t>
      </w:r>
      <w:r>
        <w:rPr>
          <w:rFonts w:ascii="仿宋_GB2312" w:hAnsi="宋体" w:eastAsia="仿宋_GB2312" w:cs="宋体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其他资产价值</w:t>
      </w:r>
      <w:r>
        <w:rPr>
          <w:rFonts w:ascii="仿宋_GB2312" w:hAnsi="宋体" w:eastAsia="仿宋_GB2312" w:cs="宋体"/>
          <w:kern w:val="0"/>
          <w:sz w:val="32"/>
          <w:szCs w:val="32"/>
        </w:rPr>
        <w:t>3064.53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</w:t>
      </w:r>
      <w:r>
        <w:rPr>
          <w:rFonts w:ascii="仿宋_GB2312" w:hAnsi="宋体" w:eastAsia="仿宋_GB2312" w:cs="宋体"/>
          <w:kern w:val="0"/>
          <w:sz w:val="32"/>
          <w:szCs w:val="32"/>
        </w:rPr>
        <w:t>50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台（套），单位价值</w:t>
      </w:r>
      <w:r>
        <w:rPr>
          <w:rFonts w:ascii="仿宋_GB2312" w:hAnsi="宋体" w:eastAsia="仿宋_GB2312" w:cs="宋体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年部门预算未安排购置车辆经费（或安排购置车辆经费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万元），安排购置</w:t>
      </w:r>
      <w:r>
        <w:rPr>
          <w:rFonts w:ascii="仿宋_GB2312" w:hAnsi="宋体" w:eastAsia="仿宋_GB2312" w:cs="宋体"/>
          <w:kern w:val="0"/>
          <w:sz w:val="32"/>
          <w:szCs w:val="32"/>
        </w:rPr>
        <w:t>50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台（套），单位价值</w:t>
      </w:r>
      <w:r>
        <w:rPr>
          <w:rFonts w:ascii="仿宋_GB2312" w:hAnsi="宋体" w:eastAsia="仿宋_GB2312" w:cs="宋体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年度，本年度实行绩效管理的项目</w:t>
      </w:r>
      <w:r>
        <w:rPr>
          <w:rFonts w:ascii="仿宋_GB2312" w:hAnsi="宋体" w:eastAsia="仿宋_GB2312" w:cs="宋体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个，涉及预算金额</w:t>
      </w:r>
      <w:r>
        <w:rPr>
          <w:rFonts w:ascii="仿宋_GB2312" w:hAnsi="宋体" w:eastAsia="仿宋_GB2312" w:cs="宋体"/>
          <w:kern w:val="0"/>
          <w:sz w:val="32"/>
          <w:szCs w:val="32"/>
        </w:rPr>
        <w:t>449.6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项目支出绩效目标表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阜康市交通运输局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2018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年第三、第四季度博格达公交运营补贴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406.3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406.3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拨付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2018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年第三、四季度公交运营补贴至博格达公交公司。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运营补助资金时间段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2018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年第三、第四季度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拨付资金比例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资金分配情况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足额兑付补助资金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公交企业运营状况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改善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公交服务质量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公交出行分担率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公众满意度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项目支出绩效目标表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阜康市交通运输局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新增标志标牌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完成项目资金拨付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拨付资金情况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完成项目审计定案金额的</w:t>
            </w:r>
            <w:r>
              <w:rPr>
                <w:rFonts w:ascii="宋体" w:cs="宋体"/>
                <w:kern w:val="0"/>
                <w:sz w:val="18"/>
                <w:szCs w:val="18"/>
              </w:rPr>
              <w:t>60%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农村公路通行效率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有效提升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农村道路状况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提前预示道路状况，保障交通安全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公众满意度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AndChars" w:linePitch="312" w:charSpace="0"/>
        </w:sectPr>
      </w:pPr>
    </w:p>
    <w:tbl>
      <w:tblPr>
        <w:tblStyle w:val="4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项目支出绩效目标表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阜康市交通运输局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冬季清雪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16.3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16.3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拨付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2018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年冬季清雪费用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运营补助资金年度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2018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拨付资金比例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农村公路通行效率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有效提升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农村道路状况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路面无积雪，道路畅通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公众满意度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560" w:lineRule="exact"/>
        <w:jc w:val="left"/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AndChars" w:linePitch="312" w:charSpace="0"/>
        </w:sectPr>
      </w:pPr>
    </w:p>
    <w:p>
      <w:pPr>
        <w:widowControl/>
        <w:spacing w:line="560" w:lineRule="exact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无。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三、财政专户管理资金：</w:t>
      </w:r>
      <w:r>
        <w:rPr>
          <w:rFonts w:hint="eastAsia" w:ascii="仿宋_GB2312" w:eastAsia="仿宋_GB2312"/>
          <w:sz w:val="32"/>
          <w:szCs w:val="32"/>
        </w:rPr>
        <w:t>包括专户管理行政事业性收费（主要是教育收费）、其他非税收入。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四、其他资金：</w:t>
      </w:r>
      <w:r>
        <w:rPr>
          <w:rFonts w:hint="eastAsia" w:ascii="仿宋_GB2312" w:eastAsia="仿宋_GB2312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部门支出预算的组成部分，是市本级部门为完成其特定的行政任务或事业发展目标，在基本支出预算之外编制的年度项目支出计划。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七、“三公”经费：</w:t>
      </w:r>
      <w:r>
        <w:rPr>
          <w:rFonts w:hint="eastAsia" w:ascii="仿宋_GB2312" w:eastAsia="仿宋_GB2312"/>
          <w:sz w:val="32"/>
          <w:szCs w:val="32"/>
        </w:rPr>
        <w:t>指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ind w:firstLine="4320" w:firstLineChars="135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阜康市交通运输局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 xml:space="preserve">                            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  <w:r>
        <w:rPr>
          <w:rFonts w:ascii="仿宋_GB2312" w:hAnsi="宋体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月</w:t>
      </w:r>
      <w:r>
        <w:rPr>
          <w:rFonts w:ascii="仿宋_GB2312" w:hAnsi="宋体" w:eastAsia="仿宋_GB2312" w:cs="宋体"/>
          <w:kern w:val="0"/>
          <w:sz w:val="32"/>
          <w:szCs w:val="32"/>
        </w:rPr>
        <w:t>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9" w:usb3="00000000" w:csb0="0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14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D4D3AE"/>
    <w:multiLevelType w:val="singleLevel"/>
    <w:tmpl w:val="9DD4D3AE"/>
    <w:lvl w:ilvl="0" w:tentative="0">
      <w:start w:val="2"/>
      <w:numFmt w:val="chineseCounting"/>
      <w:suff w:val="nothing"/>
      <w:lvlText w:val="%1、"/>
      <w:lvlJc w:val="left"/>
      <w:pPr>
        <w:ind w:left="32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06"/>
    <w:rsid w:val="002707D2"/>
    <w:rsid w:val="00477D7B"/>
    <w:rsid w:val="006963B9"/>
    <w:rsid w:val="00D42F06"/>
    <w:rsid w:val="03012A39"/>
    <w:rsid w:val="0AEA3045"/>
    <w:rsid w:val="0AFC2455"/>
    <w:rsid w:val="0C1D4550"/>
    <w:rsid w:val="0E75499B"/>
    <w:rsid w:val="0FBE45AA"/>
    <w:rsid w:val="12F96AF7"/>
    <w:rsid w:val="14AF2C09"/>
    <w:rsid w:val="21B807C2"/>
    <w:rsid w:val="2AF0399A"/>
    <w:rsid w:val="2DA41CC4"/>
    <w:rsid w:val="31AC1E35"/>
    <w:rsid w:val="377C077E"/>
    <w:rsid w:val="3FD06F7B"/>
    <w:rsid w:val="40132B92"/>
    <w:rsid w:val="44DC3FAB"/>
    <w:rsid w:val="44F52A5D"/>
    <w:rsid w:val="45E07EE3"/>
    <w:rsid w:val="4B316981"/>
    <w:rsid w:val="52D025F8"/>
    <w:rsid w:val="53FF514D"/>
    <w:rsid w:val="60AF3A81"/>
    <w:rsid w:val="648D5F21"/>
    <w:rsid w:val="674F168B"/>
    <w:rsid w:val="749443DF"/>
    <w:rsid w:val="78AF7213"/>
    <w:rsid w:val="79B3623C"/>
    <w:rsid w:val="7A8B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3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uiPriority w:val="0"/>
    <w:rPr>
      <w:rFonts w:cs="Times New Roman"/>
      <w:b/>
    </w:rPr>
  </w:style>
  <w:style w:type="paragraph" w:customStyle="1" w:styleId="7">
    <w:name w:val="批注框文本 Char Char"/>
    <w:basedOn w:val="1"/>
    <w:link w:val="16"/>
    <w:qFormat/>
    <w:uiPriority w:val="0"/>
    <w:rPr>
      <w:sz w:val="18"/>
      <w:szCs w:val="18"/>
    </w:rPr>
  </w:style>
  <w:style w:type="paragraph" w:customStyle="1" w:styleId="8">
    <w:name w:val="正文文本缩进 31"/>
    <w:basedOn w:val="1"/>
    <w:link w:val="19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24"/>
    </w:rPr>
  </w:style>
  <w:style w:type="paragraph" w:customStyle="1" w:styleId="9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1">
    <w:name w:val="列表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2">
    <w:name w:val="普通(网站)11"/>
    <w:basedOn w:val="1"/>
    <w:qFormat/>
    <w:uiPriority w:val="0"/>
    <w:rPr>
      <w:rFonts w:ascii="Calibri" w:hAnsi="Calibri" w:cs="黑体"/>
      <w:sz w:val="24"/>
    </w:rPr>
  </w:style>
  <w:style w:type="paragraph" w:customStyle="1" w:styleId="13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4">
    <w:name w:val="普通(网站)3"/>
    <w:basedOn w:val="1"/>
    <w:uiPriority w:val="0"/>
    <w:rPr>
      <w:rFonts w:ascii="Calibri" w:hAnsi="Calibri" w:cs="黑体"/>
      <w:sz w:val="24"/>
    </w:rPr>
  </w:style>
  <w:style w:type="character" w:customStyle="1" w:styleId="15">
    <w:name w:val="页码1"/>
    <w:qFormat/>
    <w:uiPriority w:val="0"/>
    <w:rPr>
      <w:rFonts w:cs="Times New Roman"/>
    </w:rPr>
  </w:style>
  <w:style w:type="character" w:customStyle="1" w:styleId="16">
    <w:name w:val="Balloon Text Char"/>
    <w:link w:val="7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脚 字符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18">
    <w:name w:val="页眉 字符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Body Text Indent 3 Char Char"/>
    <w:link w:val="8"/>
    <w:semiHidden/>
    <w:qFormat/>
    <w:uiPriority w:val="0"/>
    <w:rPr>
      <w:rFonts w:ascii="Times New Roman" w:hAnsi="Times New Roman" w:eastAsia="仿宋_GB2312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1601</Words>
  <Characters>9132</Characters>
  <Lines>76</Lines>
  <Paragraphs>21</Paragraphs>
  <TotalTime>21</TotalTime>
  <ScaleCrop>false</ScaleCrop>
  <LinksUpToDate>false</LinksUpToDate>
  <CharactersWithSpaces>10712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2019-01-16T10:37:00Z</dcterms:created>
  <dc:creator>王怡</dc:creator>
  <cp:lastModifiedBy>金融办</cp:lastModifiedBy>
  <dcterms:modified xsi:type="dcterms:W3CDTF">2021-06-03T08:02:25Z</dcterms:modified>
  <dc:title>落尘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