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pPr>
        <w:widowControl/>
        <w:spacing w:before="100" w:beforeAutospacing="1" w:after="100" w:afterAutospacing="1"/>
        <w:outlineLvl w:val="1"/>
        <w:rPr>
          <w:rFonts w:ascii="黑体" w:hAnsi="黑体" w:eastAsia="黑体"/>
          <w:kern w:val="0"/>
          <w:sz w:val="32"/>
          <w:szCs w:val="32"/>
        </w:rPr>
      </w:pPr>
    </w:p>
    <w:p>
      <w:pPr>
        <w:widowControl/>
        <w:spacing w:before="100" w:beforeAutospacing="1" w:after="100" w:afterAutospacing="1"/>
        <w:outlineLvl w:val="1"/>
        <w:rPr>
          <w:rFonts w:ascii="黑体" w:hAnsi="黑体" w:eastAsia="黑体"/>
          <w:kern w:val="0"/>
          <w:sz w:val="32"/>
          <w:szCs w:val="32"/>
        </w:rPr>
      </w:pPr>
    </w:p>
    <w:p>
      <w:pPr>
        <w:widowControl/>
        <w:spacing w:before="100" w:beforeAutospacing="1" w:after="100" w:afterAutospacing="1"/>
        <w:outlineLvl w:val="1"/>
        <w:rPr>
          <w:rFonts w:ascii="宋体"/>
          <w:b/>
          <w:bCs/>
          <w:kern w:val="0"/>
          <w:sz w:val="44"/>
          <w:szCs w:val="44"/>
        </w:rPr>
      </w:pPr>
    </w:p>
    <w:p>
      <w:pPr>
        <w:widowControl/>
        <w:spacing w:before="100" w:beforeAutospacing="1" w:after="100" w:afterAutospacing="1"/>
        <w:jc w:val="center"/>
        <w:outlineLvl w:val="1"/>
        <w:rPr>
          <w:rFonts w:ascii="方正小标宋_GBK" w:hAnsi="宋体" w:eastAsia="方正小标宋_GBK"/>
          <w:kern w:val="0"/>
          <w:sz w:val="44"/>
          <w:szCs w:val="44"/>
        </w:rPr>
      </w:pPr>
      <w:r>
        <w:rPr>
          <w:rFonts w:hint="eastAsia" w:ascii="方正小标宋_GBK" w:hAnsi="宋体" w:eastAsia="方正小标宋_GBK" w:cs="方正小标宋_GBK"/>
          <w:kern w:val="0"/>
          <w:sz w:val="44"/>
          <w:szCs w:val="44"/>
        </w:rPr>
        <w:t>新疆维吾尔自治区新疆阜康发展和改革委员会部门单位</w:t>
      </w:r>
      <w:r>
        <w:rPr>
          <w:rFonts w:ascii="方正小标宋_GBK" w:hAnsi="宋体" w:eastAsia="方正小标宋_GBK" w:cs="方正小标宋_GBK"/>
          <w:kern w:val="0"/>
          <w:sz w:val="44"/>
          <w:szCs w:val="44"/>
        </w:rPr>
        <w:t>2019</w:t>
      </w:r>
      <w:r>
        <w:rPr>
          <w:rFonts w:hint="eastAsia" w:ascii="方正小标宋_GBK" w:hAnsi="宋体" w:eastAsia="方正小标宋_GBK" w:cs="方正小标宋_GBK"/>
          <w:kern w:val="0"/>
          <w:sz w:val="44"/>
          <w:szCs w:val="44"/>
        </w:rPr>
        <w:t>年部门预算公开</w:t>
      </w:r>
    </w:p>
    <w:p>
      <w:pPr>
        <w:widowControl/>
        <w:spacing w:before="100" w:beforeAutospacing="1" w:after="100" w:afterAutospacing="1"/>
        <w:jc w:val="center"/>
        <w:outlineLvl w:val="1"/>
        <w:rPr>
          <w:rFonts w:ascii="宋体"/>
          <w:b/>
          <w:bCs/>
          <w:kern w:val="0"/>
          <w:sz w:val="44"/>
          <w:szCs w:val="44"/>
        </w:rPr>
      </w:pPr>
    </w:p>
    <w:p>
      <w:pPr>
        <w:widowControl/>
        <w:spacing w:before="100" w:beforeAutospacing="1" w:after="100" w:afterAutospacing="1"/>
        <w:jc w:val="center"/>
        <w:outlineLvl w:val="1"/>
        <w:rPr>
          <w:rFonts w:ascii="宋体"/>
          <w:b/>
          <w:bCs/>
          <w:kern w:val="0"/>
          <w:sz w:val="44"/>
          <w:szCs w:val="44"/>
        </w:rPr>
      </w:pPr>
    </w:p>
    <w:p>
      <w:pPr>
        <w:widowControl/>
        <w:spacing w:before="100" w:beforeAutospacing="1" w:after="100" w:afterAutospacing="1"/>
        <w:jc w:val="center"/>
        <w:outlineLvl w:val="1"/>
        <w:rPr>
          <w:rFonts w:ascii="宋体"/>
          <w:b/>
          <w:bCs/>
          <w:kern w:val="0"/>
          <w:sz w:val="44"/>
          <w:szCs w:val="44"/>
        </w:rPr>
      </w:pPr>
    </w:p>
    <w:p>
      <w:pPr>
        <w:widowControl/>
        <w:spacing w:before="100" w:beforeAutospacing="1" w:after="100" w:afterAutospacing="1"/>
        <w:jc w:val="center"/>
        <w:outlineLvl w:val="1"/>
        <w:rPr>
          <w:rFonts w:ascii="宋体"/>
          <w:b/>
          <w:bCs/>
          <w:kern w:val="0"/>
          <w:sz w:val="44"/>
          <w:szCs w:val="44"/>
        </w:rPr>
      </w:pPr>
    </w:p>
    <w:p>
      <w:pPr>
        <w:widowControl/>
        <w:spacing w:before="100" w:beforeAutospacing="1" w:after="100" w:afterAutospacing="1"/>
        <w:jc w:val="center"/>
        <w:outlineLvl w:val="1"/>
        <w:rPr>
          <w:rFonts w:ascii="宋体"/>
          <w:b/>
          <w:bCs/>
          <w:kern w:val="0"/>
          <w:sz w:val="44"/>
          <w:szCs w:val="44"/>
        </w:rPr>
      </w:pPr>
    </w:p>
    <w:p>
      <w:pPr>
        <w:widowControl/>
        <w:spacing w:before="100" w:beforeAutospacing="1" w:after="100" w:afterAutospacing="1"/>
        <w:jc w:val="center"/>
        <w:outlineLvl w:val="1"/>
        <w:rPr>
          <w:rFonts w:ascii="宋体"/>
          <w:b/>
          <w:bCs/>
          <w:kern w:val="0"/>
          <w:sz w:val="44"/>
          <w:szCs w:val="44"/>
        </w:rPr>
      </w:pPr>
    </w:p>
    <w:p>
      <w:pPr>
        <w:widowControl/>
        <w:spacing w:before="100" w:beforeAutospacing="1" w:after="100" w:afterAutospacing="1"/>
        <w:jc w:val="center"/>
        <w:outlineLvl w:val="1"/>
        <w:rPr>
          <w:rFonts w:ascii="宋体"/>
          <w:b/>
          <w:bCs/>
          <w:kern w:val="0"/>
          <w:sz w:val="44"/>
          <w:szCs w:val="44"/>
        </w:rPr>
      </w:pPr>
    </w:p>
    <w:p>
      <w:pPr>
        <w:widowControl/>
        <w:spacing w:before="100" w:beforeAutospacing="1" w:after="100" w:afterAutospacing="1"/>
        <w:jc w:val="center"/>
        <w:outlineLvl w:val="1"/>
        <w:rPr>
          <w:rFonts w:ascii="宋体"/>
          <w:b/>
          <w:bCs/>
          <w:kern w:val="0"/>
          <w:sz w:val="44"/>
          <w:szCs w:val="44"/>
        </w:rPr>
      </w:pPr>
    </w:p>
    <w:p>
      <w:pPr>
        <w:widowControl/>
        <w:spacing w:before="100" w:beforeAutospacing="1" w:after="100" w:afterAutospacing="1"/>
        <w:outlineLvl w:val="1"/>
        <w:rPr>
          <w:rFonts w:ascii="宋体"/>
          <w:b/>
          <w:bCs/>
          <w:kern w:val="0"/>
          <w:sz w:val="44"/>
          <w:szCs w:val="44"/>
        </w:rPr>
      </w:pPr>
    </w:p>
    <w:p>
      <w:pPr>
        <w:widowControl/>
        <w:spacing w:line="500" w:lineRule="exact"/>
        <w:jc w:val="center"/>
        <w:outlineLvl w:val="1"/>
        <w:rPr>
          <w:rFonts w:ascii="黑体" w:hAnsi="黑体" w:eastAsia="黑体"/>
          <w:kern w:val="0"/>
          <w:sz w:val="44"/>
          <w:szCs w:val="44"/>
        </w:rPr>
      </w:pPr>
      <w:r>
        <w:rPr>
          <w:rFonts w:hint="eastAsia" w:ascii="黑体" w:hAnsi="黑体" w:eastAsia="黑体" w:cs="黑体"/>
          <w:kern w:val="0"/>
          <w:sz w:val="44"/>
          <w:szCs w:val="44"/>
        </w:rPr>
        <w:t>目录</w:t>
      </w:r>
    </w:p>
    <w:p>
      <w:pPr>
        <w:widowControl/>
        <w:spacing w:line="500" w:lineRule="exact"/>
        <w:jc w:val="center"/>
        <w:outlineLvl w:val="1"/>
        <w:rPr>
          <w:rFonts w:ascii="宋体"/>
          <w:b/>
          <w:bCs/>
          <w:kern w:val="0"/>
          <w:sz w:val="44"/>
          <w:szCs w:val="44"/>
        </w:rPr>
      </w:pPr>
    </w:p>
    <w:p>
      <w:pPr>
        <w:widowControl/>
        <w:spacing w:line="460" w:lineRule="exact"/>
        <w:outlineLvl w:val="1"/>
        <w:rPr>
          <w:rFonts w:ascii="??_GB2312" w:hAnsi="宋体" w:eastAsia="Times New Roman"/>
          <w:b/>
          <w:bCs/>
          <w:kern w:val="0"/>
          <w:sz w:val="32"/>
          <w:szCs w:val="32"/>
        </w:rPr>
      </w:pPr>
      <w:r>
        <w:rPr>
          <w:rFonts w:ascii="??_GB2312" w:hAnsi="宋体" w:eastAsia="Times New Roman"/>
          <w:b/>
          <w:bCs/>
          <w:kern w:val="0"/>
          <w:sz w:val="32"/>
          <w:szCs w:val="32"/>
        </w:rPr>
        <w:t>第一部分新疆阜康市发展和改革委员会部门单位概况</w:t>
      </w:r>
    </w:p>
    <w:p>
      <w:pPr>
        <w:widowControl/>
        <w:spacing w:line="460" w:lineRule="exact"/>
        <w:outlineLvl w:val="1"/>
        <w:rPr>
          <w:rFonts w:ascii="??_GB2312" w:hAnsi="宋体" w:eastAsia="Times New Roman"/>
          <w:kern w:val="0"/>
          <w:sz w:val="32"/>
          <w:szCs w:val="32"/>
        </w:rPr>
      </w:pPr>
      <w:r>
        <w:rPr>
          <w:rFonts w:ascii="??_GB2312" w:hAnsi="宋体" w:eastAsia="Times New Roman"/>
          <w:kern w:val="0"/>
          <w:sz w:val="32"/>
          <w:szCs w:val="32"/>
        </w:rPr>
        <w:t>一、主要职能</w:t>
      </w:r>
    </w:p>
    <w:p>
      <w:pPr>
        <w:widowControl/>
        <w:spacing w:line="460" w:lineRule="exact"/>
        <w:outlineLvl w:val="1"/>
        <w:rPr>
          <w:rFonts w:ascii="??_GB2312" w:hAnsi="宋体" w:eastAsia="Times New Roman"/>
          <w:kern w:val="0"/>
          <w:sz w:val="32"/>
          <w:szCs w:val="32"/>
        </w:rPr>
      </w:pPr>
      <w:r>
        <w:rPr>
          <w:rFonts w:ascii="??_GB2312" w:hAnsi="宋体" w:eastAsia="Times New Roman"/>
          <w:kern w:val="0"/>
          <w:sz w:val="32"/>
          <w:szCs w:val="32"/>
        </w:rPr>
        <w:t>二、机构设置及人员情况</w:t>
      </w:r>
    </w:p>
    <w:p>
      <w:pPr>
        <w:widowControl/>
        <w:spacing w:line="460" w:lineRule="exact"/>
        <w:outlineLvl w:val="1"/>
        <w:rPr>
          <w:rFonts w:ascii="??_GB2312" w:hAnsi="宋体" w:eastAsia="Times New Roman"/>
          <w:b/>
          <w:bCs/>
          <w:kern w:val="0"/>
          <w:sz w:val="32"/>
          <w:szCs w:val="32"/>
        </w:rPr>
      </w:pPr>
      <w:r>
        <w:rPr>
          <w:rFonts w:ascii="??_GB2312" w:hAnsi="宋体" w:eastAsia="Times New Roman"/>
          <w:b/>
          <w:bCs/>
          <w:kern w:val="0"/>
          <w:sz w:val="32"/>
          <w:szCs w:val="32"/>
        </w:rPr>
        <w:t>第二部分</w:t>
      </w:r>
      <w:r>
        <w:rPr>
          <w:rFonts w:ascii="宋体" w:cs="宋体"/>
          <w:b/>
          <w:bCs/>
          <w:kern w:val="0"/>
          <w:sz w:val="32"/>
          <w:szCs w:val="32"/>
        </w:rPr>
        <w:t>2019</w:t>
      </w:r>
      <w:r>
        <w:rPr>
          <w:rFonts w:ascii="??_GB2312" w:hAnsi="宋体" w:eastAsia="Times New Roman"/>
          <w:b/>
          <w:bCs/>
          <w:kern w:val="0"/>
          <w:sz w:val="32"/>
          <w:szCs w:val="32"/>
        </w:rPr>
        <w:t>年部门预算公开表</w:t>
      </w:r>
    </w:p>
    <w:p>
      <w:pPr>
        <w:widowControl/>
        <w:spacing w:line="460" w:lineRule="exact"/>
        <w:outlineLvl w:val="1"/>
        <w:rPr>
          <w:rFonts w:ascii="??_GB2312" w:hAnsi="宋体" w:eastAsia="Times New Roman"/>
          <w:kern w:val="0"/>
          <w:sz w:val="32"/>
          <w:szCs w:val="32"/>
        </w:rPr>
      </w:pPr>
      <w:r>
        <w:rPr>
          <w:rFonts w:ascii="??_GB2312" w:hAnsi="宋体" w:eastAsia="Times New Roman"/>
          <w:kern w:val="0"/>
          <w:sz w:val="32"/>
          <w:szCs w:val="32"/>
        </w:rPr>
        <w:t>一、部门收支总体情况表</w:t>
      </w:r>
    </w:p>
    <w:p>
      <w:pPr>
        <w:widowControl/>
        <w:spacing w:line="460" w:lineRule="exact"/>
        <w:outlineLvl w:val="1"/>
        <w:rPr>
          <w:rFonts w:ascii="??_GB2312" w:hAnsi="宋体" w:eastAsia="Times New Roman"/>
          <w:kern w:val="0"/>
          <w:sz w:val="32"/>
          <w:szCs w:val="32"/>
        </w:rPr>
      </w:pPr>
      <w:r>
        <w:rPr>
          <w:rFonts w:ascii="??_GB2312" w:hAnsi="宋体" w:eastAsia="Times New Roman"/>
          <w:kern w:val="0"/>
          <w:sz w:val="32"/>
          <w:szCs w:val="32"/>
        </w:rPr>
        <w:t>二、部门收入总体情况表</w:t>
      </w:r>
    </w:p>
    <w:p>
      <w:pPr>
        <w:widowControl/>
        <w:spacing w:line="460" w:lineRule="exact"/>
        <w:outlineLvl w:val="1"/>
        <w:rPr>
          <w:rFonts w:ascii="??_GB2312" w:hAnsi="宋体" w:eastAsia="Times New Roman"/>
          <w:kern w:val="0"/>
          <w:sz w:val="32"/>
          <w:szCs w:val="32"/>
        </w:rPr>
      </w:pPr>
      <w:r>
        <w:rPr>
          <w:rFonts w:ascii="??_GB2312" w:hAnsi="宋体" w:eastAsia="Times New Roman"/>
          <w:kern w:val="0"/>
          <w:sz w:val="32"/>
          <w:szCs w:val="32"/>
        </w:rPr>
        <w:t>三、部门支出总体情况表</w:t>
      </w:r>
    </w:p>
    <w:p>
      <w:pPr>
        <w:widowControl/>
        <w:spacing w:line="460" w:lineRule="exact"/>
        <w:outlineLvl w:val="1"/>
        <w:rPr>
          <w:rFonts w:ascii="??_GB2312" w:hAnsi="宋体" w:eastAsia="Times New Roman"/>
          <w:kern w:val="0"/>
          <w:sz w:val="32"/>
          <w:szCs w:val="32"/>
        </w:rPr>
      </w:pPr>
      <w:r>
        <w:rPr>
          <w:rFonts w:ascii="??_GB2312" w:hAnsi="宋体" w:eastAsia="Times New Roman"/>
          <w:kern w:val="0"/>
          <w:sz w:val="32"/>
          <w:szCs w:val="32"/>
        </w:rPr>
        <w:t>四、财政拨款收支总体情况表</w:t>
      </w:r>
    </w:p>
    <w:p>
      <w:pPr>
        <w:widowControl/>
        <w:spacing w:line="460" w:lineRule="exact"/>
        <w:outlineLvl w:val="1"/>
        <w:rPr>
          <w:rFonts w:ascii="??_GB2312" w:hAnsi="宋体" w:eastAsia="Times New Roman"/>
          <w:kern w:val="0"/>
          <w:sz w:val="32"/>
          <w:szCs w:val="32"/>
        </w:rPr>
      </w:pPr>
      <w:r>
        <w:rPr>
          <w:rFonts w:ascii="??_GB2312" w:hAnsi="宋体" w:eastAsia="Times New Roman"/>
          <w:kern w:val="0"/>
          <w:sz w:val="32"/>
          <w:szCs w:val="32"/>
        </w:rPr>
        <w:t>五、一般公共预算支出情况表</w:t>
      </w:r>
    </w:p>
    <w:p>
      <w:pPr>
        <w:widowControl/>
        <w:spacing w:line="460" w:lineRule="exact"/>
        <w:outlineLvl w:val="1"/>
        <w:rPr>
          <w:rFonts w:ascii="??_GB2312" w:hAnsi="宋体" w:eastAsia="Times New Roman"/>
          <w:kern w:val="0"/>
          <w:sz w:val="32"/>
          <w:szCs w:val="32"/>
        </w:rPr>
      </w:pPr>
      <w:r>
        <w:rPr>
          <w:rFonts w:ascii="??_GB2312" w:hAnsi="宋体" w:eastAsia="Times New Roman"/>
          <w:kern w:val="0"/>
          <w:sz w:val="32"/>
          <w:szCs w:val="32"/>
        </w:rPr>
        <w:t>六、一般公共预算基本支出情况表</w:t>
      </w:r>
    </w:p>
    <w:p>
      <w:pPr>
        <w:widowControl/>
        <w:spacing w:line="460" w:lineRule="exact"/>
        <w:outlineLvl w:val="1"/>
        <w:rPr>
          <w:rFonts w:ascii="??_GB2312" w:hAnsi="宋体" w:eastAsia="Times New Roman"/>
          <w:kern w:val="0"/>
          <w:sz w:val="32"/>
          <w:szCs w:val="32"/>
        </w:rPr>
      </w:pPr>
      <w:r>
        <w:rPr>
          <w:rFonts w:ascii="??_GB2312" w:hAnsi="宋体" w:eastAsia="Times New Roman"/>
          <w:kern w:val="0"/>
          <w:sz w:val="32"/>
          <w:szCs w:val="32"/>
        </w:rPr>
        <w:t>七、项目支出情况表</w:t>
      </w:r>
    </w:p>
    <w:p>
      <w:pPr>
        <w:widowControl/>
        <w:spacing w:line="460" w:lineRule="exact"/>
        <w:outlineLvl w:val="1"/>
        <w:rPr>
          <w:rFonts w:ascii="??_GB2312" w:hAnsi="宋体" w:eastAsia="Times New Roman"/>
          <w:kern w:val="0"/>
          <w:sz w:val="32"/>
          <w:szCs w:val="32"/>
        </w:rPr>
      </w:pPr>
      <w:r>
        <w:rPr>
          <w:rFonts w:ascii="??_GB2312" w:hAnsi="宋体" w:eastAsia="Times New Roman"/>
          <w:kern w:val="0"/>
          <w:sz w:val="32"/>
          <w:szCs w:val="32"/>
        </w:rPr>
        <w:t>八、一般公共预算“三公”经费支出情况表</w:t>
      </w:r>
    </w:p>
    <w:p>
      <w:pPr>
        <w:widowControl/>
        <w:spacing w:line="460" w:lineRule="exact"/>
        <w:outlineLvl w:val="1"/>
        <w:rPr>
          <w:rFonts w:ascii="??_GB2312" w:hAnsi="宋体" w:eastAsia="Times New Roman"/>
          <w:kern w:val="0"/>
          <w:sz w:val="32"/>
          <w:szCs w:val="32"/>
        </w:rPr>
      </w:pPr>
      <w:r>
        <w:rPr>
          <w:rFonts w:ascii="??_GB2312" w:hAnsi="宋体" w:eastAsia="Times New Roman"/>
          <w:kern w:val="0"/>
          <w:sz w:val="32"/>
          <w:szCs w:val="32"/>
        </w:rPr>
        <w:t>九、政府性基金预算支出情况表</w:t>
      </w:r>
    </w:p>
    <w:p>
      <w:pPr>
        <w:widowControl/>
        <w:spacing w:line="460" w:lineRule="exact"/>
        <w:outlineLvl w:val="1"/>
        <w:rPr>
          <w:rFonts w:ascii="??_GB2312" w:hAnsi="宋体" w:eastAsia="Times New Roman"/>
          <w:b/>
          <w:bCs/>
          <w:kern w:val="0"/>
          <w:sz w:val="32"/>
          <w:szCs w:val="32"/>
        </w:rPr>
      </w:pPr>
      <w:r>
        <w:rPr>
          <w:rFonts w:ascii="??_GB2312" w:hAnsi="宋体" w:eastAsia="Times New Roman"/>
          <w:b/>
          <w:bCs/>
          <w:kern w:val="0"/>
          <w:sz w:val="32"/>
          <w:szCs w:val="32"/>
        </w:rPr>
        <w:t>第三部分</w:t>
      </w:r>
      <w:r>
        <w:rPr>
          <w:rFonts w:ascii="宋体" w:cs="宋体"/>
          <w:b/>
          <w:bCs/>
          <w:kern w:val="0"/>
          <w:sz w:val="32"/>
          <w:szCs w:val="32"/>
        </w:rPr>
        <w:t>2019</w:t>
      </w:r>
      <w:r>
        <w:rPr>
          <w:rFonts w:ascii="??_GB2312" w:hAnsi="宋体" w:eastAsia="Times New Roman"/>
          <w:b/>
          <w:bCs/>
          <w:kern w:val="0"/>
          <w:sz w:val="32"/>
          <w:szCs w:val="32"/>
        </w:rPr>
        <w:t>年部门预算情况说明</w:t>
      </w:r>
    </w:p>
    <w:p>
      <w:pPr>
        <w:widowControl/>
        <w:spacing w:line="460" w:lineRule="exact"/>
        <w:outlineLvl w:val="1"/>
        <w:rPr>
          <w:rFonts w:ascii="??_GB2312" w:hAnsi="宋体" w:eastAsia="Times New Roman"/>
          <w:kern w:val="0"/>
          <w:sz w:val="32"/>
          <w:szCs w:val="32"/>
        </w:rPr>
      </w:pPr>
      <w:r>
        <w:rPr>
          <w:rFonts w:ascii="??_GB2312" w:hAnsi="宋体" w:eastAsia="Times New Roman"/>
          <w:kern w:val="0"/>
          <w:sz w:val="32"/>
          <w:szCs w:val="32"/>
        </w:rPr>
        <w:t>一、关于新疆阜康市发展和改革委员会部门</w:t>
      </w:r>
      <w:r>
        <w:rPr>
          <w:rFonts w:ascii="??_GB2312" w:hAnsi="宋体" w:eastAsia="Times New Roman" w:cs="??_GB2312"/>
          <w:kern w:val="0"/>
          <w:sz w:val="32"/>
          <w:szCs w:val="32"/>
        </w:rPr>
        <w:t>2019</w:t>
      </w:r>
      <w:r>
        <w:rPr>
          <w:rFonts w:ascii="??_GB2312" w:hAnsi="宋体" w:eastAsia="Times New Roman"/>
          <w:kern w:val="0"/>
          <w:sz w:val="32"/>
          <w:szCs w:val="32"/>
        </w:rPr>
        <w:t>年收支预算情况的总体说明</w:t>
      </w:r>
    </w:p>
    <w:p>
      <w:pPr>
        <w:widowControl/>
        <w:spacing w:line="460" w:lineRule="exact"/>
        <w:outlineLvl w:val="1"/>
        <w:rPr>
          <w:rFonts w:ascii="??_GB2312" w:hAnsi="宋体" w:eastAsia="Times New Roman"/>
          <w:kern w:val="0"/>
          <w:sz w:val="32"/>
          <w:szCs w:val="32"/>
        </w:rPr>
      </w:pPr>
      <w:r>
        <w:rPr>
          <w:rFonts w:ascii="??_GB2312" w:hAnsi="宋体" w:eastAsia="Times New Roman"/>
          <w:kern w:val="0"/>
          <w:sz w:val="32"/>
          <w:szCs w:val="32"/>
        </w:rPr>
        <w:t>二、关于新疆阜康市发展和改革委员会部门</w:t>
      </w:r>
      <w:r>
        <w:rPr>
          <w:rFonts w:ascii="??_GB2312" w:hAnsi="宋体" w:eastAsia="Times New Roman" w:cs="??_GB2312"/>
          <w:kern w:val="0"/>
          <w:sz w:val="32"/>
          <w:szCs w:val="32"/>
        </w:rPr>
        <w:t>2019</w:t>
      </w:r>
      <w:r>
        <w:rPr>
          <w:rFonts w:ascii="??_GB2312" w:hAnsi="宋体" w:eastAsia="Times New Roman"/>
          <w:kern w:val="0"/>
          <w:sz w:val="32"/>
          <w:szCs w:val="32"/>
        </w:rPr>
        <w:t>年收入预算情况说明</w:t>
      </w:r>
    </w:p>
    <w:p>
      <w:pPr>
        <w:widowControl/>
        <w:spacing w:line="460" w:lineRule="exact"/>
        <w:outlineLvl w:val="1"/>
        <w:rPr>
          <w:rFonts w:ascii="??_GB2312" w:hAnsi="宋体" w:eastAsia="Times New Roman"/>
          <w:kern w:val="0"/>
          <w:sz w:val="32"/>
          <w:szCs w:val="32"/>
        </w:rPr>
      </w:pPr>
      <w:r>
        <w:rPr>
          <w:rFonts w:ascii="??_GB2312" w:hAnsi="宋体" w:eastAsia="Times New Roman"/>
          <w:kern w:val="0"/>
          <w:sz w:val="32"/>
          <w:szCs w:val="32"/>
        </w:rPr>
        <w:t>三、关于新疆阜康市发展和改革委员会部门</w:t>
      </w:r>
      <w:r>
        <w:rPr>
          <w:rFonts w:ascii="??_GB2312" w:hAnsi="宋体" w:eastAsia="Times New Roman" w:cs="??_GB2312"/>
          <w:kern w:val="0"/>
          <w:sz w:val="32"/>
          <w:szCs w:val="32"/>
        </w:rPr>
        <w:t>2019</w:t>
      </w:r>
      <w:r>
        <w:rPr>
          <w:rFonts w:ascii="??_GB2312" w:hAnsi="宋体" w:eastAsia="Times New Roman"/>
          <w:kern w:val="0"/>
          <w:sz w:val="32"/>
          <w:szCs w:val="32"/>
        </w:rPr>
        <w:t>年支出预算情况说明</w:t>
      </w:r>
    </w:p>
    <w:p>
      <w:pPr>
        <w:widowControl/>
        <w:spacing w:line="460" w:lineRule="exact"/>
        <w:outlineLvl w:val="1"/>
        <w:rPr>
          <w:rFonts w:ascii="??_GB2312" w:hAnsi="宋体" w:eastAsia="Times New Roman"/>
          <w:kern w:val="0"/>
          <w:sz w:val="32"/>
          <w:szCs w:val="32"/>
        </w:rPr>
      </w:pPr>
      <w:r>
        <w:rPr>
          <w:rFonts w:ascii="??_GB2312" w:hAnsi="宋体" w:eastAsia="Times New Roman"/>
          <w:kern w:val="0"/>
          <w:sz w:val="32"/>
          <w:szCs w:val="32"/>
        </w:rPr>
        <w:t>四、关于新疆阜康市发展和改革委员会部门</w:t>
      </w:r>
      <w:r>
        <w:rPr>
          <w:rFonts w:ascii="??_GB2312" w:hAnsi="宋体" w:eastAsia="Times New Roman" w:cs="??_GB2312"/>
          <w:kern w:val="0"/>
          <w:sz w:val="32"/>
          <w:szCs w:val="32"/>
        </w:rPr>
        <w:t>2019</w:t>
      </w:r>
      <w:r>
        <w:rPr>
          <w:rFonts w:ascii="??_GB2312" w:hAnsi="宋体" w:eastAsia="Times New Roman"/>
          <w:kern w:val="0"/>
          <w:sz w:val="32"/>
          <w:szCs w:val="32"/>
        </w:rPr>
        <w:t>年财政拨款收支预算情况的总体说明</w:t>
      </w:r>
    </w:p>
    <w:p>
      <w:pPr>
        <w:widowControl/>
        <w:spacing w:line="460" w:lineRule="exact"/>
        <w:outlineLvl w:val="1"/>
        <w:rPr>
          <w:rFonts w:ascii="??_GB2312" w:hAnsi="宋体" w:eastAsia="Times New Roman"/>
          <w:kern w:val="0"/>
          <w:sz w:val="32"/>
          <w:szCs w:val="32"/>
        </w:rPr>
      </w:pPr>
      <w:r>
        <w:rPr>
          <w:rFonts w:ascii="??_GB2312" w:hAnsi="宋体" w:eastAsia="Times New Roman"/>
          <w:kern w:val="0"/>
          <w:sz w:val="32"/>
          <w:szCs w:val="32"/>
        </w:rPr>
        <w:t>五、关于新疆阜康市发展和改革委员会部门</w:t>
      </w:r>
      <w:r>
        <w:rPr>
          <w:rFonts w:ascii="??_GB2312" w:hAnsi="宋体" w:eastAsia="Times New Roman" w:cs="??_GB2312"/>
          <w:kern w:val="0"/>
          <w:sz w:val="32"/>
          <w:szCs w:val="32"/>
        </w:rPr>
        <w:t>2019</w:t>
      </w:r>
      <w:r>
        <w:rPr>
          <w:rFonts w:ascii="??_GB2312" w:hAnsi="宋体" w:eastAsia="Times New Roman"/>
          <w:kern w:val="0"/>
          <w:sz w:val="32"/>
          <w:szCs w:val="32"/>
        </w:rPr>
        <w:t>年一般公共预算当年拨款情况说明</w:t>
      </w:r>
    </w:p>
    <w:p>
      <w:pPr>
        <w:widowControl/>
        <w:spacing w:line="460" w:lineRule="exact"/>
        <w:outlineLvl w:val="1"/>
        <w:rPr>
          <w:rFonts w:ascii="??_GB2312" w:hAnsi="宋体" w:eastAsia="Times New Roman"/>
          <w:kern w:val="0"/>
          <w:sz w:val="32"/>
          <w:szCs w:val="32"/>
        </w:rPr>
      </w:pPr>
      <w:r>
        <w:rPr>
          <w:rFonts w:ascii="??_GB2312" w:hAnsi="宋体" w:eastAsia="Times New Roman"/>
          <w:kern w:val="0"/>
          <w:sz w:val="32"/>
          <w:szCs w:val="32"/>
        </w:rPr>
        <w:t>六、关于新疆阜康市发展和改革委员会部门</w:t>
      </w:r>
      <w:r>
        <w:rPr>
          <w:rFonts w:ascii="??_GB2312" w:hAnsi="宋体" w:eastAsia="Times New Roman" w:cs="??_GB2312"/>
          <w:kern w:val="0"/>
          <w:sz w:val="32"/>
          <w:szCs w:val="32"/>
        </w:rPr>
        <w:t>2019</w:t>
      </w:r>
      <w:r>
        <w:rPr>
          <w:rFonts w:ascii="??_GB2312" w:hAnsi="宋体" w:eastAsia="Times New Roman"/>
          <w:kern w:val="0"/>
          <w:sz w:val="32"/>
          <w:szCs w:val="32"/>
        </w:rPr>
        <w:t>年一般公共预算基本支出情况说明</w:t>
      </w:r>
    </w:p>
    <w:p>
      <w:pPr>
        <w:widowControl/>
        <w:spacing w:line="460" w:lineRule="exact"/>
        <w:outlineLvl w:val="1"/>
        <w:rPr>
          <w:rFonts w:ascii="??_GB2312" w:hAnsi="宋体" w:eastAsia="Times New Roman"/>
          <w:kern w:val="0"/>
          <w:sz w:val="32"/>
          <w:szCs w:val="32"/>
        </w:rPr>
      </w:pPr>
      <w:r>
        <w:rPr>
          <w:rFonts w:ascii="??_GB2312" w:hAnsi="宋体" w:eastAsia="Times New Roman"/>
          <w:kern w:val="0"/>
          <w:sz w:val="32"/>
          <w:szCs w:val="32"/>
        </w:rPr>
        <w:t>七、关于新疆阜康市发展和改革委员会部门</w:t>
      </w:r>
      <w:r>
        <w:rPr>
          <w:rFonts w:ascii="??_GB2312" w:hAnsi="宋体" w:eastAsia="Times New Roman" w:cs="??_GB2312"/>
          <w:kern w:val="0"/>
          <w:sz w:val="32"/>
          <w:szCs w:val="32"/>
        </w:rPr>
        <w:t>2019</w:t>
      </w:r>
      <w:r>
        <w:rPr>
          <w:rFonts w:ascii="??_GB2312" w:hAnsi="宋体" w:eastAsia="Times New Roman"/>
          <w:kern w:val="0"/>
          <w:sz w:val="32"/>
          <w:szCs w:val="32"/>
        </w:rPr>
        <w:t>年项目支出情况说明</w:t>
      </w:r>
    </w:p>
    <w:p>
      <w:pPr>
        <w:widowControl/>
        <w:spacing w:line="460" w:lineRule="exact"/>
        <w:outlineLvl w:val="1"/>
        <w:rPr>
          <w:rFonts w:ascii="??_GB2312" w:hAnsi="宋体" w:eastAsia="Times New Roman"/>
          <w:kern w:val="0"/>
          <w:sz w:val="32"/>
          <w:szCs w:val="32"/>
        </w:rPr>
      </w:pPr>
      <w:r>
        <w:rPr>
          <w:rFonts w:ascii="??_GB2312" w:hAnsi="宋体" w:eastAsia="Times New Roman"/>
          <w:kern w:val="0"/>
          <w:sz w:val="32"/>
          <w:szCs w:val="32"/>
        </w:rPr>
        <w:t>八、关于新疆阜康市发展和改革委员会部门</w:t>
      </w:r>
      <w:r>
        <w:rPr>
          <w:rFonts w:ascii="??_GB2312" w:hAnsi="宋体" w:eastAsia="Times New Roman" w:cs="??_GB2312"/>
          <w:kern w:val="0"/>
          <w:sz w:val="32"/>
          <w:szCs w:val="32"/>
        </w:rPr>
        <w:t>2019</w:t>
      </w:r>
      <w:r>
        <w:rPr>
          <w:rFonts w:ascii="??_GB2312" w:hAnsi="宋体" w:eastAsia="Times New Roman"/>
          <w:kern w:val="0"/>
          <w:sz w:val="32"/>
          <w:szCs w:val="32"/>
        </w:rPr>
        <w:t>年一般公共预算“三公”经费预算情况说明</w:t>
      </w:r>
    </w:p>
    <w:p>
      <w:pPr>
        <w:widowControl/>
        <w:spacing w:line="460" w:lineRule="exact"/>
        <w:outlineLvl w:val="1"/>
        <w:rPr>
          <w:rFonts w:ascii="??_GB2312" w:hAnsi="宋体" w:eastAsia="Times New Roman"/>
          <w:kern w:val="0"/>
          <w:sz w:val="32"/>
          <w:szCs w:val="32"/>
        </w:rPr>
      </w:pPr>
      <w:r>
        <w:rPr>
          <w:rFonts w:ascii="??_GB2312" w:hAnsi="宋体" w:eastAsia="Times New Roman"/>
          <w:kern w:val="0"/>
          <w:sz w:val="32"/>
          <w:szCs w:val="32"/>
        </w:rPr>
        <w:t>九、关于新疆阜康市发展和改革委员会部门</w:t>
      </w:r>
      <w:r>
        <w:rPr>
          <w:rFonts w:ascii="??_GB2312" w:hAnsi="宋体" w:eastAsia="Times New Roman" w:cs="??_GB2312"/>
          <w:kern w:val="0"/>
          <w:sz w:val="32"/>
          <w:szCs w:val="32"/>
        </w:rPr>
        <w:t>2019</w:t>
      </w:r>
      <w:r>
        <w:rPr>
          <w:rFonts w:ascii="??_GB2312" w:hAnsi="宋体" w:eastAsia="Times New Roman"/>
          <w:kern w:val="0"/>
          <w:sz w:val="32"/>
          <w:szCs w:val="32"/>
        </w:rPr>
        <w:t>年政府性基金预算拨款情况说明</w:t>
      </w:r>
    </w:p>
    <w:p>
      <w:pPr>
        <w:widowControl/>
        <w:spacing w:line="460" w:lineRule="exact"/>
        <w:outlineLvl w:val="1"/>
        <w:rPr>
          <w:rFonts w:ascii="??_GB2312" w:hAnsi="宋体" w:eastAsia="Times New Roman"/>
          <w:kern w:val="0"/>
          <w:sz w:val="32"/>
          <w:szCs w:val="32"/>
        </w:rPr>
      </w:pPr>
      <w:r>
        <w:rPr>
          <w:rFonts w:ascii="??_GB2312" w:hAnsi="宋体" w:eastAsia="Times New Roman"/>
          <w:kern w:val="0"/>
          <w:sz w:val="32"/>
          <w:szCs w:val="32"/>
        </w:rPr>
        <w:t>十、其他重要事项的情况说明</w:t>
      </w:r>
    </w:p>
    <w:p>
      <w:pPr>
        <w:widowControl/>
        <w:spacing w:line="460" w:lineRule="exact"/>
        <w:outlineLvl w:val="1"/>
        <w:rPr>
          <w:rFonts w:ascii="??_GB2312" w:hAnsi="宋体" w:eastAsia="Times New Roman"/>
          <w:b/>
          <w:bCs/>
          <w:kern w:val="0"/>
          <w:sz w:val="32"/>
          <w:szCs w:val="32"/>
        </w:rPr>
      </w:pPr>
      <w:r>
        <w:rPr>
          <w:rFonts w:ascii="??_GB2312" w:hAnsi="宋体" w:eastAsia="Times New Roman"/>
          <w:b/>
          <w:bCs/>
          <w:kern w:val="0"/>
          <w:sz w:val="32"/>
          <w:szCs w:val="32"/>
        </w:rPr>
        <w:t>第四部分名词解释</w:t>
      </w:r>
    </w:p>
    <w:p>
      <w:pPr>
        <w:widowControl/>
        <w:jc w:val="center"/>
        <w:outlineLvl w:val="1"/>
        <w:rPr>
          <w:rFonts w:ascii="黑体" w:hAnsi="黑体" w:eastAsia="黑体"/>
          <w:kern w:val="0"/>
          <w:sz w:val="32"/>
          <w:szCs w:val="32"/>
        </w:rPr>
      </w:pPr>
      <w:r>
        <w:rPr>
          <w:rFonts w:hint="eastAsia" w:ascii="黑体" w:hAnsi="黑体" w:eastAsia="黑体" w:cs="黑体"/>
          <w:kern w:val="0"/>
          <w:sz w:val="32"/>
          <w:szCs w:val="32"/>
        </w:rPr>
        <w:t>第一部分新疆阜康市发展和改革委员会部门单位概况</w:t>
      </w:r>
    </w:p>
    <w:p>
      <w:pPr>
        <w:widowControl/>
        <w:jc w:val="center"/>
        <w:outlineLvl w:val="1"/>
        <w:rPr>
          <w:rFonts w:ascii="宋体"/>
          <w:b/>
          <w:bCs/>
          <w:kern w:val="0"/>
          <w:sz w:val="32"/>
          <w:szCs w:val="32"/>
        </w:rPr>
      </w:pPr>
    </w:p>
    <w:p>
      <w:pPr>
        <w:widowControl/>
        <w:spacing w:line="560" w:lineRule="exact"/>
        <w:jc w:val="left"/>
        <w:rPr>
          <w:rFonts w:ascii="黑体" w:hAnsi="黑体" w:eastAsia="黑体"/>
          <w:kern w:val="0"/>
          <w:sz w:val="32"/>
          <w:szCs w:val="32"/>
        </w:rPr>
      </w:pPr>
      <w:r>
        <w:rPr>
          <w:rFonts w:ascii="??_GB2312" w:hAnsi="宋体" w:eastAsia="Times New Roman"/>
          <w:kern w:val="0"/>
          <w:sz w:val="32"/>
          <w:szCs w:val="32"/>
        </w:rPr>
        <w:t>　</w:t>
      </w:r>
      <w:r>
        <w:rPr>
          <w:rFonts w:hint="eastAsia" w:ascii="黑体" w:hAnsi="黑体" w:eastAsia="黑体" w:cs="黑体"/>
          <w:kern w:val="0"/>
          <w:sz w:val="32"/>
          <w:szCs w:val="32"/>
        </w:rPr>
        <w:t>一、主要职能</w:t>
      </w:r>
    </w:p>
    <w:p>
      <w:pPr>
        <w:widowControl/>
        <w:spacing w:line="560" w:lineRule="exact"/>
        <w:jc w:val="left"/>
        <w:rPr>
          <w:rFonts w:ascii="??_GB2312" w:hAnsi="宋体" w:eastAsia="Times New Roman"/>
          <w:kern w:val="0"/>
          <w:sz w:val="32"/>
          <w:szCs w:val="32"/>
        </w:rPr>
      </w:pPr>
    </w:p>
    <w:p>
      <w:pPr>
        <w:spacing w:line="360" w:lineRule="auto"/>
        <w:ind w:firstLine="640" w:firstLineChars="200"/>
        <w:rPr>
          <w:rFonts w:ascii="??_GB2312" w:hAnsi="宋体" w:eastAsia="Times New Roman"/>
          <w:sz w:val="32"/>
          <w:szCs w:val="32"/>
        </w:rPr>
      </w:pPr>
      <w:r>
        <w:rPr>
          <w:rFonts w:ascii="??_GB2312" w:hAnsi="宋体" w:eastAsia="Times New Roman"/>
          <w:sz w:val="32"/>
          <w:szCs w:val="32"/>
        </w:rPr>
        <w:t>（一）划入的职责</w:t>
      </w:r>
    </w:p>
    <w:p>
      <w:pPr>
        <w:spacing w:line="360" w:lineRule="auto"/>
        <w:ind w:firstLine="640" w:firstLineChars="200"/>
        <w:rPr>
          <w:rFonts w:ascii="??_GB2312" w:hAnsi="宋体" w:eastAsia="Times New Roman"/>
          <w:sz w:val="32"/>
          <w:szCs w:val="32"/>
        </w:rPr>
      </w:pPr>
      <w:r>
        <w:rPr>
          <w:rFonts w:ascii="??_GB2312" w:hAnsi="宋体" w:eastAsia="Times New Roman"/>
          <w:sz w:val="32"/>
          <w:szCs w:val="32"/>
        </w:rPr>
        <w:t>将阜康市商信委承担的食糖、食盐等重要物资储备管理职能划入，民政局救灾物资储备管理职能划入。</w:t>
      </w:r>
    </w:p>
    <w:p>
      <w:pPr>
        <w:spacing w:line="360" w:lineRule="auto"/>
        <w:ind w:firstLine="640" w:firstLineChars="200"/>
        <w:rPr>
          <w:rFonts w:ascii="??_GB2312" w:hAnsi="宋体" w:eastAsia="Times New Roman"/>
          <w:sz w:val="32"/>
          <w:szCs w:val="32"/>
        </w:rPr>
      </w:pPr>
      <w:r>
        <w:rPr>
          <w:rFonts w:ascii="??_GB2312" w:hAnsi="宋体" w:eastAsia="Times New Roman"/>
          <w:sz w:val="32"/>
          <w:szCs w:val="32"/>
        </w:rPr>
        <w:t>二、主要职责</w:t>
      </w:r>
    </w:p>
    <w:p>
      <w:pPr>
        <w:spacing w:line="360" w:lineRule="auto"/>
        <w:ind w:firstLine="640" w:firstLineChars="200"/>
        <w:rPr>
          <w:rFonts w:ascii="??_GB2312" w:hAnsi="宋体" w:eastAsia="Times New Roman"/>
          <w:sz w:val="32"/>
          <w:szCs w:val="32"/>
        </w:rPr>
      </w:pPr>
      <w:r>
        <w:rPr>
          <w:rFonts w:ascii="??_GB2312" w:hAnsi="宋体" w:eastAsia="Times New Roman"/>
          <w:sz w:val="32"/>
          <w:szCs w:val="32"/>
        </w:rPr>
        <w:t>（一）贯彻执行国家和自治区国民经济和社会发展方针政策，研究提出阜康市国民经济和社会发展战略，中长期规划和年度发展计划。</w:t>
      </w:r>
    </w:p>
    <w:p>
      <w:pPr>
        <w:spacing w:line="360" w:lineRule="auto"/>
        <w:ind w:firstLine="640" w:firstLineChars="200"/>
        <w:rPr>
          <w:rFonts w:ascii="??_GB2312" w:hAnsi="宋体" w:eastAsia="Times New Roman"/>
          <w:sz w:val="32"/>
          <w:szCs w:val="32"/>
        </w:rPr>
      </w:pPr>
      <w:r>
        <w:rPr>
          <w:rFonts w:ascii="??_GB2312" w:hAnsi="宋体" w:eastAsia="Times New Roman"/>
          <w:sz w:val="32"/>
          <w:szCs w:val="32"/>
        </w:rPr>
        <w:t>（二）负责监测宏观经济和社会发展态势，承担预测预警和信息引导责任。提出促进经济高质量发展的政策建议，负责阜康市国民经济动员办公室的工作。</w:t>
      </w:r>
    </w:p>
    <w:p>
      <w:pPr>
        <w:spacing w:line="360" w:lineRule="auto"/>
        <w:ind w:firstLine="640" w:firstLineChars="200"/>
        <w:rPr>
          <w:rFonts w:ascii="??_GB2312" w:hAnsi="宋体" w:eastAsia="Times New Roman"/>
          <w:sz w:val="32"/>
          <w:szCs w:val="32"/>
        </w:rPr>
      </w:pPr>
      <w:r>
        <w:rPr>
          <w:rFonts w:ascii="??_GB2312" w:hAnsi="宋体" w:eastAsia="Times New Roman"/>
          <w:sz w:val="32"/>
          <w:szCs w:val="32"/>
        </w:rPr>
        <w:t>（三）汇总分析阜康市财政、金融、产业、价格政策等方面的情况和执行效果，提出建议</w:t>
      </w:r>
    </w:p>
    <w:p>
      <w:pPr>
        <w:spacing w:line="360" w:lineRule="auto"/>
        <w:ind w:firstLine="640" w:firstLineChars="200"/>
        <w:rPr>
          <w:rFonts w:ascii="??_GB2312" w:hAnsi="宋体" w:eastAsia="Times New Roman"/>
          <w:sz w:val="32"/>
          <w:szCs w:val="32"/>
        </w:rPr>
      </w:pPr>
      <w:r>
        <w:rPr>
          <w:rFonts w:ascii="??_GB2312" w:hAnsi="宋体" w:eastAsia="Times New Roman"/>
          <w:sz w:val="32"/>
          <w:szCs w:val="32"/>
        </w:rPr>
        <w:t>（四）承担综合协调经济体制改革的责任。参与研究制定阜康市经济体制改革和对外开放的重大问题，组织拟订阜康市综合性经济体制改革方案，参与研究论证市涉外经济体制改革，指导有关部门和各乡镇的经济体制改革工作。</w:t>
      </w:r>
    </w:p>
    <w:p>
      <w:pPr>
        <w:spacing w:line="360" w:lineRule="auto"/>
        <w:ind w:firstLine="640" w:firstLineChars="200"/>
        <w:rPr>
          <w:rFonts w:ascii="??_GB2312" w:hAnsi="宋体" w:eastAsia="Times New Roman"/>
          <w:sz w:val="32"/>
          <w:szCs w:val="32"/>
        </w:rPr>
      </w:pPr>
      <w:r>
        <w:rPr>
          <w:rFonts w:ascii="??_GB2312" w:hAnsi="宋体" w:eastAsia="Times New Roman"/>
          <w:sz w:val="32"/>
          <w:szCs w:val="32"/>
        </w:rPr>
        <w:t>（五）承担规划重大建设项目和生产力布局责任。研究提出阜康市全社会固定资产投资总规模和投资方向，规划重点项目和生产力布局，负责重点项目招投标活动有关监督管理工作。</w:t>
      </w:r>
    </w:p>
    <w:p>
      <w:pPr>
        <w:spacing w:line="360" w:lineRule="auto"/>
        <w:ind w:firstLine="640" w:firstLineChars="200"/>
        <w:rPr>
          <w:rFonts w:ascii="??_GB2312" w:hAnsi="宋体" w:eastAsia="Times New Roman"/>
          <w:sz w:val="32"/>
          <w:szCs w:val="32"/>
        </w:rPr>
      </w:pPr>
      <w:r>
        <w:rPr>
          <w:rFonts w:ascii="??_GB2312" w:hAnsi="宋体" w:eastAsia="Times New Roman"/>
          <w:sz w:val="32"/>
          <w:szCs w:val="32"/>
        </w:rPr>
        <w:t>（六）推进产业结构调整和升级。组织拟订阜康市综合性产业政策，负责协调第一、二、三产业发展的重大问题，做好与国民经济和社会经济发展规划，计划的衔接平衡；提出阜康市国民经济重要产业的发展战略和规划。</w:t>
      </w:r>
    </w:p>
    <w:p>
      <w:pPr>
        <w:spacing w:line="360" w:lineRule="auto"/>
        <w:ind w:firstLine="640" w:firstLineChars="200"/>
        <w:rPr>
          <w:rFonts w:ascii="??_GB2312" w:hAnsi="宋体" w:eastAsia="Times New Roman"/>
          <w:sz w:val="32"/>
          <w:szCs w:val="32"/>
        </w:rPr>
      </w:pPr>
      <w:r>
        <w:rPr>
          <w:rFonts w:ascii="??_GB2312" w:hAnsi="宋体" w:eastAsia="Times New Roman"/>
          <w:sz w:val="32"/>
          <w:szCs w:val="32"/>
        </w:rPr>
        <w:t>（七）研究提出能源发展战略、规划，贯彻执行国家，自治区、州有关发展能源（煤炭）工业的方针政策、法律、法规，组织协调全市煤炭行业的技术开发、推广和先进技术的引进、合作和交流，提出信息、技术、管理、咨询服务。</w:t>
      </w:r>
    </w:p>
    <w:p>
      <w:pPr>
        <w:spacing w:line="360" w:lineRule="auto"/>
        <w:ind w:firstLine="640" w:firstLineChars="200"/>
        <w:rPr>
          <w:rFonts w:ascii="??_GB2312" w:hAnsi="宋体" w:eastAsia="Times New Roman"/>
          <w:sz w:val="32"/>
          <w:szCs w:val="32"/>
        </w:rPr>
      </w:pPr>
      <w:r>
        <w:rPr>
          <w:rFonts w:ascii="??_GB2312" w:hAnsi="宋体" w:eastAsia="Times New Roman"/>
          <w:sz w:val="32"/>
          <w:szCs w:val="32"/>
        </w:rPr>
        <w:t>（八）研究提出利用外资的发展战略，总量平衡和结构优化的目标和政策并监测运行情况。</w:t>
      </w:r>
    </w:p>
    <w:p>
      <w:pPr>
        <w:spacing w:line="360" w:lineRule="auto"/>
        <w:ind w:firstLine="640" w:firstLineChars="200"/>
        <w:rPr>
          <w:rFonts w:ascii="??_GB2312" w:hAnsi="宋体" w:eastAsia="Times New Roman"/>
          <w:sz w:val="32"/>
          <w:szCs w:val="32"/>
        </w:rPr>
      </w:pPr>
      <w:r>
        <w:rPr>
          <w:rFonts w:ascii="??_GB2312" w:hAnsi="宋体" w:eastAsia="Times New Roman"/>
          <w:sz w:val="32"/>
          <w:szCs w:val="32"/>
        </w:rPr>
        <w:t>（九）承担重要商品的总量平衡和宏观经济的责任，研究提出地方储备粮油和物资储备规划、储备品种目录的建议，组织实施地方储备粮油，棉花，食堂，食盐等物资的储备，轮换和日常管理，按要求承担全市救灾物资采购和储备管理工作。</w:t>
      </w:r>
    </w:p>
    <w:p>
      <w:pPr>
        <w:spacing w:line="360" w:lineRule="auto"/>
        <w:ind w:firstLine="640" w:firstLineChars="200"/>
        <w:rPr>
          <w:rFonts w:ascii="??_GB2312" w:hAnsi="宋体" w:eastAsia="Times New Roman"/>
          <w:sz w:val="32"/>
          <w:szCs w:val="32"/>
        </w:rPr>
      </w:pPr>
      <w:r>
        <w:rPr>
          <w:rFonts w:ascii="??_GB2312" w:hAnsi="宋体" w:eastAsia="Times New Roman"/>
          <w:sz w:val="32"/>
          <w:szCs w:val="32"/>
        </w:rPr>
        <w:t>（十）发展社会发展与国民经济发展的政策衔接，组织拟订社会发展战略，总体规划和年度计划。</w:t>
      </w:r>
    </w:p>
    <w:p>
      <w:pPr>
        <w:spacing w:line="360" w:lineRule="auto"/>
        <w:ind w:firstLine="640" w:firstLineChars="200"/>
        <w:rPr>
          <w:rFonts w:ascii="??_GB2312" w:hAnsi="宋体" w:eastAsia="Times New Roman"/>
          <w:sz w:val="32"/>
          <w:szCs w:val="32"/>
        </w:rPr>
      </w:pPr>
      <w:r>
        <w:rPr>
          <w:rFonts w:ascii="??_GB2312" w:hAnsi="宋体" w:eastAsia="Times New Roman"/>
          <w:sz w:val="32"/>
          <w:szCs w:val="32"/>
        </w:rPr>
        <w:t>（十一）推进可持续发展战略，负责全社会节能综合协调工作。</w:t>
      </w:r>
    </w:p>
    <w:p>
      <w:pPr>
        <w:spacing w:line="360" w:lineRule="auto"/>
        <w:ind w:firstLine="640" w:firstLineChars="200"/>
        <w:rPr>
          <w:rFonts w:ascii="??_GB2312" w:hAnsi="宋体" w:eastAsia="Times New Roman"/>
          <w:sz w:val="32"/>
          <w:szCs w:val="32"/>
        </w:rPr>
      </w:pPr>
      <w:r>
        <w:rPr>
          <w:rFonts w:ascii="??_GB2312" w:hAnsi="宋体" w:eastAsia="Times New Roman"/>
          <w:sz w:val="32"/>
          <w:szCs w:val="32"/>
        </w:rPr>
        <w:t>（十二）承办市委、市人民政府和上级业务部门交办的其他事项。</w:t>
      </w:r>
    </w:p>
    <w:p>
      <w:pPr>
        <w:spacing w:line="360" w:lineRule="auto"/>
        <w:ind w:firstLine="640" w:firstLineChars="200"/>
        <w:rPr>
          <w:rFonts w:ascii="??_GB2312" w:hAnsi="宋体" w:eastAsia="Times New Roman"/>
          <w:sz w:val="32"/>
          <w:szCs w:val="32"/>
        </w:rPr>
      </w:pPr>
      <w:r>
        <w:rPr>
          <w:rFonts w:ascii="??_GB2312" w:hAnsi="宋体" w:eastAsia="Times New Roman"/>
          <w:sz w:val="32"/>
          <w:szCs w:val="32"/>
        </w:rPr>
        <w:t>三、内设机构</w:t>
      </w:r>
    </w:p>
    <w:p>
      <w:pPr>
        <w:spacing w:line="360" w:lineRule="auto"/>
        <w:ind w:firstLine="640" w:firstLineChars="200"/>
        <w:rPr>
          <w:rFonts w:ascii="??_GB2312" w:hAnsi="宋体" w:eastAsia="Times New Roman"/>
          <w:sz w:val="32"/>
          <w:szCs w:val="32"/>
        </w:rPr>
      </w:pPr>
      <w:r>
        <w:rPr>
          <w:rFonts w:ascii="??_GB2312" w:hAnsi="宋体" w:eastAsia="Times New Roman"/>
          <w:sz w:val="32"/>
          <w:szCs w:val="32"/>
        </w:rPr>
        <w:t>根据上述主要职责，阜康市发展和改革委员会设</w:t>
      </w:r>
      <w:r>
        <w:rPr>
          <w:rFonts w:ascii="??_GB2312" w:hAnsi="宋体" w:eastAsia="Times New Roman" w:cs="??_GB2312"/>
          <w:sz w:val="32"/>
          <w:szCs w:val="32"/>
        </w:rPr>
        <w:t>5</w:t>
      </w:r>
      <w:r>
        <w:rPr>
          <w:rFonts w:ascii="??_GB2312" w:hAnsi="宋体" w:eastAsia="Times New Roman"/>
          <w:sz w:val="32"/>
          <w:szCs w:val="32"/>
        </w:rPr>
        <w:t>个内设机构：</w:t>
      </w:r>
    </w:p>
    <w:p>
      <w:pPr>
        <w:spacing w:line="360" w:lineRule="auto"/>
        <w:ind w:firstLine="640" w:firstLineChars="200"/>
        <w:rPr>
          <w:rFonts w:ascii="??_GB2312" w:hAnsi="宋体" w:eastAsia="Times New Roman"/>
          <w:sz w:val="32"/>
          <w:szCs w:val="32"/>
        </w:rPr>
      </w:pPr>
      <w:r>
        <w:rPr>
          <w:rFonts w:ascii="??_GB2312" w:hAnsi="宋体" w:eastAsia="Times New Roman"/>
          <w:sz w:val="32"/>
          <w:szCs w:val="32"/>
        </w:rPr>
        <w:t>（一）办公室</w:t>
      </w:r>
    </w:p>
    <w:p>
      <w:pPr>
        <w:spacing w:line="360" w:lineRule="auto"/>
        <w:ind w:firstLine="640" w:firstLineChars="200"/>
        <w:rPr>
          <w:rFonts w:ascii="??_GB2312" w:hAnsi="宋体" w:eastAsia="Times New Roman"/>
          <w:sz w:val="32"/>
          <w:szCs w:val="32"/>
        </w:rPr>
      </w:pPr>
      <w:r>
        <w:rPr>
          <w:rFonts w:ascii="??_GB2312" w:hAnsi="宋体" w:eastAsia="Times New Roman"/>
          <w:sz w:val="32"/>
          <w:szCs w:val="32"/>
        </w:rPr>
        <w:t>负责机关日常运转工作，承担文电，政务公开、安全保密等工作，承担机关财务、资产管理等工作。负责机关和所属单位干部人事管理、机构编制、年度考核、教育培训等工作，负责单位党的建设、精神文明、群众工作、普法等。负责规范性文件审查，负责行政复议、行政诉讼工作，负责“放管服”改革工作，负责对人大建议、政协提案的答复和绩效考核工作。</w:t>
      </w:r>
    </w:p>
    <w:p>
      <w:pPr>
        <w:spacing w:line="360" w:lineRule="auto"/>
        <w:ind w:firstLine="640" w:firstLineChars="200"/>
        <w:rPr>
          <w:rFonts w:ascii="??_GB2312" w:hAnsi="宋体" w:eastAsia="Times New Roman"/>
          <w:sz w:val="32"/>
          <w:szCs w:val="32"/>
        </w:rPr>
      </w:pPr>
      <w:r>
        <w:rPr>
          <w:rFonts w:ascii="??_GB2312" w:hAnsi="宋体" w:eastAsia="Times New Roman"/>
          <w:sz w:val="32"/>
          <w:szCs w:val="32"/>
        </w:rPr>
        <w:t>（二）综合业务科</w:t>
      </w:r>
    </w:p>
    <w:p>
      <w:pPr>
        <w:spacing w:line="360" w:lineRule="auto"/>
        <w:ind w:firstLine="640" w:firstLineChars="200"/>
        <w:rPr>
          <w:rFonts w:ascii="??_GB2312" w:hAnsi="宋体" w:eastAsia="Times New Roman"/>
          <w:sz w:val="32"/>
          <w:szCs w:val="32"/>
        </w:rPr>
      </w:pPr>
      <w:r>
        <w:rPr>
          <w:rFonts w:ascii="??_GB2312" w:hAnsi="宋体" w:eastAsia="Times New Roman"/>
          <w:sz w:val="32"/>
          <w:szCs w:val="32"/>
        </w:rPr>
        <w:t>组织编制阜康市国民经济和社会发展中长期规划和年度计划，监督检查年度计划执行情况；研究提出国民经济中长期战略，生产力布局、总量平衡、结构调整的目标和政策建议、衔接、平衡各行业发展规划及专项规划和政策，提出对策建议，研究分析阜康市宏观经济形势和社会发展的预测、预警，提出措施和建议。</w:t>
      </w:r>
    </w:p>
    <w:p>
      <w:pPr>
        <w:spacing w:line="360" w:lineRule="auto"/>
        <w:ind w:firstLine="640" w:firstLineChars="200"/>
        <w:rPr>
          <w:rFonts w:ascii="??_GB2312" w:hAnsi="宋体" w:eastAsia="Times New Roman"/>
          <w:sz w:val="32"/>
          <w:szCs w:val="32"/>
        </w:rPr>
      </w:pPr>
      <w:r>
        <w:rPr>
          <w:rFonts w:ascii="??_GB2312" w:hAnsi="宋体" w:eastAsia="Times New Roman"/>
          <w:sz w:val="32"/>
          <w:szCs w:val="32"/>
        </w:rPr>
        <w:t>（三）粮食和物资储备科（行政审批科）</w:t>
      </w:r>
    </w:p>
    <w:p>
      <w:pPr>
        <w:spacing w:line="360" w:lineRule="auto"/>
        <w:ind w:firstLine="640" w:firstLineChars="200"/>
        <w:rPr>
          <w:rFonts w:ascii="??_GB2312" w:hAnsi="宋体" w:eastAsia="Times New Roman"/>
          <w:sz w:val="32"/>
          <w:szCs w:val="32"/>
        </w:rPr>
      </w:pPr>
      <w:r>
        <w:rPr>
          <w:rFonts w:ascii="??_GB2312" w:hAnsi="宋体" w:eastAsia="Times New Roman"/>
          <w:sz w:val="32"/>
          <w:szCs w:val="32"/>
        </w:rPr>
        <w:t>负责粮油加工行业管理及全社会粮油加工业的相关统计，对所属储备单位安全储存和安全生产进行监督，提出储备粮油收购、销售以及加强地方储备粮油管理的意见建议并组织实施。</w:t>
      </w:r>
    </w:p>
    <w:p>
      <w:pPr>
        <w:spacing w:line="360" w:lineRule="auto"/>
        <w:ind w:firstLine="640" w:firstLineChars="200"/>
        <w:rPr>
          <w:rFonts w:ascii="??_GB2312" w:hAnsi="宋体" w:eastAsia="Times New Roman"/>
          <w:sz w:val="32"/>
          <w:szCs w:val="32"/>
        </w:rPr>
      </w:pPr>
      <w:r>
        <w:rPr>
          <w:rFonts w:ascii="??_GB2312" w:hAnsi="宋体" w:eastAsia="Times New Roman"/>
          <w:sz w:val="32"/>
          <w:szCs w:val="32"/>
        </w:rPr>
        <w:t>（四）价格收费管理科</w:t>
      </w:r>
    </w:p>
    <w:p>
      <w:pPr>
        <w:spacing w:line="360" w:lineRule="auto"/>
        <w:ind w:firstLine="640" w:firstLineChars="200"/>
        <w:rPr>
          <w:rFonts w:ascii="??_GB2312" w:hAnsi="宋体" w:eastAsia="Times New Roman"/>
          <w:sz w:val="32"/>
          <w:szCs w:val="32"/>
        </w:rPr>
      </w:pPr>
      <w:r>
        <w:rPr>
          <w:rFonts w:ascii="??_GB2312" w:hAnsi="宋体" w:eastAsia="Times New Roman"/>
          <w:sz w:val="32"/>
          <w:szCs w:val="32"/>
        </w:rPr>
        <w:t>研究提出权限内交通运输、旅游、房地产、城市供热等</w:t>
      </w:r>
      <w:bookmarkStart w:id="0" w:name="_GoBack"/>
      <w:bookmarkEnd w:id="0"/>
      <w:r>
        <w:rPr>
          <w:rFonts w:ascii="??_GB2312" w:hAnsi="宋体" w:eastAsia="Times New Roman"/>
          <w:sz w:val="32"/>
          <w:szCs w:val="32"/>
        </w:rPr>
        <w:t>领域公用事业和公共服务相关价格政策和措施，对授权管理的机动车停放服务费、物业服务费管理工作进行指导；规范实行市场调节价的服务价格行为。</w:t>
      </w:r>
    </w:p>
    <w:p>
      <w:pPr>
        <w:spacing w:line="360" w:lineRule="auto"/>
        <w:ind w:firstLine="640" w:firstLineChars="200"/>
        <w:rPr>
          <w:rFonts w:ascii="??_GB2312" w:hAnsi="宋体" w:eastAsia="Times New Roman"/>
          <w:sz w:val="32"/>
          <w:szCs w:val="32"/>
        </w:rPr>
      </w:pPr>
      <w:r>
        <w:rPr>
          <w:rFonts w:ascii="??_GB2312" w:hAnsi="宋体" w:eastAsia="Times New Roman"/>
          <w:sz w:val="32"/>
          <w:szCs w:val="32"/>
        </w:rPr>
        <w:t>（五）能源发展科</w:t>
      </w:r>
    </w:p>
    <w:p>
      <w:pPr>
        <w:spacing w:line="360" w:lineRule="auto"/>
        <w:ind w:firstLine="640" w:firstLineChars="200"/>
        <w:rPr>
          <w:rFonts w:ascii="??_GB2312" w:hAnsi="宋体" w:eastAsia="Times New Roman"/>
          <w:sz w:val="32"/>
          <w:szCs w:val="32"/>
        </w:rPr>
      </w:pPr>
      <w:r>
        <w:rPr>
          <w:rFonts w:ascii="??_GB2312" w:hAnsi="宋体" w:eastAsia="Times New Roman"/>
          <w:sz w:val="32"/>
          <w:szCs w:val="32"/>
        </w:rPr>
        <w:t>负责能源综合业务工作，组织协调能源方面日常运转工作，承担能源政务公开、督查、能源综合性文件起草工作。监督煤矿企业事故隐患的整改并组织复查，督促、检查、指导能源安全技术培训工作。组织协调相关重大示范工程和推广应用新产品、新技术、新设备，指导全市能源行业节能、资源综合利用工作。</w:t>
      </w:r>
    </w:p>
    <w:p>
      <w:pPr>
        <w:spacing w:line="360" w:lineRule="auto"/>
        <w:ind w:firstLine="627" w:firstLineChars="196"/>
        <w:rPr>
          <w:rFonts w:ascii="??_GB2312" w:hAnsi="宋体" w:eastAsia="Times New Roman"/>
          <w:kern w:val="0"/>
          <w:sz w:val="32"/>
          <w:szCs w:val="32"/>
        </w:rPr>
      </w:pPr>
    </w:p>
    <w:p>
      <w:pPr>
        <w:widowControl/>
        <w:spacing w:line="560" w:lineRule="exact"/>
        <w:jc w:val="left"/>
        <w:rPr>
          <w:rFonts w:ascii="??_GB2312" w:hAnsi="宋体" w:eastAsia="Times New Roman"/>
          <w:kern w:val="0"/>
          <w:sz w:val="32"/>
          <w:szCs w:val="32"/>
        </w:rPr>
      </w:pPr>
      <w:r>
        <w:rPr>
          <w:rFonts w:ascii="??_GB2312" w:hAnsi="宋体" w:eastAsia="Times New Roman"/>
          <w:kern w:val="0"/>
          <w:sz w:val="32"/>
          <w:szCs w:val="32"/>
        </w:rPr>
        <w:t>　</w:t>
      </w:r>
      <w:r>
        <w:rPr>
          <w:rFonts w:hint="eastAsia" w:ascii="黑体" w:hAnsi="黑体" w:eastAsia="黑体" w:cs="黑体"/>
          <w:kern w:val="0"/>
          <w:sz w:val="32"/>
          <w:szCs w:val="32"/>
        </w:rPr>
        <w:t>二、机构设置及人员情况</w:t>
      </w:r>
    </w:p>
    <w:p>
      <w:pPr>
        <w:spacing w:line="360" w:lineRule="auto"/>
        <w:ind w:firstLine="640" w:firstLineChars="200"/>
        <w:rPr>
          <w:rFonts w:ascii="??_GB2312" w:hAnsi="宋体" w:eastAsia="Times New Roman"/>
          <w:sz w:val="32"/>
          <w:szCs w:val="32"/>
        </w:rPr>
      </w:pPr>
      <w:r>
        <w:rPr>
          <w:rFonts w:ascii="??_GB2312" w:hAnsi="宋体" w:eastAsia="Times New Roman"/>
          <w:sz w:val="32"/>
          <w:szCs w:val="32"/>
        </w:rPr>
        <w:t>新疆阜康市发展和改革委员会</w:t>
      </w:r>
      <w:r>
        <w:rPr>
          <w:rFonts w:hint="eastAsia" w:ascii="??_GB2312" w:hAnsi="宋体"/>
          <w:sz w:val="32"/>
          <w:szCs w:val="32"/>
          <w:lang w:eastAsia="zh-CN"/>
        </w:rPr>
        <w:t>无下属预算单位，</w:t>
      </w:r>
      <w:r>
        <w:rPr>
          <w:rFonts w:ascii="??_GB2312" w:hAnsi="宋体" w:eastAsia="Times New Roman"/>
          <w:kern w:val="0"/>
          <w:sz w:val="32"/>
          <w:szCs w:val="32"/>
        </w:rPr>
        <w:t>下设</w:t>
      </w:r>
      <w:r>
        <w:rPr>
          <w:rFonts w:ascii="??_GB2312" w:hAnsi="宋体" w:eastAsia="Times New Roman" w:cs="??_GB2312"/>
          <w:kern w:val="0"/>
          <w:sz w:val="32"/>
          <w:szCs w:val="32"/>
        </w:rPr>
        <w:t>5</w:t>
      </w:r>
      <w:r>
        <w:rPr>
          <w:rFonts w:ascii="??_GB2312" w:hAnsi="宋体" w:eastAsia="Times New Roman"/>
          <w:kern w:val="0"/>
          <w:sz w:val="32"/>
          <w:szCs w:val="32"/>
        </w:rPr>
        <w:t>个</w:t>
      </w:r>
      <w:r>
        <w:rPr>
          <w:rFonts w:hint="eastAsia" w:ascii="??_GB2312" w:hAnsi="宋体"/>
          <w:kern w:val="0"/>
          <w:sz w:val="32"/>
          <w:szCs w:val="32"/>
          <w:lang w:eastAsia="zh-CN"/>
        </w:rPr>
        <w:t>科室</w:t>
      </w:r>
      <w:r>
        <w:rPr>
          <w:rFonts w:ascii="??_GB2312" w:hAnsi="宋体" w:eastAsia="Times New Roman"/>
          <w:kern w:val="0"/>
          <w:sz w:val="32"/>
          <w:szCs w:val="32"/>
        </w:rPr>
        <w:t>，分别是：</w:t>
      </w:r>
      <w:r>
        <w:rPr>
          <w:rFonts w:ascii="??_GB2312" w:eastAsia="Times New Roman"/>
          <w:sz w:val="32"/>
          <w:szCs w:val="32"/>
        </w:rPr>
        <w:t>办公室、</w:t>
      </w:r>
      <w:r>
        <w:rPr>
          <w:rFonts w:ascii="??_GB2312" w:hAnsi="宋体" w:eastAsia="Times New Roman"/>
          <w:sz w:val="32"/>
          <w:szCs w:val="32"/>
        </w:rPr>
        <w:t>综合业务科、粮食和物资储备科（行政审批科）、价格收费管理科、能源发展科</w:t>
      </w:r>
    </w:p>
    <w:p>
      <w:pPr>
        <w:widowControl/>
        <w:spacing w:line="560" w:lineRule="exact"/>
        <w:ind w:firstLine="640"/>
        <w:jc w:val="left"/>
        <w:rPr>
          <w:rFonts w:hint="eastAsia" w:ascii="??_GB2312" w:hAnsi="宋体" w:eastAsia="宋体"/>
          <w:kern w:val="0"/>
          <w:sz w:val="32"/>
          <w:szCs w:val="32"/>
          <w:lang w:val="en-US" w:eastAsia="zh-CN"/>
        </w:rPr>
      </w:pPr>
      <w:r>
        <w:rPr>
          <w:rFonts w:ascii="??_GB2312" w:hAnsi="宋体" w:eastAsia="Times New Roman"/>
          <w:kern w:val="0"/>
          <w:sz w:val="32"/>
          <w:szCs w:val="32"/>
        </w:rPr>
        <w:t>新疆阜康市发展和改革委员会部门编制数</w:t>
      </w:r>
      <w:r>
        <w:rPr>
          <w:rFonts w:ascii="??_GB2312" w:hAnsi="宋体" w:eastAsia="Times New Roman" w:cs="??_GB2312"/>
          <w:kern w:val="0"/>
          <w:sz w:val="32"/>
          <w:szCs w:val="32"/>
        </w:rPr>
        <w:t>38</w:t>
      </w:r>
      <w:r>
        <w:rPr>
          <w:rFonts w:ascii="??_GB2312" w:hAnsi="宋体" w:eastAsia="Times New Roman"/>
          <w:kern w:val="0"/>
          <w:sz w:val="32"/>
          <w:szCs w:val="32"/>
        </w:rPr>
        <w:t>人，实有人数</w:t>
      </w:r>
      <w:r>
        <w:rPr>
          <w:rFonts w:hint="eastAsia" w:ascii="??_GB2312" w:hAnsi="宋体" w:cs="??_GB2312"/>
          <w:kern w:val="0"/>
          <w:sz w:val="32"/>
          <w:szCs w:val="32"/>
        </w:rPr>
        <w:t>6</w:t>
      </w:r>
      <w:r>
        <w:rPr>
          <w:rFonts w:hint="eastAsia" w:ascii="??_GB2312" w:hAnsi="宋体" w:cs="??_GB2312"/>
          <w:kern w:val="0"/>
          <w:sz w:val="32"/>
          <w:szCs w:val="32"/>
          <w:lang w:val="en-US" w:eastAsia="zh-CN"/>
        </w:rPr>
        <w:t>4</w:t>
      </w:r>
      <w:r>
        <w:rPr>
          <w:rFonts w:ascii="??_GB2312" w:hAnsi="宋体" w:eastAsia="Times New Roman"/>
          <w:kern w:val="0"/>
          <w:sz w:val="32"/>
          <w:szCs w:val="32"/>
        </w:rPr>
        <w:t>人，其中：在职</w:t>
      </w:r>
      <w:r>
        <w:rPr>
          <w:rFonts w:ascii="??_GB2312" w:hAnsi="宋体" w:eastAsia="Times New Roman" w:cs="??_GB2312"/>
          <w:kern w:val="0"/>
          <w:sz w:val="32"/>
          <w:szCs w:val="32"/>
        </w:rPr>
        <w:t>36</w:t>
      </w:r>
      <w:r>
        <w:rPr>
          <w:rFonts w:ascii="??_GB2312" w:hAnsi="宋体" w:eastAsia="Times New Roman"/>
          <w:kern w:val="0"/>
          <w:sz w:val="32"/>
          <w:szCs w:val="32"/>
        </w:rPr>
        <w:t>人，增加</w:t>
      </w:r>
      <w:r>
        <w:rPr>
          <w:rFonts w:ascii="??_GB2312" w:hAnsi="宋体" w:eastAsia="Times New Roman" w:cs="??_GB2312"/>
          <w:kern w:val="0"/>
          <w:sz w:val="32"/>
          <w:szCs w:val="32"/>
        </w:rPr>
        <w:t>1</w:t>
      </w:r>
      <w:r>
        <w:rPr>
          <w:rFonts w:ascii="??_GB2312" w:hAnsi="宋体" w:eastAsia="Times New Roman"/>
          <w:kern w:val="0"/>
          <w:sz w:val="32"/>
          <w:szCs w:val="32"/>
        </w:rPr>
        <w:t>人</w:t>
      </w:r>
      <w:r>
        <w:rPr>
          <w:rFonts w:ascii="??_GB2312" w:hAnsi="宋体" w:eastAsia="Times New Roman"/>
          <w:kern w:val="0"/>
          <w:sz w:val="32"/>
          <w:szCs w:val="32"/>
          <w:highlight w:val="none"/>
        </w:rPr>
        <w:t>；</w:t>
      </w:r>
      <w:r>
        <w:rPr>
          <w:rFonts w:ascii="??_GB2312" w:hAnsi="宋体" w:eastAsia="Times New Roman"/>
          <w:kern w:val="0"/>
          <w:sz w:val="32"/>
          <w:szCs w:val="32"/>
        </w:rPr>
        <w:t>退休</w:t>
      </w:r>
      <w:r>
        <w:rPr>
          <w:rFonts w:ascii="??_GB2312" w:hAnsi="宋体" w:eastAsia="Times New Roman" w:cs="??_GB2312"/>
          <w:kern w:val="0"/>
          <w:sz w:val="32"/>
          <w:szCs w:val="32"/>
        </w:rPr>
        <w:t>26</w:t>
      </w:r>
      <w:r>
        <w:rPr>
          <w:rFonts w:ascii="??_GB2312" w:hAnsi="宋体" w:eastAsia="Times New Roman"/>
          <w:kern w:val="0"/>
          <w:sz w:val="32"/>
          <w:szCs w:val="32"/>
        </w:rPr>
        <w:t>人，增加</w:t>
      </w:r>
      <w:r>
        <w:rPr>
          <w:rFonts w:ascii="??_GB2312" w:hAnsi="宋体" w:eastAsia="Times New Roman" w:cs="??_GB2312"/>
          <w:kern w:val="0"/>
          <w:sz w:val="32"/>
          <w:szCs w:val="32"/>
        </w:rPr>
        <w:t xml:space="preserve">0 </w:t>
      </w:r>
      <w:r>
        <w:rPr>
          <w:rFonts w:ascii="??_GB2312" w:hAnsi="宋体" w:eastAsia="Times New Roman"/>
          <w:kern w:val="0"/>
          <w:sz w:val="32"/>
          <w:szCs w:val="32"/>
        </w:rPr>
        <w:t>人；离休</w:t>
      </w:r>
      <w:r>
        <w:rPr>
          <w:rFonts w:ascii="??_GB2312" w:hAnsi="宋体" w:eastAsia="Times New Roman" w:cs="??_GB2312"/>
          <w:kern w:val="0"/>
          <w:sz w:val="32"/>
          <w:szCs w:val="32"/>
        </w:rPr>
        <w:t>2</w:t>
      </w:r>
      <w:r>
        <w:rPr>
          <w:rFonts w:ascii="??_GB2312" w:hAnsi="宋体" w:eastAsia="Times New Roman"/>
          <w:kern w:val="0"/>
          <w:sz w:val="32"/>
          <w:szCs w:val="32"/>
        </w:rPr>
        <w:t>人，增加</w:t>
      </w:r>
      <w:r>
        <w:rPr>
          <w:rFonts w:ascii="??_GB2312" w:hAnsi="宋体" w:eastAsia="Times New Roman" w:cs="??_GB2312"/>
          <w:kern w:val="0"/>
          <w:sz w:val="32"/>
          <w:szCs w:val="32"/>
        </w:rPr>
        <w:t xml:space="preserve"> 0  </w:t>
      </w:r>
      <w:r>
        <w:rPr>
          <w:rFonts w:ascii="??_GB2312" w:hAnsi="宋体" w:eastAsia="Times New Roman"/>
          <w:kern w:val="0"/>
          <w:sz w:val="32"/>
          <w:szCs w:val="32"/>
        </w:rPr>
        <w:t>人</w:t>
      </w:r>
    </w:p>
    <w:p>
      <w:pPr>
        <w:widowControl/>
        <w:spacing w:before="120" w:beforeLines="50"/>
        <w:jc w:val="center"/>
        <w:outlineLvl w:val="1"/>
        <w:rPr>
          <w:rFonts w:ascii="黑体" w:hAnsi="黑体" w:eastAsia="黑体"/>
          <w:kern w:val="0"/>
          <w:sz w:val="32"/>
          <w:szCs w:val="32"/>
        </w:rPr>
      </w:pPr>
      <w:r>
        <w:rPr>
          <w:rFonts w:hint="eastAsia" w:ascii="黑体" w:hAnsi="黑体" w:eastAsia="黑体" w:cs="黑体"/>
          <w:kern w:val="0"/>
          <w:sz w:val="32"/>
          <w:szCs w:val="32"/>
        </w:rPr>
        <w:t>第二部分</w:t>
      </w:r>
      <w:r>
        <w:rPr>
          <w:rFonts w:ascii="黑体" w:hAnsi="黑体" w:eastAsia="黑体" w:cs="黑体"/>
          <w:kern w:val="0"/>
          <w:sz w:val="32"/>
          <w:szCs w:val="32"/>
        </w:rPr>
        <w:t xml:space="preserve">  2019</w:t>
      </w:r>
      <w:r>
        <w:rPr>
          <w:rFonts w:hint="eastAsia" w:ascii="黑体" w:hAnsi="黑体" w:eastAsia="黑体" w:cs="黑体"/>
          <w:kern w:val="0"/>
          <w:sz w:val="32"/>
          <w:szCs w:val="32"/>
        </w:rPr>
        <w:t>年部门预算公开表</w:t>
      </w:r>
    </w:p>
    <w:p>
      <w:pPr>
        <w:widowControl/>
        <w:spacing w:before="120" w:beforeLines="50"/>
        <w:outlineLvl w:val="1"/>
        <w:rPr>
          <w:rFonts w:ascii="??_GB2312" w:hAnsi="宋体" w:eastAsia="Times New Roman"/>
          <w:b/>
          <w:bCs/>
          <w:kern w:val="0"/>
          <w:sz w:val="32"/>
          <w:szCs w:val="32"/>
        </w:rPr>
      </w:pPr>
      <w:r>
        <w:rPr>
          <w:rFonts w:ascii="??_GB2312" w:hAnsi="宋体" w:eastAsia="Times New Roman"/>
          <w:b/>
          <w:bCs/>
          <w:kern w:val="0"/>
          <w:sz w:val="32"/>
          <w:szCs w:val="32"/>
        </w:rPr>
        <w:t>表一：</w:t>
      </w:r>
    </w:p>
    <w:p>
      <w:pPr>
        <w:widowControl/>
        <w:jc w:val="center"/>
        <w:outlineLvl w:val="1"/>
        <w:rPr>
          <w:rFonts w:ascii="??_GB2312" w:hAnsi="宋体" w:eastAsia="Times New Roman"/>
          <w:b/>
          <w:bCs/>
          <w:kern w:val="0"/>
          <w:sz w:val="32"/>
          <w:szCs w:val="32"/>
        </w:rPr>
      </w:pPr>
      <w:r>
        <w:rPr>
          <w:rFonts w:ascii="??_GB2312" w:hAnsi="宋体" w:eastAsia="Times New Roman"/>
          <w:b/>
          <w:bCs/>
          <w:kern w:val="0"/>
          <w:sz w:val="32"/>
          <w:szCs w:val="32"/>
        </w:rPr>
        <w:t>部门收支总体情况表</w:t>
      </w:r>
    </w:p>
    <w:p>
      <w:pPr>
        <w:widowControl/>
        <w:outlineLvl w:val="1"/>
        <w:rPr>
          <w:rFonts w:ascii="??_GB2312" w:hAnsi="宋体" w:eastAsia="Times New Roman"/>
          <w:kern w:val="0"/>
          <w:sz w:val="24"/>
          <w:szCs w:val="24"/>
        </w:rPr>
      </w:pPr>
      <w:r>
        <w:rPr>
          <w:rFonts w:ascii="??_GB2312" w:hAnsi="宋体" w:eastAsia="Times New Roman"/>
          <w:kern w:val="0"/>
          <w:sz w:val="24"/>
          <w:szCs w:val="24"/>
        </w:rPr>
        <w:t>编制部门：阜康市发展和改革委员会</w:t>
      </w:r>
    </w:p>
    <w:p>
      <w:pPr>
        <w:widowControl/>
        <w:outlineLvl w:val="1"/>
        <w:rPr>
          <w:rFonts w:ascii="??_GB2312" w:hAnsi="宋体" w:eastAsia="Times New Roman"/>
          <w:kern w:val="0"/>
          <w:sz w:val="24"/>
          <w:szCs w:val="24"/>
        </w:rPr>
      </w:pPr>
      <w:r>
        <w:rPr>
          <w:rFonts w:ascii="??_GB2312" w:hAnsi="宋体" w:eastAsia="Times New Roman"/>
          <w:kern w:val="0"/>
          <w:sz w:val="24"/>
          <w:szCs w:val="24"/>
        </w:rPr>
        <w:t>单位：万元</w:t>
      </w:r>
    </w:p>
    <w:tbl>
      <w:tblPr>
        <w:tblStyle w:val="4"/>
        <w:tblW w:w="8662" w:type="dxa"/>
        <w:tblInd w:w="-106" w:type="dxa"/>
        <w:tblLayout w:type="fixed"/>
        <w:tblCellMar>
          <w:top w:w="0" w:type="dxa"/>
          <w:left w:w="108" w:type="dxa"/>
          <w:bottom w:w="0" w:type="dxa"/>
          <w:right w:w="108" w:type="dxa"/>
        </w:tblCellMar>
      </w:tblPr>
      <w:tblGrid>
        <w:gridCol w:w="2280"/>
        <w:gridCol w:w="1988"/>
        <w:gridCol w:w="2693"/>
        <w:gridCol w:w="1701"/>
      </w:tblGrid>
      <w:tr>
        <w:tblPrEx>
          <w:tblLayout w:type="fixed"/>
          <w:tblCellMar>
            <w:top w:w="0" w:type="dxa"/>
            <w:left w:w="108" w:type="dxa"/>
            <w:bottom w:w="0" w:type="dxa"/>
            <w:right w:w="108" w:type="dxa"/>
          </w:tblCellMar>
        </w:tblPrEx>
        <w:trPr>
          <w:trHeight w:val="360" w:hRule="atLeast"/>
        </w:trPr>
        <w:tc>
          <w:tcPr>
            <w:tcW w:w="4268" w:type="dxa"/>
            <w:gridSpan w:val="2"/>
            <w:tcBorders>
              <w:top w:val="single" w:color="auto" w:sz="4" w:space="0"/>
              <w:left w:val="single" w:color="auto" w:sz="4" w:space="0"/>
              <w:bottom w:val="single" w:color="auto" w:sz="4" w:space="0"/>
              <w:right w:val="single" w:color="000000" w:sz="4" w:space="0"/>
            </w:tcBorders>
            <w:vAlign w:val="bottom"/>
          </w:tcPr>
          <w:p>
            <w:pPr>
              <w:widowControl/>
              <w:jc w:val="center"/>
              <w:rPr>
                <w:rFonts w:ascii="??_GB2312" w:hAnsi="宋体" w:eastAsia="Times New Roman"/>
                <w:b/>
                <w:bCs/>
                <w:kern w:val="0"/>
                <w:sz w:val="24"/>
                <w:szCs w:val="24"/>
              </w:rPr>
            </w:pPr>
            <w:r>
              <w:rPr>
                <w:rFonts w:ascii="??_GB2312" w:hAnsi="宋体" w:eastAsia="Times New Roman"/>
                <w:b/>
                <w:bCs/>
                <w:kern w:val="0"/>
                <w:sz w:val="24"/>
                <w:szCs w:val="24"/>
              </w:rPr>
              <w:t>收入</w:t>
            </w:r>
          </w:p>
        </w:tc>
        <w:tc>
          <w:tcPr>
            <w:tcW w:w="4394" w:type="dxa"/>
            <w:gridSpan w:val="2"/>
            <w:tcBorders>
              <w:top w:val="single" w:color="auto" w:sz="4" w:space="0"/>
              <w:left w:val="nil"/>
              <w:bottom w:val="single" w:color="auto" w:sz="4" w:space="0"/>
              <w:right w:val="single" w:color="auto" w:sz="4" w:space="0"/>
            </w:tcBorders>
            <w:vAlign w:val="bottom"/>
          </w:tcPr>
          <w:p>
            <w:pPr>
              <w:widowControl/>
              <w:jc w:val="center"/>
              <w:rPr>
                <w:rFonts w:ascii="??_GB2312" w:hAnsi="宋体" w:eastAsia="Times New Roman"/>
                <w:b/>
                <w:bCs/>
                <w:kern w:val="0"/>
                <w:sz w:val="24"/>
                <w:szCs w:val="24"/>
              </w:rPr>
            </w:pPr>
            <w:r>
              <w:rPr>
                <w:rFonts w:ascii="??_GB2312" w:hAnsi="宋体" w:eastAsia="Times New Roman"/>
                <w:b/>
                <w:bCs/>
                <w:kern w:val="0"/>
                <w:sz w:val="24"/>
                <w:szCs w:val="24"/>
              </w:rPr>
              <w:t>支出</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center"/>
          </w:tcPr>
          <w:p>
            <w:pPr>
              <w:widowControl/>
              <w:spacing w:line="300" w:lineRule="exact"/>
              <w:jc w:val="center"/>
              <w:rPr>
                <w:rFonts w:ascii="??_GB2312" w:hAnsi="宋体" w:eastAsia="Times New Roman"/>
                <w:b/>
                <w:bCs/>
                <w:kern w:val="0"/>
                <w:sz w:val="20"/>
                <w:szCs w:val="20"/>
              </w:rPr>
            </w:pPr>
            <w:r>
              <w:rPr>
                <w:rFonts w:ascii="??_GB2312" w:hAnsi="宋体" w:eastAsia="Times New Roman"/>
                <w:b/>
                <w:bCs/>
                <w:kern w:val="0"/>
                <w:sz w:val="20"/>
                <w:szCs w:val="20"/>
              </w:rPr>
              <w:t>项目</w:t>
            </w:r>
          </w:p>
        </w:tc>
        <w:tc>
          <w:tcPr>
            <w:tcW w:w="1988" w:type="dxa"/>
            <w:tcBorders>
              <w:top w:val="nil"/>
              <w:left w:val="nil"/>
              <w:bottom w:val="single" w:color="auto" w:sz="4" w:space="0"/>
              <w:right w:val="single" w:color="auto" w:sz="4" w:space="0"/>
            </w:tcBorders>
            <w:vAlign w:val="center"/>
          </w:tcPr>
          <w:p>
            <w:pPr>
              <w:widowControl/>
              <w:spacing w:line="300" w:lineRule="exact"/>
              <w:jc w:val="center"/>
              <w:rPr>
                <w:rFonts w:ascii="??_GB2312" w:hAnsi="宋体" w:eastAsia="Times New Roman"/>
                <w:b/>
                <w:bCs/>
                <w:kern w:val="0"/>
                <w:sz w:val="20"/>
                <w:szCs w:val="20"/>
              </w:rPr>
            </w:pPr>
            <w:r>
              <w:rPr>
                <w:rFonts w:ascii="??_GB2312" w:hAnsi="宋体" w:eastAsia="Times New Roman"/>
                <w:b/>
                <w:bCs/>
                <w:kern w:val="0"/>
                <w:sz w:val="20"/>
                <w:szCs w:val="20"/>
              </w:rPr>
              <w:t>预算数</w:t>
            </w:r>
          </w:p>
        </w:tc>
        <w:tc>
          <w:tcPr>
            <w:tcW w:w="2693" w:type="dxa"/>
            <w:tcBorders>
              <w:top w:val="nil"/>
              <w:left w:val="nil"/>
              <w:bottom w:val="single" w:color="auto" w:sz="4" w:space="0"/>
              <w:right w:val="single" w:color="auto" w:sz="4" w:space="0"/>
            </w:tcBorders>
            <w:vAlign w:val="center"/>
          </w:tcPr>
          <w:p>
            <w:pPr>
              <w:widowControl/>
              <w:spacing w:line="300" w:lineRule="exact"/>
              <w:jc w:val="center"/>
              <w:rPr>
                <w:rFonts w:ascii="??_GB2312" w:hAnsi="宋体" w:eastAsia="Times New Roman"/>
                <w:b/>
                <w:bCs/>
                <w:kern w:val="0"/>
                <w:sz w:val="20"/>
                <w:szCs w:val="20"/>
              </w:rPr>
            </w:pPr>
            <w:r>
              <w:rPr>
                <w:rFonts w:ascii="??_GB2312" w:hAnsi="宋体" w:eastAsia="Times New Roman"/>
                <w:b/>
                <w:bCs/>
                <w:kern w:val="0"/>
                <w:sz w:val="20"/>
                <w:szCs w:val="20"/>
              </w:rPr>
              <w:t>功能分类</w:t>
            </w:r>
          </w:p>
        </w:tc>
        <w:tc>
          <w:tcPr>
            <w:tcW w:w="1701" w:type="dxa"/>
            <w:tcBorders>
              <w:top w:val="nil"/>
              <w:left w:val="nil"/>
              <w:bottom w:val="single" w:color="auto" w:sz="4" w:space="0"/>
              <w:right w:val="single" w:color="auto" w:sz="4" w:space="0"/>
            </w:tcBorders>
            <w:vAlign w:val="center"/>
          </w:tcPr>
          <w:p>
            <w:pPr>
              <w:widowControl/>
              <w:spacing w:line="300" w:lineRule="exact"/>
              <w:jc w:val="center"/>
              <w:rPr>
                <w:rFonts w:ascii="??_GB2312" w:hAnsi="宋体" w:eastAsia="Times New Roman"/>
                <w:b/>
                <w:bCs/>
                <w:kern w:val="0"/>
                <w:sz w:val="20"/>
                <w:szCs w:val="20"/>
              </w:rPr>
            </w:pPr>
            <w:r>
              <w:rPr>
                <w:rFonts w:ascii="??_GB2312" w:hAnsi="宋体" w:eastAsia="Times New Roman"/>
                <w:b/>
                <w:bCs/>
                <w:kern w:val="0"/>
                <w:sz w:val="20"/>
                <w:szCs w:val="20"/>
              </w:rPr>
              <w:t>预算数</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center"/>
          </w:tcPr>
          <w:p>
            <w:pPr>
              <w:widowControl/>
              <w:spacing w:line="300" w:lineRule="exact"/>
              <w:jc w:val="left"/>
              <w:rPr>
                <w:rFonts w:ascii="??_GB2312" w:hAnsi="宋体" w:eastAsia="Times New Roman"/>
                <w:kern w:val="0"/>
                <w:sz w:val="18"/>
                <w:szCs w:val="18"/>
              </w:rPr>
            </w:pPr>
            <w:r>
              <w:rPr>
                <w:rFonts w:ascii="??_GB2312" w:hAnsi="宋体" w:eastAsia="Times New Roman"/>
                <w:kern w:val="0"/>
                <w:sz w:val="18"/>
                <w:szCs w:val="18"/>
              </w:rPr>
              <w:t>财政拨款（补助）</w:t>
            </w:r>
          </w:p>
        </w:tc>
        <w:tc>
          <w:tcPr>
            <w:tcW w:w="1988" w:type="dxa"/>
            <w:tcBorders>
              <w:top w:val="nil"/>
              <w:left w:val="nil"/>
              <w:bottom w:val="single" w:color="auto" w:sz="4" w:space="0"/>
              <w:right w:val="single" w:color="auto" w:sz="4" w:space="0"/>
            </w:tcBorders>
            <w:vAlign w:val="center"/>
          </w:tcPr>
          <w:p>
            <w:pPr>
              <w:widowControl/>
              <w:spacing w:line="300" w:lineRule="exact"/>
              <w:jc w:val="right"/>
              <w:rPr>
                <w:rFonts w:ascii="??_GB2312" w:hAnsi="宋体" w:eastAsia="Times New Roman"/>
                <w:kern w:val="0"/>
                <w:sz w:val="18"/>
                <w:szCs w:val="18"/>
              </w:rPr>
            </w:pPr>
            <w:r>
              <w:rPr>
                <w:rFonts w:ascii="??_GB2312" w:hAnsi="宋体" w:eastAsia="Times New Roman" w:cs="??_GB2312"/>
                <w:kern w:val="0"/>
                <w:sz w:val="18"/>
                <w:szCs w:val="18"/>
              </w:rPr>
              <w:t>523.8</w:t>
            </w:r>
            <w:r>
              <w:rPr>
                <w:rFonts w:hint="eastAsia" w:ascii="??_GB2312" w:hAnsi="宋体" w:cs="??_GB2312"/>
                <w:kern w:val="0"/>
                <w:sz w:val="18"/>
                <w:szCs w:val="18"/>
              </w:rPr>
              <w:t>7</w:t>
            </w:r>
            <w:r>
              <w:rPr>
                <w:rFonts w:ascii="??_GB2312" w:hAnsi="宋体" w:eastAsia="Times New Roman"/>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ascii="??_GB2312" w:hAnsi="宋体" w:eastAsia="Times New Roman"/>
                <w:kern w:val="0"/>
                <w:sz w:val="18"/>
                <w:szCs w:val="18"/>
              </w:rPr>
            </w:pPr>
            <w:r>
              <w:rPr>
                <w:rFonts w:ascii="??_GB2312" w:hAnsi="宋体" w:eastAsia="Times New Roman" w:cs="??_GB2312"/>
                <w:kern w:val="0"/>
                <w:sz w:val="18"/>
                <w:szCs w:val="18"/>
              </w:rPr>
              <w:t xml:space="preserve">201 </w:t>
            </w:r>
            <w:r>
              <w:rPr>
                <w:rFonts w:ascii="??_GB2312" w:hAnsi="宋体" w:eastAsia="Times New Roman"/>
                <w:kern w:val="0"/>
                <w:sz w:val="18"/>
                <w:szCs w:val="18"/>
              </w:rPr>
              <w:t>一般公共服务支出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_GB2312" w:hAnsi="宋体" w:eastAsia="Times New Roman"/>
                <w:kern w:val="0"/>
                <w:sz w:val="18"/>
                <w:szCs w:val="18"/>
              </w:rPr>
            </w:pPr>
            <w:r>
              <w:rPr>
                <w:rFonts w:ascii="??_GB2312" w:hAnsi="宋体" w:eastAsia="Times New Roman" w:cs="??_GB2312"/>
                <w:kern w:val="0"/>
                <w:sz w:val="18"/>
                <w:szCs w:val="18"/>
              </w:rPr>
              <w:t>376.30</w:t>
            </w:r>
            <w:r>
              <w:rPr>
                <w:rFonts w:ascii="??_GB2312" w:hAnsi="宋体" w:eastAsia="Times New Roman"/>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center"/>
          </w:tcPr>
          <w:p>
            <w:pPr>
              <w:widowControl/>
              <w:spacing w:line="300" w:lineRule="exact"/>
              <w:jc w:val="left"/>
              <w:rPr>
                <w:rFonts w:ascii="??_GB2312" w:hAnsi="宋体" w:eastAsia="Times New Roman"/>
                <w:kern w:val="0"/>
                <w:sz w:val="18"/>
                <w:szCs w:val="18"/>
              </w:rPr>
            </w:pPr>
            <w:r>
              <w:rPr>
                <w:rFonts w:ascii="??_GB2312" w:hAnsi="宋体" w:eastAsia="Times New Roman"/>
                <w:kern w:val="0"/>
                <w:sz w:val="18"/>
                <w:szCs w:val="18"/>
              </w:rPr>
              <w:t>一般公共预算</w:t>
            </w:r>
          </w:p>
        </w:tc>
        <w:tc>
          <w:tcPr>
            <w:tcW w:w="1988" w:type="dxa"/>
            <w:tcBorders>
              <w:top w:val="nil"/>
              <w:left w:val="nil"/>
              <w:bottom w:val="single" w:color="auto" w:sz="4" w:space="0"/>
              <w:right w:val="single" w:color="auto" w:sz="4" w:space="0"/>
            </w:tcBorders>
            <w:vAlign w:val="center"/>
          </w:tcPr>
          <w:p>
            <w:pPr>
              <w:widowControl/>
              <w:spacing w:line="300" w:lineRule="exact"/>
              <w:jc w:val="right"/>
              <w:rPr>
                <w:rFonts w:ascii="??_GB2312" w:hAnsi="宋体" w:eastAsia="Times New Roman"/>
                <w:kern w:val="0"/>
                <w:sz w:val="18"/>
                <w:szCs w:val="18"/>
              </w:rPr>
            </w:pPr>
            <w:r>
              <w:rPr>
                <w:rFonts w:ascii="??_GB2312" w:hAnsi="宋体" w:eastAsia="Times New Roman" w:cs="??_GB2312"/>
                <w:kern w:val="0"/>
                <w:sz w:val="18"/>
                <w:szCs w:val="18"/>
              </w:rPr>
              <w:t>523.8</w:t>
            </w:r>
            <w:r>
              <w:rPr>
                <w:rFonts w:hint="eastAsia" w:ascii="??_GB2312" w:hAnsi="宋体" w:cs="??_GB2312"/>
                <w:kern w:val="0"/>
                <w:sz w:val="18"/>
                <w:szCs w:val="18"/>
              </w:rPr>
              <w:t>7</w:t>
            </w:r>
            <w:r>
              <w:rPr>
                <w:rFonts w:ascii="??_GB2312" w:hAnsi="宋体" w:eastAsia="Times New Roman"/>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ascii="??_GB2312" w:hAnsi="宋体" w:eastAsia="Times New Roman"/>
                <w:kern w:val="0"/>
                <w:sz w:val="18"/>
                <w:szCs w:val="18"/>
              </w:rPr>
            </w:pPr>
            <w:r>
              <w:rPr>
                <w:rFonts w:ascii="??_GB2312" w:hAnsi="宋体" w:eastAsia="Times New Roman" w:cs="??_GB2312"/>
                <w:kern w:val="0"/>
                <w:sz w:val="18"/>
                <w:szCs w:val="18"/>
              </w:rPr>
              <w:t xml:space="preserve">202 </w:t>
            </w:r>
            <w:r>
              <w:rPr>
                <w:rFonts w:ascii="??_GB2312" w:hAnsi="宋体" w:eastAsia="Times New Roman"/>
                <w:kern w:val="0"/>
                <w:sz w:val="18"/>
                <w:szCs w:val="18"/>
              </w:rPr>
              <w:t>外交支出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_GB2312" w:hAnsi="宋体" w:eastAsia="Times New Roman"/>
                <w:kern w:val="0"/>
                <w:sz w:val="18"/>
                <w:szCs w:val="18"/>
              </w:rPr>
            </w:pPr>
            <w:r>
              <w:rPr>
                <w:rFonts w:ascii="??_GB2312" w:hAnsi="宋体" w:eastAsia="Times New Roman"/>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center"/>
          </w:tcPr>
          <w:p>
            <w:pPr>
              <w:widowControl/>
              <w:spacing w:line="300" w:lineRule="exact"/>
              <w:jc w:val="left"/>
              <w:rPr>
                <w:rFonts w:ascii="??_GB2312" w:hAnsi="宋体" w:eastAsia="Times New Roman"/>
                <w:kern w:val="0"/>
                <w:sz w:val="18"/>
                <w:szCs w:val="18"/>
              </w:rPr>
            </w:pPr>
            <w:r>
              <w:rPr>
                <w:rFonts w:ascii="??_GB2312" w:hAnsi="宋体" w:eastAsia="Times New Roman"/>
                <w:kern w:val="0"/>
                <w:sz w:val="18"/>
                <w:szCs w:val="18"/>
              </w:rPr>
              <w:t>政府性基金预算</w:t>
            </w:r>
          </w:p>
        </w:tc>
        <w:tc>
          <w:tcPr>
            <w:tcW w:w="1988" w:type="dxa"/>
            <w:tcBorders>
              <w:top w:val="nil"/>
              <w:left w:val="nil"/>
              <w:bottom w:val="single" w:color="auto" w:sz="4" w:space="0"/>
              <w:right w:val="single" w:color="auto" w:sz="4" w:space="0"/>
            </w:tcBorders>
            <w:vAlign w:val="center"/>
          </w:tcPr>
          <w:p>
            <w:pPr>
              <w:widowControl/>
              <w:spacing w:line="300" w:lineRule="exact"/>
              <w:jc w:val="right"/>
              <w:rPr>
                <w:rFonts w:ascii="??_GB2312" w:hAnsi="宋体" w:eastAsia="Times New Roman"/>
                <w:kern w:val="0"/>
                <w:sz w:val="18"/>
                <w:szCs w:val="18"/>
              </w:rPr>
            </w:pPr>
            <w:r>
              <w:rPr>
                <w:rFonts w:ascii="??_GB2312" w:hAnsi="宋体" w:eastAsia="Times New Roman"/>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ascii="??_GB2312" w:hAnsi="宋体" w:eastAsia="Times New Roman"/>
                <w:kern w:val="0"/>
                <w:sz w:val="18"/>
                <w:szCs w:val="18"/>
              </w:rPr>
            </w:pPr>
            <w:r>
              <w:rPr>
                <w:rFonts w:ascii="??_GB2312" w:hAnsi="宋体" w:eastAsia="Times New Roman" w:cs="??_GB2312"/>
                <w:kern w:val="0"/>
                <w:sz w:val="18"/>
                <w:szCs w:val="18"/>
              </w:rPr>
              <w:t xml:space="preserve">203 </w:t>
            </w:r>
            <w:r>
              <w:rPr>
                <w:rFonts w:ascii="??_GB2312" w:hAnsi="宋体" w:eastAsia="Times New Roman"/>
                <w:kern w:val="0"/>
                <w:sz w:val="18"/>
                <w:szCs w:val="18"/>
              </w:rPr>
              <w:t>国防支出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_GB2312" w:hAnsi="宋体" w:eastAsia="Times New Roman"/>
                <w:kern w:val="0"/>
                <w:sz w:val="18"/>
                <w:szCs w:val="18"/>
              </w:rPr>
            </w:pPr>
            <w:r>
              <w:rPr>
                <w:rFonts w:ascii="??_GB2312" w:hAnsi="宋体" w:eastAsia="Times New Roman"/>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center"/>
          </w:tcPr>
          <w:p>
            <w:pPr>
              <w:widowControl/>
              <w:spacing w:line="300" w:lineRule="exact"/>
              <w:jc w:val="left"/>
              <w:rPr>
                <w:rFonts w:ascii="??_GB2312" w:hAnsi="宋体" w:eastAsia="Times New Roman"/>
                <w:kern w:val="0"/>
                <w:sz w:val="18"/>
                <w:szCs w:val="18"/>
              </w:rPr>
            </w:pPr>
            <w:r>
              <w:rPr>
                <w:rFonts w:ascii="??_GB2312" w:hAnsi="宋体" w:eastAsia="Times New Roman"/>
                <w:kern w:val="0"/>
                <w:sz w:val="18"/>
                <w:szCs w:val="18"/>
              </w:rPr>
              <w:t>教育收费（财政专户）</w:t>
            </w:r>
          </w:p>
        </w:tc>
        <w:tc>
          <w:tcPr>
            <w:tcW w:w="1988" w:type="dxa"/>
            <w:tcBorders>
              <w:top w:val="nil"/>
              <w:left w:val="nil"/>
              <w:bottom w:val="single" w:color="auto" w:sz="4" w:space="0"/>
              <w:right w:val="single" w:color="auto" w:sz="4" w:space="0"/>
            </w:tcBorders>
            <w:vAlign w:val="center"/>
          </w:tcPr>
          <w:p>
            <w:pPr>
              <w:widowControl/>
              <w:spacing w:line="300" w:lineRule="exact"/>
              <w:jc w:val="right"/>
              <w:rPr>
                <w:rFonts w:ascii="??_GB2312" w:hAnsi="宋体" w:eastAsia="Times New Roman"/>
                <w:kern w:val="0"/>
                <w:sz w:val="18"/>
                <w:szCs w:val="18"/>
              </w:rPr>
            </w:pPr>
            <w:r>
              <w:rPr>
                <w:rFonts w:ascii="??_GB2312" w:hAnsi="宋体" w:eastAsia="Times New Roman"/>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ascii="??_GB2312" w:hAnsi="宋体" w:eastAsia="Times New Roman"/>
                <w:kern w:val="0"/>
                <w:sz w:val="18"/>
                <w:szCs w:val="18"/>
              </w:rPr>
            </w:pPr>
            <w:r>
              <w:rPr>
                <w:rFonts w:ascii="??_GB2312" w:hAnsi="宋体" w:eastAsia="Times New Roman" w:cs="??_GB2312"/>
                <w:kern w:val="0"/>
                <w:sz w:val="18"/>
                <w:szCs w:val="18"/>
              </w:rPr>
              <w:t xml:space="preserve">204 </w:t>
            </w:r>
            <w:r>
              <w:rPr>
                <w:rFonts w:ascii="??_GB2312" w:hAnsi="宋体" w:eastAsia="Times New Roman"/>
                <w:kern w:val="0"/>
                <w:sz w:val="18"/>
                <w:szCs w:val="18"/>
              </w:rPr>
              <w:t>公共安全支出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_GB2312" w:hAnsi="宋体" w:eastAsia="Times New Roman"/>
                <w:kern w:val="0"/>
                <w:sz w:val="18"/>
                <w:szCs w:val="18"/>
              </w:rPr>
            </w:pPr>
            <w:r>
              <w:rPr>
                <w:rFonts w:ascii="??_GB2312" w:hAnsi="宋体" w:eastAsia="Times New Roman"/>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center"/>
          </w:tcPr>
          <w:p>
            <w:pPr>
              <w:widowControl/>
              <w:spacing w:line="300" w:lineRule="exact"/>
              <w:jc w:val="left"/>
              <w:rPr>
                <w:rFonts w:ascii="??_GB2312" w:hAnsi="宋体" w:eastAsia="Times New Roman"/>
                <w:kern w:val="0"/>
                <w:sz w:val="18"/>
                <w:szCs w:val="18"/>
              </w:rPr>
            </w:pPr>
            <w:r>
              <w:rPr>
                <w:rFonts w:ascii="??_GB2312" w:hAnsi="宋体" w:eastAsia="Times New Roman"/>
                <w:kern w:val="0"/>
                <w:sz w:val="18"/>
                <w:szCs w:val="18"/>
              </w:rPr>
              <w:t>事业收入</w:t>
            </w:r>
          </w:p>
        </w:tc>
        <w:tc>
          <w:tcPr>
            <w:tcW w:w="1988" w:type="dxa"/>
            <w:tcBorders>
              <w:top w:val="nil"/>
              <w:left w:val="nil"/>
              <w:bottom w:val="single" w:color="auto" w:sz="4" w:space="0"/>
              <w:right w:val="single" w:color="auto" w:sz="4" w:space="0"/>
            </w:tcBorders>
            <w:vAlign w:val="center"/>
          </w:tcPr>
          <w:p>
            <w:pPr>
              <w:widowControl/>
              <w:spacing w:line="300" w:lineRule="exact"/>
              <w:jc w:val="right"/>
              <w:rPr>
                <w:rFonts w:ascii="??_GB2312" w:hAnsi="宋体" w:eastAsia="Times New Roman"/>
                <w:kern w:val="0"/>
                <w:sz w:val="18"/>
                <w:szCs w:val="18"/>
              </w:rPr>
            </w:pPr>
            <w:r>
              <w:rPr>
                <w:rFonts w:ascii="??_GB2312" w:hAnsi="宋体" w:eastAsia="Times New Roman"/>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ascii="??_GB2312" w:hAnsi="宋体" w:eastAsia="Times New Roman"/>
                <w:kern w:val="0"/>
                <w:sz w:val="18"/>
                <w:szCs w:val="18"/>
              </w:rPr>
            </w:pPr>
            <w:r>
              <w:rPr>
                <w:rFonts w:ascii="??_GB2312" w:hAnsi="宋体" w:eastAsia="Times New Roman" w:cs="??_GB2312"/>
                <w:kern w:val="0"/>
                <w:sz w:val="18"/>
                <w:szCs w:val="18"/>
              </w:rPr>
              <w:t xml:space="preserve">205 </w:t>
            </w:r>
            <w:r>
              <w:rPr>
                <w:rFonts w:ascii="??_GB2312" w:hAnsi="宋体" w:eastAsia="Times New Roman"/>
                <w:kern w:val="0"/>
                <w:sz w:val="18"/>
                <w:szCs w:val="18"/>
              </w:rPr>
              <w:t>教育支出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_GB2312" w:hAnsi="宋体" w:eastAsia="Times New Roman"/>
                <w:kern w:val="0"/>
                <w:sz w:val="18"/>
                <w:szCs w:val="18"/>
              </w:rPr>
            </w:pPr>
            <w:r>
              <w:rPr>
                <w:rFonts w:ascii="??_GB2312" w:hAnsi="宋体" w:eastAsia="Times New Roman"/>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center"/>
          </w:tcPr>
          <w:p>
            <w:pPr>
              <w:widowControl/>
              <w:spacing w:line="300" w:lineRule="exact"/>
              <w:jc w:val="left"/>
              <w:rPr>
                <w:rFonts w:ascii="??_GB2312" w:hAnsi="宋体" w:eastAsia="Times New Roman"/>
                <w:kern w:val="0"/>
                <w:sz w:val="18"/>
                <w:szCs w:val="18"/>
              </w:rPr>
            </w:pPr>
            <w:r>
              <w:rPr>
                <w:rFonts w:ascii="??_GB2312" w:hAnsi="宋体" w:eastAsia="Times New Roman"/>
                <w:kern w:val="0"/>
                <w:sz w:val="18"/>
                <w:szCs w:val="18"/>
              </w:rPr>
              <w:t>事业单位经营收入</w:t>
            </w:r>
          </w:p>
        </w:tc>
        <w:tc>
          <w:tcPr>
            <w:tcW w:w="1988" w:type="dxa"/>
            <w:tcBorders>
              <w:top w:val="nil"/>
              <w:left w:val="nil"/>
              <w:bottom w:val="single" w:color="auto" w:sz="4" w:space="0"/>
              <w:right w:val="single" w:color="auto" w:sz="4" w:space="0"/>
            </w:tcBorders>
            <w:vAlign w:val="center"/>
          </w:tcPr>
          <w:p>
            <w:pPr>
              <w:widowControl/>
              <w:spacing w:line="300" w:lineRule="exact"/>
              <w:jc w:val="right"/>
              <w:rPr>
                <w:rFonts w:ascii="??_GB2312" w:hAnsi="宋体" w:eastAsia="Times New Roman"/>
                <w:kern w:val="0"/>
                <w:sz w:val="18"/>
                <w:szCs w:val="18"/>
              </w:rPr>
            </w:pPr>
            <w:r>
              <w:rPr>
                <w:rFonts w:ascii="??_GB2312" w:hAnsi="宋体" w:eastAsia="Times New Roman"/>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ascii="??_GB2312" w:hAnsi="宋体" w:eastAsia="Times New Roman"/>
                <w:kern w:val="0"/>
                <w:sz w:val="18"/>
                <w:szCs w:val="18"/>
              </w:rPr>
            </w:pPr>
            <w:r>
              <w:rPr>
                <w:rFonts w:ascii="??_GB2312" w:hAnsi="宋体" w:eastAsia="Times New Roman" w:cs="??_GB2312"/>
                <w:kern w:val="0"/>
                <w:sz w:val="18"/>
                <w:szCs w:val="18"/>
              </w:rPr>
              <w:t xml:space="preserve">206 </w:t>
            </w:r>
            <w:r>
              <w:rPr>
                <w:rFonts w:ascii="??_GB2312" w:hAnsi="宋体" w:eastAsia="Times New Roman"/>
                <w:kern w:val="0"/>
                <w:sz w:val="18"/>
                <w:szCs w:val="18"/>
              </w:rPr>
              <w:t>科学技术支出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_GB2312" w:hAnsi="宋体" w:eastAsia="Times New Roman"/>
                <w:kern w:val="0"/>
                <w:sz w:val="18"/>
                <w:szCs w:val="18"/>
              </w:rPr>
            </w:pPr>
            <w:r>
              <w:rPr>
                <w:rFonts w:ascii="??_GB2312" w:hAnsi="宋体" w:eastAsia="Times New Roman"/>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center"/>
          </w:tcPr>
          <w:p>
            <w:pPr>
              <w:widowControl/>
              <w:spacing w:line="300" w:lineRule="exact"/>
              <w:jc w:val="left"/>
              <w:rPr>
                <w:rFonts w:ascii="??_GB2312" w:hAnsi="宋体" w:eastAsia="Times New Roman"/>
                <w:kern w:val="0"/>
                <w:sz w:val="18"/>
                <w:szCs w:val="18"/>
              </w:rPr>
            </w:pPr>
            <w:r>
              <w:rPr>
                <w:rFonts w:ascii="??_GB2312" w:hAnsi="宋体" w:eastAsia="Times New Roman"/>
                <w:kern w:val="0"/>
                <w:sz w:val="18"/>
                <w:szCs w:val="18"/>
              </w:rPr>
              <w:t>其他收入</w:t>
            </w:r>
          </w:p>
        </w:tc>
        <w:tc>
          <w:tcPr>
            <w:tcW w:w="1988" w:type="dxa"/>
            <w:tcBorders>
              <w:top w:val="nil"/>
              <w:left w:val="nil"/>
              <w:bottom w:val="single" w:color="auto" w:sz="4" w:space="0"/>
              <w:right w:val="single" w:color="auto" w:sz="4" w:space="0"/>
            </w:tcBorders>
            <w:vAlign w:val="center"/>
          </w:tcPr>
          <w:p>
            <w:pPr>
              <w:widowControl/>
              <w:spacing w:line="300" w:lineRule="exact"/>
              <w:jc w:val="right"/>
              <w:rPr>
                <w:rFonts w:ascii="??_GB2312" w:hAnsi="宋体" w:eastAsia="Times New Roman"/>
                <w:kern w:val="0"/>
                <w:sz w:val="18"/>
                <w:szCs w:val="18"/>
              </w:rPr>
            </w:pPr>
            <w:r>
              <w:rPr>
                <w:rFonts w:ascii="??_GB2312" w:hAnsi="宋体" w:eastAsia="Times New Roman"/>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ascii="??_GB2312" w:hAnsi="宋体" w:eastAsia="Times New Roman"/>
                <w:kern w:val="0"/>
                <w:sz w:val="18"/>
                <w:szCs w:val="18"/>
              </w:rPr>
            </w:pPr>
            <w:r>
              <w:rPr>
                <w:rFonts w:ascii="??_GB2312" w:hAnsi="宋体" w:eastAsia="Times New Roman" w:cs="??_GB2312"/>
                <w:kern w:val="0"/>
                <w:sz w:val="18"/>
                <w:szCs w:val="18"/>
              </w:rPr>
              <w:t xml:space="preserve">207 </w:t>
            </w:r>
            <w:r>
              <w:rPr>
                <w:rFonts w:ascii="??_GB2312" w:hAnsi="宋体" w:eastAsia="Times New Roman"/>
                <w:kern w:val="0"/>
                <w:sz w:val="18"/>
                <w:szCs w:val="18"/>
              </w:rPr>
              <w:t>文化体育与传媒支出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_GB2312" w:hAnsi="宋体" w:eastAsia="Times New Roman"/>
                <w:kern w:val="0"/>
                <w:sz w:val="18"/>
                <w:szCs w:val="18"/>
              </w:rPr>
            </w:pPr>
            <w:r>
              <w:rPr>
                <w:rFonts w:ascii="??_GB2312" w:hAnsi="宋体" w:eastAsia="Times New Roman"/>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_GB2312" w:hAnsi="宋体" w:eastAsia="Times New Roman"/>
                <w:kern w:val="0"/>
                <w:sz w:val="18"/>
                <w:szCs w:val="18"/>
              </w:rPr>
            </w:pPr>
            <w:r>
              <w:rPr>
                <w:rFonts w:ascii="??_GB2312" w:hAnsi="宋体" w:eastAsia="Times New Roman"/>
                <w:kern w:val="0"/>
                <w:sz w:val="18"/>
                <w:szCs w:val="18"/>
              </w:rPr>
              <w:t>用事业基金弥补收支差额</w:t>
            </w:r>
          </w:p>
        </w:tc>
        <w:tc>
          <w:tcPr>
            <w:tcW w:w="1988" w:type="dxa"/>
            <w:tcBorders>
              <w:top w:val="nil"/>
              <w:left w:val="nil"/>
              <w:bottom w:val="single" w:color="auto" w:sz="4" w:space="0"/>
              <w:right w:val="single" w:color="auto" w:sz="4" w:space="0"/>
            </w:tcBorders>
            <w:vAlign w:val="center"/>
          </w:tcPr>
          <w:p>
            <w:pPr>
              <w:widowControl/>
              <w:spacing w:line="300" w:lineRule="exact"/>
              <w:jc w:val="right"/>
              <w:rPr>
                <w:rFonts w:ascii="??_GB2312" w:hAnsi="宋体" w:eastAsia="Times New Roman"/>
                <w:kern w:val="0"/>
                <w:sz w:val="18"/>
                <w:szCs w:val="18"/>
              </w:rPr>
            </w:pPr>
            <w:r>
              <w:rPr>
                <w:rFonts w:ascii="??_GB2312" w:hAnsi="宋体" w:eastAsia="Times New Roman"/>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ascii="??_GB2312" w:hAnsi="宋体" w:eastAsia="Times New Roman"/>
                <w:kern w:val="0"/>
                <w:sz w:val="18"/>
                <w:szCs w:val="18"/>
              </w:rPr>
            </w:pPr>
            <w:r>
              <w:rPr>
                <w:rFonts w:ascii="??_GB2312" w:hAnsi="宋体" w:eastAsia="Times New Roman" w:cs="??_GB2312"/>
                <w:kern w:val="0"/>
                <w:sz w:val="18"/>
                <w:szCs w:val="18"/>
              </w:rPr>
              <w:t xml:space="preserve">208 </w:t>
            </w:r>
            <w:r>
              <w:rPr>
                <w:rFonts w:ascii="??_GB2312" w:hAnsi="宋体" w:eastAsia="Times New Roman"/>
                <w:kern w:val="0"/>
                <w:sz w:val="18"/>
                <w:szCs w:val="18"/>
              </w:rPr>
              <w:t>社会保障和就业支出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_GB2312" w:hAnsi="宋体" w:eastAsia="Times New Roman"/>
                <w:kern w:val="0"/>
                <w:sz w:val="18"/>
                <w:szCs w:val="18"/>
              </w:rPr>
            </w:pPr>
            <w:r>
              <w:rPr>
                <w:rFonts w:ascii="??_GB2312" w:hAnsi="宋体" w:eastAsia="Times New Roman" w:cs="??_GB2312"/>
                <w:kern w:val="0"/>
                <w:sz w:val="18"/>
                <w:szCs w:val="18"/>
              </w:rPr>
              <w:t>65.61</w:t>
            </w:r>
            <w:r>
              <w:rPr>
                <w:rFonts w:ascii="??_GB2312" w:hAnsi="宋体" w:eastAsia="Times New Roman"/>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_GB2312" w:hAnsi="宋体" w:eastAsia="Times New Roman"/>
                <w:kern w:val="0"/>
                <w:sz w:val="18"/>
                <w:szCs w:val="18"/>
              </w:rPr>
            </w:pPr>
            <w:r>
              <w:rPr>
                <w:rFonts w:ascii="??_GB2312" w:hAnsi="宋体" w:eastAsia="Times New Roman"/>
                <w:kern w:val="0"/>
                <w:sz w:val="18"/>
                <w:szCs w:val="18"/>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_GB2312" w:hAnsi="宋体" w:eastAsia="Times New Roman"/>
                <w:kern w:val="0"/>
                <w:sz w:val="18"/>
                <w:szCs w:val="18"/>
              </w:rPr>
            </w:pPr>
            <w:r>
              <w:rPr>
                <w:rFonts w:ascii="??_GB2312" w:hAnsi="宋体" w:eastAsia="Times New Roman"/>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ascii="??_GB2312" w:hAnsi="宋体" w:eastAsia="Times New Roman"/>
                <w:kern w:val="0"/>
                <w:sz w:val="18"/>
                <w:szCs w:val="18"/>
              </w:rPr>
            </w:pPr>
            <w:r>
              <w:rPr>
                <w:rFonts w:ascii="??_GB2312" w:hAnsi="宋体" w:eastAsia="Times New Roman" w:cs="??_GB2312"/>
                <w:kern w:val="0"/>
                <w:sz w:val="18"/>
                <w:szCs w:val="18"/>
              </w:rPr>
              <w:t xml:space="preserve">209 </w:t>
            </w:r>
            <w:r>
              <w:rPr>
                <w:rFonts w:ascii="??_GB2312" w:hAnsi="宋体" w:eastAsia="Times New Roman"/>
                <w:kern w:val="0"/>
                <w:sz w:val="18"/>
                <w:szCs w:val="18"/>
              </w:rPr>
              <w:t>社会保险基金支出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_GB2312" w:hAnsi="宋体" w:eastAsia="Times New Roman"/>
                <w:kern w:val="0"/>
                <w:sz w:val="18"/>
                <w:szCs w:val="18"/>
              </w:rPr>
            </w:pPr>
            <w:r>
              <w:rPr>
                <w:rFonts w:ascii="??_GB2312" w:hAnsi="宋体" w:eastAsia="Times New Roman"/>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_GB2312" w:hAnsi="宋体" w:eastAsia="Times New Roman"/>
                <w:kern w:val="0"/>
                <w:sz w:val="18"/>
                <w:szCs w:val="18"/>
              </w:rPr>
            </w:pPr>
            <w:r>
              <w:rPr>
                <w:rFonts w:ascii="??_GB2312" w:hAnsi="宋体" w:eastAsia="Times New Roman"/>
                <w:kern w:val="0"/>
                <w:sz w:val="18"/>
                <w:szCs w:val="18"/>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_GB2312" w:hAnsi="宋体" w:eastAsia="Times New Roman"/>
                <w:kern w:val="0"/>
                <w:sz w:val="18"/>
                <w:szCs w:val="18"/>
              </w:rPr>
            </w:pPr>
            <w:r>
              <w:rPr>
                <w:rFonts w:ascii="??_GB2312" w:hAnsi="宋体" w:eastAsia="Times New Roman"/>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ascii="??_GB2312" w:hAnsi="宋体" w:eastAsia="Times New Roman"/>
                <w:kern w:val="0"/>
                <w:sz w:val="18"/>
                <w:szCs w:val="18"/>
              </w:rPr>
            </w:pPr>
            <w:r>
              <w:rPr>
                <w:rFonts w:ascii="??_GB2312" w:hAnsi="宋体" w:eastAsia="Times New Roman" w:cs="??_GB2312"/>
                <w:kern w:val="0"/>
                <w:sz w:val="18"/>
                <w:szCs w:val="18"/>
              </w:rPr>
              <w:t xml:space="preserve">210 </w:t>
            </w:r>
            <w:r>
              <w:rPr>
                <w:rFonts w:ascii="??_GB2312" w:hAnsi="宋体" w:eastAsia="Times New Roman"/>
                <w:kern w:val="0"/>
                <w:sz w:val="18"/>
                <w:szCs w:val="18"/>
              </w:rPr>
              <w:t>医疗卫生与计划生育支出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_GB2312" w:hAnsi="宋体"/>
                <w:kern w:val="0"/>
                <w:sz w:val="18"/>
                <w:szCs w:val="18"/>
              </w:rPr>
            </w:pPr>
            <w:r>
              <w:rPr>
                <w:rFonts w:ascii="??_GB2312" w:hAnsi="宋体" w:eastAsia="Times New Roman" w:cs="??_GB2312"/>
                <w:kern w:val="0"/>
                <w:sz w:val="18"/>
                <w:szCs w:val="18"/>
              </w:rPr>
              <w:t>49.6</w:t>
            </w:r>
            <w:r>
              <w:rPr>
                <w:rFonts w:hint="eastAsia" w:ascii="??_GB2312" w:hAnsi="宋体" w:cs="??_GB2312"/>
                <w:kern w:val="0"/>
                <w:sz w:val="18"/>
                <w:szCs w:val="18"/>
              </w:rPr>
              <w:t>4</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_GB2312" w:hAnsi="宋体" w:eastAsia="Times New Roman"/>
                <w:kern w:val="0"/>
                <w:sz w:val="18"/>
                <w:szCs w:val="18"/>
              </w:rPr>
            </w:pPr>
            <w:r>
              <w:rPr>
                <w:rFonts w:ascii="??_GB2312" w:hAnsi="宋体" w:eastAsia="Times New Roman"/>
                <w:kern w:val="0"/>
                <w:sz w:val="18"/>
                <w:szCs w:val="18"/>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_GB2312" w:hAnsi="宋体" w:eastAsia="Times New Roman"/>
                <w:kern w:val="0"/>
                <w:sz w:val="18"/>
                <w:szCs w:val="18"/>
              </w:rPr>
            </w:pPr>
            <w:r>
              <w:rPr>
                <w:rFonts w:ascii="??_GB2312" w:hAnsi="宋体" w:eastAsia="Times New Roman"/>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ascii="??_GB2312" w:hAnsi="宋体" w:eastAsia="Times New Roman"/>
                <w:kern w:val="0"/>
                <w:sz w:val="18"/>
                <w:szCs w:val="18"/>
              </w:rPr>
            </w:pPr>
            <w:r>
              <w:rPr>
                <w:rFonts w:ascii="??_GB2312" w:hAnsi="宋体" w:eastAsia="Times New Roman" w:cs="??_GB2312"/>
                <w:kern w:val="0"/>
                <w:sz w:val="18"/>
                <w:szCs w:val="18"/>
              </w:rPr>
              <w:t xml:space="preserve">211 </w:t>
            </w:r>
            <w:r>
              <w:rPr>
                <w:rFonts w:ascii="??_GB2312" w:hAnsi="宋体" w:eastAsia="Times New Roman"/>
                <w:kern w:val="0"/>
                <w:sz w:val="18"/>
                <w:szCs w:val="18"/>
              </w:rPr>
              <w:t>节能环保支出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_GB2312" w:hAnsi="宋体" w:eastAsia="Times New Roman"/>
                <w:kern w:val="0"/>
                <w:sz w:val="18"/>
                <w:szCs w:val="18"/>
              </w:rPr>
            </w:pPr>
            <w:r>
              <w:rPr>
                <w:rFonts w:ascii="??_GB2312" w:hAnsi="宋体" w:eastAsia="Times New Roman"/>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_GB2312" w:hAnsi="宋体" w:eastAsia="Times New Roman"/>
                <w:kern w:val="0"/>
                <w:sz w:val="18"/>
                <w:szCs w:val="18"/>
              </w:rPr>
            </w:pPr>
            <w:r>
              <w:rPr>
                <w:rFonts w:ascii="??_GB2312" w:hAnsi="宋体" w:eastAsia="Times New Roman"/>
                <w:kern w:val="0"/>
                <w:sz w:val="18"/>
                <w:szCs w:val="18"/>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_GB2312" w:hAnsi="宋体" w:eastAsia="Times New Roman"/>
                <w:kern w:val="0"/>
                <w:sz w:val="18"/>
                <w:szCs w:val="18"/>
              </w:rPr>
            </w:pPr>
            <w:r>
              <w:rPr>
                <w:rFonts w:ascii="??_GB2312" w:hAnsi="宋体" w:eastAsia="Times New Roman"/>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ascii="??_GB2312" w:hAnsi="宋体" w:eastAsia="Times New Roman"/>
                <w:kern w:val="0"/>
                <w:sz w:val="18"/>
                <w:szCs w:val="18"/>
              </w:rPr>
            </w:pPr>
            <w:r>
              <w:rPr>
                <w:rFonts w:ascii="??_GB2312" w:hAnsi="宋体" w:eastAsia="Times New Roman" w:cs="??_GB2312"/>
                <w:kern w:val="0"/>
                <w:sz w:val="18"/>
                <w:szCs w:val="18"/>
              </w:rPr>
              <w:t xml:space="preserve">212 </w:t>
            </w:r>
            <w:r>
              <w:rPr>
                <w:rFonts w:ascii="??_GB2312" w:hAnsi="宋体" w:eastAsia="Times New Roman"/>
                <w:kern w:val="0"/>
                <w:sz w:val="18"/>
                <w:szCs w:val="18"/>
              </w:rPr>
              <w:t>城乡社区支出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_GB2312" w:hAnsi="宋体" w:eastAsia="Times New Roman"/>
                <w:kern w:val="0"/>
                <w:sz w:val="18"/>
                <w:szCs w:val="18"/>
              </w:rPr>
            </w:pP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_GB2312" w:hAnsi="宋体" w:eastAsia="Times New Roman"/>
                <w:kern w:val="0"/>
                <w:sz w:val="18"/>
                <w:szCs w:val="18"/>
              </w:rPr>
            </w:pPr>
            <w:r>
              <w:rPr>
                <w:rFonts w:ascii="??_GB2312" w:hAnsi="宋体" w:eastAsia="Times New Roman"/>
                <w:kern w:val="0"/>
                <w:sz w:val="18"/>
                <w:szCs w:val="18"/>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_GB2312" w:hAnsi="宋体" w:eastAsia="Times New Roman"/>
                <w:kern w:val="0"/>
                <w:sz w:val="18"/>
                <w:szCs w:val="18"/>
              </w:rPr>
            </w:pPr>
            <w:r>
              <w:rPr>
                <w:rFonts w:ascii="??_GB2312" w:hAnsi="宋体" w:eastAsia="Times New Roman"/>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ascii="??_GB2312" w:hAnsi="宋体" w:eastAsia="Times New Roman"/>
                <w:kern w:val="0"/>
                <w:sz w:val="18"/>
                <w:szCs w:val="18"/>
              </w:rPr>
            </w:pPr>
            <w:r>
              <w:rPr>
                <w:rFonts w:ascii="??_GB2312" w:hAnsi="宋体" w:eastAsia="Times New Roman" w:cs="??_GB2312"/>
                <w:kern w:val="0"/>
                <w:sz w:val="18"/>
                <w:szCs w:val="18"/>
              </w:rPr>
              <w:t xml:space="preserve">213 </w:t>
            </w:r>
            <w:r>
              <w:rPr>
                <w:rFonts w:ascii="??_GB2312" w:hAnsi="宋体" w:eastAsia="Times New Roman"/>
                <w:kern w:val="0"/>
                <w:sz w:val="18"/>
                <w:szCs w:val="18"/>
              </w:rPr>
              <w:t>农林水支出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_GB2312" w:hAnsi="宋体" w:eastAsia="Times New Roman"/>
                <w:kern w:val="0"/>
                <w:sz w:val="18"/>
                <w:szCs w:val="18"/>
              </w:rPr>
            </w:pPr>
            <w:r>
              <w:rPr>
                <w:rFonts w:ascii="??_GB2312" w:hAnsi="宋体" w:eastAsia="Times New Roman"/>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_GB2312" w:hAnsi="宋体" w:eastAsia="Times New Roman"/>
                <w:kern w:val="0"/>
                <w:sz w:val="18"/>
                <w:szCs w:val="18"/>
              </w:rPr>
            </w:pPr>
            <w:r>
              <w:rPr>
                <w:rFonts w:ascii="??_GB2312" w:hAnsi="宋体" w:eastAsia="Times New Roman"/>
                <w:kern w:val="0"/>
                <w:sz w:val="18"/>
                <w:szCs w:val="18"/>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_GB2312" w:hAnsi="宋体" w:eastAsia="Times New Roman"/>
                <w:kern w:val="0"/>
                <w:sz w:val="18"/>
                <w:szCs w:val="18"/>
              </w:rPr>
            </w:pPr>
            <w:r>
              <w:rPr>
                <w:rFonts w:ascii="??_GB2312" w:hAnsi="宋体" w:eastAsia="Times New Roman"/>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ascii="??_GB2312" w:hAnsi="宋体" w:eastAsia="Times New Roman"/>
                <w:kern w:val="0"/>
                <w:sz w:val="18"/>
                <w:szCs w:val="18"/>
              </w:rPr>
            </w:pPr>
            <w:r>
              <w:rPr>
                <w:rFonts w:ascii="??_GB2312" w:hAnsi="宋体" w:eastAsia="Times New Roman" w:cs="??_GB2312"/>
                <w:kern w:val="0"/>
                <w:sz w:val="18"/>
                <w:szCs w:val="18"/>
              </w:rPr>
              <w:t xml:space="preserve">214 </w:t>
            </w:r>
            <w:r>
              <w:rPr>
                <w:rFonts w:ascii="??_GB2312" w:hAnsi="宋体" w:eastAsia="Times New Roman"/>
                <w:kern w:val="0"/>
                <w:sz w:val="18"/>
                <w:szCs w:val="18"/>
              </w:rPr>
              <w:t>交通运输支出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_GB2312" w:hAnsi="宋体" w:eastAsia="Times New Roman"/>
                <w:kern w:val="0"/>
                <w:sz w:val="18"/>
                <w:szCs w:val="18"/>
              </w:rPr>
            </w:pPr>
            <w:r>
              <w:rPr>
                <w:rFonts w:ascii="??_GB2312" w:hAnsi="宋体" w:eastAsia="Times New Roman"/>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_GB2312" w:hAnsi="宋体" w:eastAsia="Times New Roman"/>
                <w:kern w:val="0"/>
                <w:sz w:val="18"/>
                <w:szCs w:val="18"/>
              </w:rPr>
            </w:pPr>
            <w:r>
              <w:rPr>
                <w:rFonts w:ascii="??_GB2312" w:hAnsi="宋体" w:eastAsia="Times New Roman"/>
                <w:kern w:val="0"/>
                <w:sz w:val="18"/>
                <w:szCs w:val="18"/>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_GB2312" w:hAnsi="宋体" w:eastAsia="Times New Roman"/>
                <w:kern w:val="0"/>
                <w:sz w:val="18"/>
                <w:szCs w:val="18"/>
              </w:rPr>
            </w:pPr>
            <w:r>
              <w:rPr>
                <w:rFonts w:ascii="??_GB2312" w:hAnsi="宋体" w:eastAsia="Times New Roman"/>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ascii="??_GB2312" w:hAnsi="宋体" w:eastAsia="Times New Roman"/>
                <w:kern w:val="0"/>
                <w:sz w:val="18"/>
                <w:szCs w:val="18"/>
              </w:rPr>
            </w:pPr>
            <w:r>
              <w:rPr>
                <w:rFonts w:ascii="??_GB2312" w:hAnsi="宋体" w:eastAsia="Times New Roman" w:cs="??_GB2312"/>
                <w:kern w:val="0"/>
                <w:sz w:val="18"/>
                <w:szCs w:val="18"/>
              </w:rPr>
              <w:t xml:space="preserve">215 </w:t>
            </w:r>
            <w:r>
              <w:rPr>
                <w:rFonts w:ascii="??_GB2312" w:hAnsi="宋体" w:eastAsia="Times New Roman"/>
                <w:kern w:val="0"/>
                <w:sz w:val="18"/>
                <w:szCs w:val="18"/>
              </w:rPr>
              <w:t>资源勘探信息等支出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_GB2312" w:hAnsi="宋体" w:eastAsia="Times New Roman"/>
                <w:kern w:val="0"/>
                <w:sz w:val="18"/>
                <w:szCs w:val="18"/>
              </w:rPr>
            </w:pPr>
            <w:r>
              <w:rPr>
                <w:rFonts w:ascii="??_GB2312" w:hAnsi="宋体" w:eastAsia="Times New Roman"/>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_GB2312" w:hAnsi="宋体" w:eastAsia="Times New Roman"/>
                <w:kern w:val="0"/>
                <w:sz w:val="18"/>
                <w:szCs w:val="18"/>
              </w:rPr>
            </w:pPr>
            <w:r>
              <w:rPr>
                <w:rFonts w:ascii="??_GB2312" w:hAnsi="宋体" w:eastAsia="Times New Roman"/>
                <w:kern w:val="0"/>
                <w:sz w:val="18"/>
                <w:szCs w:val="18"/>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_GB2312" w:hAnsi="宋体" w:eastAsia="Times New Roman"/>
                <w:kern w:val="0"/>
                <w:sz w:val="18"/>
                <w:szCs w:val="18"/>
              </w:rPr>
            </w:pPr>
            <w:r>
              <w:rPr>
                <w:rFonts w:ascii="??_GB2312" w:hAnsi="宋体" w:eastAsia="Times New Roman"/>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ascii="??_GB2312" w:hAnsi="宋体" w:eastAsia="Times New Roman"/>
                <w:kern w:val="0"/>
                <w:sz w:val="18"/>
                <w:szCs w:val="18"/>
              </w:rPr>
            </w:pPr>
            <w:r>
              <w:rPr>
                <w:rFonts w:ascii="??_GB2312" w:hAnsi="宋体" w:eastAsia="Times New Roman" w:cs="??_GB2312"/>
                <w:kern w:val="0"/>
                <w:sz w:val="18"/>
                <w:szCs w:val="18"/>
              </w:rPr>
              <w:t xml:space="preserve">216 </w:t>
            </w:r>
            <w:r>
              <w:rPr>
                <w:rFonts w:ascii="??_GB2312" w:hAnsi="宋体" w:eastAsia="Times New Roman"/>
                <w:kern w:val="0"/>
                <w:sz w:val="18"/>
                <w:szCs w:val="18"/>
              </w:rPr>
              <w:t>商业服务业等支出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_GB2312" w:hAnsi="宋体" w:eastAsia="Times New Roman"/>
                <w:kern w:val="0"/>
                <w:sz w:val="18"/>
                <w:szCs w:val="18"/>
              </w:rPr>
            </w:pPr>
            <w:r>
              <w:rPr>
                <w:rFonts w:ascii="??_GB2312" w:hAnsi="宋体" w:eastAsia="Times New Roman"/>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_GB2312" w:hAnsi="宋体" w:eastAsia="Times New Roman"/>
                <w:kern w:val="0"/>
                <w:sz w:val="18"/>
                <w:szCs w:val="18"/>
              </w:rPr>
            </w:pPr>
            <w:r>
              <w:rPr>
                <w:rFonts w:ascii="??_GB2312" w:hAnsi="宋体" w:eastAsia="Times New Roman"/>
                <w:kern w:val="0"/>
                <w:sz w:val="18"/>
                <w:szCs w:val="18"/>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_GB2312" w:hAnsi="宋体" w:eastAsia="Times New Roman"/>
                <w:kern w:val="0"/>
                <w:sz w:val="18"/>
                <w:szCs w:val="18"/>
              </w:rPr>
            </w:pPr>
            <w:r>
              <w:rPr>
                <w:rFonts w:ascii="??_GB2312" w:hAnsi="宋体" w:eastAsia="Times New Roman"/>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ascii="??_GB2312" w:hAnsi="宋体" w:eastAsia="Times New Roman"/>
                <w:kern w:val="0"/>
                <w:sz w:val="18"/>
                <w:szCs w:val="18"/>
              </w:rPr>
            </w:pPr>
            <w:r>
              <w:rPr>
                <w:rFonts w:ascii="??_GB2312" w:hAnsi="宋体" w:eastAsia="Times New Roman" w:cs="??_GB2312"/>
                <w:kern w:val="0"/>
                <w:sz w:val="18"/>
                <w:szCs w:val="18"/>
              </w:rPr>
              <w:t xml:space="preserve">217 </w:t>
            </w:r>
            <w:r>
              <w:rPr>
                <w:rFonts w:ascii="??_GB2312" w:hAnsi="宋体" w:eastAsia="Times New Roman"/>
                <w:kern w:val="0"/>
                <w:sz w:val="18"/>
                <w:szCs w:val="18"/>
              </w:rPr>
              <w:t>金融支出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_GB2312" w:hAnsi="宋体" w:eastAsia="Times New Roman"/>
                <w:kern w:val="0"/>
                <w:sz w:val="18"/>
                <w:szCs w:val="18"/>
              </w:rPr>
            </w:pPr>
            <w:r>
              <w:rPr>
                <w:rFonts w:ascii="??_GB2312" w:hAnsi="宋体" w:eastAsia="Times New Roman"/>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_GB2312" w:hAnsi="宋体" w:eastAsia="Times New Roman"/>
                <w:kern w:val="0"/>
                <w:sz w:val="18"/>
                <w:szCs w:val="18"/>
              </w:rPr>
            </w:pPr>
            <w:r>
              <w:rPr>
                <w:rFonts w:ascii="??_GB2312" w:hAnsi="宋体" w:eastAsia="Times New Roman"/>
                <w:kern w:val="0"/>
                <w:sz w:val="18"/>
                <w:szCs w:val="18"/>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_GB2312" w:hAnsi="宋体" w:eastAsia="Times New Roman"/>
                <w:kern w:val="0"/>
                <w:sz w:val="18"/>
                <w:szCs w:val="18"/>
              </w:rPr>
            </w:pPr>
            <w:r>
              <w:rPr>
                <w:rFonts w:ascii="??_GB2312" w:hAnsi="宋体" w:eastAsia="Times New Roman"/>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ascii="??_GB2312" w:hAnsi="宋体" w:eastAsia="Times New Roman"/>
                <w:kern w:val="0"/>
                <w:sz w:val="18"/>
                <w:szCs w:val="18"/>
              </w:rPr>
            </w:pPr>
            <w:r>
              <w:rPr>
                <w:rFonts w:ascii="??_GB2312" w:hAnsi="宋体" w:eastAsia="Times New Roman" w:cs="??_GB2312"/>
                <w:kern w:val="0"/>
                <w:sz w:val="18"/>
                <w:szCs w:val="18"/>
              </w:rPr>
              <w:t xml:space="preserve">219 </w:t>
            </w:r>
            <w:r>
              <w:rPr>
                <w:rFonts w:ascii="??_GB2312" w:hAnsi="宋体" w:eastAsia="Times New Roman"/>
                <w:kern w:val="0"/>
                <w:sz w:val="18"/>
                <w:szCs w:val="18"/>
              </w:rPr>
              <w:t>援助其他地区支出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_GB2312" w:hAnsi="宋体" w:eastAsia="Times New Roman"/>
                <w:kern w:val="0"/>
                <w:sz w:val="18"/>
                <w:szCs w:val="18"/>
              </w:rPr>
            </w:pPr>
            <w:r>
              <w:rPr>
                <w:rFonts w:ascii="??_GB2312" w:hAnsi="宋体" w:eastAsia="Times New Roman"/>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_GB2312" w:hAnsi="宋体" w:eastAsia="Times New Roman"/>
                <w:kern w:val="0"/>
                <w:sz w:val="18"/>
                <w:szCs w:val="18"/>
              </w:rPr>
            </w:pPr>
            <w:r>
              <w:rPr>
                <w:rFonts w:ascii="??_GB2312" w:hAnsi="宋体" w:eastAsia="Times New Roman"/>
                <w:kern w:val="0"/>
                <w:sz w:val="18"/>
                <w:szCs w:val="18"/>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_GB2312" w:hAnsi="宋体" w:eastAsia="Times New Roman"/>
                <w:kern w:val="0"/>
                <w:sz w:val="18"/>
                <w:szCs w:val="18"/>
              </w:rPr>
            </w:pPr>
            <w:r>
              <w:rPr>
                <w:rFonts w:ascii="??_GB2312" w:hAnsi="宋体" w:eastAsia="Times New Roman"/>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ascii="??_GB2312" w:hAnsi="宋体" w:eastAsia="Times New Roman"/>
                <w:kern w:val="0"/>
                <w:sz w:val="18"/>
                <w:szCs w:val="18"/>
              </w:rPr>
            </w:pPr>
            <w:r>
              <w:rPr>
                <w:rFonts w:ascii="??_GB2312" w:hAnsi="宋体" w:eastAsia="Times New Roman" w:cs="??_GB2312"/>
                <w:kern w:val="0"/>
                <w:sz w:val="18"/>
                <w:szCs w:val="18"/>
              </w:rPr>
              <w:t xml:space="preserve">220 </w:t>
            </w:r>
            <w:r>
              <w:rPr>
                <w:rFonts w:ascii="??_GB2312" w:hAnsi="宋体" w:eastAsia="Times New Roman"/>
                <w:kern w:val="0"/>
                <w:sz w:val="18"/>
                <w:szCs w:val="18"/>
              </w:rPr>
              <w:t>国土资源气象等支出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_GB2312" w:hAnsi="宋体" w:eastAsia="Times New Roman"/>
                <w:kern w:val="0"/>
                <w:sz w:val="18"/>
                <w:szCs w:val="18"/>
              </w:rPr>
            </w:pPr>
            <w:r>
              <w:rPr>
                <w:rFonts w:ascii="??_GB2312" w:hAnsi="宋体" w:eastAsia="Times New Roman"/>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_GB2312" w:hAnsi="宋体" w:eastAsia="Times New Roman"/>
                <w:kern w:val="0"/>
                <w:sz w:val="18"/>
                <w:szCs w:val="18"/>
              </w:rPr>
            </w:pPr>
            <w:r>
              <w:rPr>
                <w:rFonts w:ascii="??_GB2312" w:hAnsi="宋体" w:eastAsia="Times New Roman"/>
                <w:kern w:val="0"/>
                <w:sz w:val="18"/>
                <w:szCs w:val="18"/>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_GB2312" w:hAnsi="宋体" w:eastAsia="Times New Roman"/>
                <w:kern w:val="0"/>
                <w:sz w:val="18"/>
                <w:szCs w:val="18"/>
              </w:rPr>
            </w:pPr>
            <w:r>
              <w:rPr>
                <w:rFonts w:ascii="??_GB2312" w:hAnsi="宋体" w:eastAsia="Times New Roman"/>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ascii="??_GB2312" w:hAnsi="宋体" w:eastAsia="Times New Roman"/>
                <w:kern w:val="0"/>
                <w:sz w:val="18"/>
                <w:szCs w:val="18"/>
              </w:rPr>
            </w:pPr>
            <w:r>
              <w:rPr>
                <w:rFonts w:ascii="??_GB2312" w:hAnsi="宋体" w:eastAsia="Times New Roman" w:cs="??_GB2312"/>
                <w:kern w:val="0"/>
                <w:sz w:val="18"/>
                <w:szCs w:val="18"/>
              </w:rPr>
              <w:t xml:space="preserve">221 </w:t>
            </w:r>
            <w:r>
              <w:rPr>
                <w:rFonts w:ascii="??_GB2312" w:hAnsi="宋体" w:eastAsia="Times New Roman"/>
                <w:kern w:val="0"/>
                <w:sz w:val="18"/>
                <w:szCs w:val="18"/>
              </w:rPr>
              <w:t>住房保障支出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_GB2312" w:hAnsi="宋体" w:eastAsia="Times New Roman"/>
                <w:kern w:val="0"/>
                <w:sz w:val="18"/>
                <w:szCs w:val="18"/>
              </w:rPr>
            </w:pPr>
            <w:r>
              <w:rPr>
                <w:rFonts w:ascii="??_GB2312" w:hAnsi="宋体" w:eastAsia="Times New Roman" w:cs="??_GB2312"/>
                <w:kern w:val="0"/>
                <w:sz w:val="18"/>
                <w:szCs w:val="18"/>
              </w:rPr>
              <w:t>32.32</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_GB2312" w:hAnsi="宋体" w:eastAsia="Times New Roman"/>
                <w:kern w:val="0"/>
                <w:sz w:val="18"/>
                <w:szCs w:val="18"/>
              </w:rPr>
            </w:pPr>
            <w:r>
              <w:rPr>
                <w:rFonts w:ascii="??_GB2312" w:hAnsi="宋体" w:eastAsia="Times New Roman"/>
                <w:kern w:val="0"/>
                <w:sz w:val="18"/>
                <w:szCs w:val="18"/>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_GB2312" w:hAnsi="宋体" w:eastAsia="Times New Roman"/>
                <w:kern w:val="0"/>
                <w:sz w:val="18"/>
                <w:szCs w:val="18"/>
              </w:rPr>
            </w:pPr>
            <w:r>
              <w:rPr>
                <w:rFonts w:ascii="??_GB2312" w:hAnsi="宋体" w:eastAsia="Times New Roman"/>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ascii="??_GB2312" w:hAnsi="宋体" w:eastAsia="Times New Roman"/>
                <w:kern w:val="0"/>
                <w:sz w:val="18"/>
                <w:szCs w:val="18"/>
              </w:rPr>
            </w:pPr>
            <w:r>
              <w:rPr>
                <w:rFonts w:ascii="??_GB2312" w:hAnsi="宋体" w:eastAsia="Times New Roman" w:cs="??_GB2312"/>
                <w:kern w:val="0"/>
                <w:sz w:val="18"/>
                <w:szCs w:val="18"/>
              </w:rPr>
              <w:t xml:space="preserve">222 </w:t>
            </w:r>
            <w:r>
              <w:rPr>
                <w:rFonts w:ascii="??_GB2312" w:hAnsi="宋体" w:eastAsia="Times New Roman"/>
                <w:kern w:val="0"/>
                <w:sz w:val="18"/>
                <w:szCs w:val="18"/>
              </w:rPr>
              <w:t>粮油物资管理支出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_GB2312" w:hAnsi="宋体" w:eastAsia="Times New Roman"/>
                <w:kern w:val="0"/>
                <w:sz w:val="18"/>
                <w:szCs w:val="18"/>
              </w:rPr>
            </w:pPr>
            <w:r>
              <w:rPr>
                <w:rFonts w:ascii="??_GB2312" w:hAnsi="宋体" w:eastAsia="Times New Roman"/>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_GB2312" w:hAnsi="宋体" w:eastAsia="Times New Roman"/>
                <w:kern w:val="0"/>
                <w:sz w:val="18"/>
                <w:szCs w:val="18"/>
              </w:rPr>
            </w:pPr>
            <w:r>
              <w:rPr>
                <w:rFonts w:ascii="??_GB2312" w:hAnsi="宋体" w:eastAsia="Times New Roman"/>
                <w:kern w:val="0"/>
                <w:sz w:val="18"/>
                <w:szCs w:val="18"/>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_GB2312" w:hAnsi="宋体" w:eastAsia="Times New Roman"/>
                <w:kern w:val="0"/>
                <w:sz w:val="18"/>
                <w:szCs w:val="18"/>
              </w:rPr>
            </w:pPr>
            <w:r>
              <w:rPr>
                <w:rFonts w:ascii="??_GB2312" w:hAnsi="宋体" w:eastAsia="Times New Roman"/>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ascii="??_GB2312" w:hAnsi="宋体" w:eastAsia="Times New Roman"/>
                <w:kern w:val="0"/>
                <w:sz w:val="18"/>
                <w:szCs w:val="18"/>
              </w:rPr>
            </w:pPr>
            <w:r>
              <w:rPr>
                <w:rFonts w:ascii="??_GB2312" w:hAnsi="宋体" w:eastAsia="Times New Roman" w:cs="??_GB2312"/>
                <w:kern w:val="0"/>
                <w:sz w:val="18"/>
                <w:szCs w:val="18"/>
              </w:rPr>
              <w:t xml:space="preserve">223 </w:t>
            </w:r>
            <w:r>
              <w:rPr>
                <w:rFonts w:ascii="??_GB2312" w:hAnsi="宋体" w:eastAsia="Times New Roman"/>
                <w:kern w:val="0"/>
                <w:sz w:val="18"/>
                <w:szCs w:val="18"/>
              </w:rPr>
              <w:t>国有资本经营预算支出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_GB2312" w:hAnsi="宋体" w:eastAsia="Times New Roman"/>
                <w:kern w:val="0"/>
                <w:sz w:val="18"/>
                <w:szCs w:val="18"/>
              </w:rPr>
            </w:pPr>
            <w:r>
              <w:rPr>
                <w:rFonts w:ascii="??_GB2312" w:hAnsi="宋体" w:eastAsia="Times New Roman"/>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_GB2312" w:hAnsi="宋体" w:eastAsia="Times New Roman"/>
                <w:kern w:val="0"/>
                <w:sz w:val="18"/>
                <w:szCs w:val="18"/>
              </w:rPr>
            </w:pPr>
            <w:r>
              <w:rPr>
                <w:rFonts w:ascii="??_GB2312" w:hAnsi="宋体" w:eastAsia="Times New Roman"/>
                <w:kern w:val="0"/>
                <w:sz w:val="18"/>
                <w:szCs w:val="18"/>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_GB2312" w:hAnsi="宋体" w:eastAsia="Times New Roman"/>
                <w:kern w:val="0"/>
                <w:sz w:val="18"/>
                <w:szCs w:val="18"/>
              </w:rPr>
            </w:pPr>
            <w:r>
              <w:rPr>
                <w:rFonts w:ascii="??_GB2312" w:hAnsi="宋体" w:eastAsia="Times New Roman"/>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ascii="??_GB2312" w:hAnsi="宋体" w:eastAsia="Times New Roman"/>
                <w:kern w:val="0"/>
                <w:sz w:val="18"/>
                <w:szCs w:val="18"/>
              </w:rPr>
            </w:pPr>
            <w:r>
              <w:rPr>
                <w:rFonts w:ascii="??_GB2312" w:hAnsi="宋体" w:eastAsia="Times New Roman" w:cs="??_GB2312"/>
                <w:kern w:val="0"/>
                <w:sz w:val="18"/>
                <w:szCs w:val="18"/>
              </w:rPr>
              <w:t xml:space="preserve">227 </w:t>
            </w:r>
            <w:r>
              <w:rPr>
                <w:rFonts w:ascii="??_GB2312" w:hAnsi="宋体" w:eastAsia="Times New Roman"/>
                <w:kern w:val="0"/>
                <w:sz w:val="18"/>
                <w:szCs w:val="18"/>
              </w:rPr>
              <w:t>预备费</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_GB2312" w:hAnsi="宋体" w:eastAsia="Times New Roman"/>
                <w:kern w:val="0"/>
                <w:sz w:val="18"/>
                <w:szCs w:val="18"/>
              </w:rPr>
            </w:pPr>
            <w:r>
              <w:rPr>
                <w:rFonts w:ascii="??_GB2312" w:hAnsi="宋体" w:eastAsia="Times New Roman"/>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_GB2312" w:hAnsi="宋体" w:eastAsia="Times New Roman"/>
                <w:kern w:val="0"/>
                <w:sz w:val="18"/>
                <w:szCs w:val="18"/>
              </w:rPr>
            </w:pPr>
            <w:r>
              <w:rPr>
                <w:rFonts w:ascii="??_GB2312" w:hAnsi="宋体" w:eastAsia="Times New Roman"/>
                <w:kern w:val="0"/>
                <w:sz w:val="18"/>
                <w:szCs w:val="18"/>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_GB2312" w:hAnsi="宋体" w:eastAsia="Times New Roman"/>
                <w:kern w:val="0"/>
                <w:sz w:val="18"/>
                <w:szCs w:val="18"/>
              </w:rPr>
            </w:pPr>
            <w:r>
              <w:rPr>
                <w:rFonts w:ascii="??_GB2312" w:hAnsi="宋体" w:eastAsia="Times New Roman"/>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ascii="??_GB2312" w:hAnsi="宋体" w:eastAsia="Times New Roman"/>
                <w:kern w:val="0"/>
                <w:sz w:val="18"/>
                <w:szCs w:val="18"/>
              </w:rPr>
            </w:pPr>
            <w:r>
              <w:rPr>
                <w:rFonts w:ascii="??_GB2312" w:hAnsi="宋体" w:eastAsia="Times New Roman" w:cs="??_GB2312"/>
                <w:kern w:val="0"/>
                <w:sz w:val="18"/>
                <w:szCs w:val="18"/>
              </w:rPr>
              <w:t xml:space="preserve">229 </w:t>
            </w:r>
            <w:r>
              <w:rPr>
                <w:rFonts w:ascii="??_GB2312" w:hAnsi="宋体" w:eastAsia="Times New Roman"/>
                <w:kern w:val="0"/>
                <w:sz w:val="18"/>
                <w:szCs w:val="18"/>
              </w:rPr>
              <w:t>其他支出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_GB2312" w:hAnsi="宋体" w:eastAsia="Times New Roman"/>
                <w:kern w:val="0"/>
                <w:sz w:val="18"/>
                <w:szCs w:val="18"/>
              </w:rPr>
            </w:pPr>
            <w:r>
              <w:rPr>
                <w:rFonts w:ascii="??_GB2312" w:hAnsi="宋体" w:eastAsia="Times New Roman"/>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_GB2312" w:hAnsi="宋体" w:eastAsia="Times New Roman"/>
                <w:kern w:val="0"/>
                <w:sz w:val="18"/>
                <w:szCs w:val="18"/>
              </w:rPr>
            </w:pPr>
            <w:r>
              <w:rPr>
                <w:rFonts w:ascii="??_GB2312" w:hAnsi="宋体" w:eastAsia="Times New Roman"/>
                <w:kern w:val="0"/>
                <w:sz w:val="18"/>
                <w:szCs w:val="18"/>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_GB2312" w:hAnsi="宋体" w:eastAsia="Times New Roman"/>
                <w:kern w:val="0"/>
                <w:sz w:val="18"/>
                <w:szCs w:val="18"/>
              </w:rPr>
            </w:pPr>
            <w:r>
              <w:rPr>
                <w:rFonts w:ascii="??_GB2312" w:hAnsi="宋体" w:eastAsia="Times New Roman"/>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ascii="??_GB2312" w:hAnsi="宋体" w:eastAsia="Times New Roman"/>
                <w:kern w:val="0"/>
                <w:sz w:val="18"/>
                <w:szCs w:val="18"/>
              </w:rPr>
            </w:pPr>
            <w:r>
              <w:rPr>
                <w:rFonts w:ascii="??_GB2312" w:hAnsi="宋体" w:eastAsia="Times New Roman" w:cs="??_GB2312"/>
                <w:kern w:val="0"/>
                <w:sz w:val="18"/>
                <w:szCs w:val="18"/>
              </w:rPr>
              <w:t xml:space="preserve">231 </w:t>
            </w:r>
            <w:r>
              <w:rPr>
                <w:rFonts w:ascii="??_GB2312" w:hAnsi="宋体" w:eastAsia="Times New Roman"/>
                <w:kern w:val="0"/>
                <w:sz w:val="18"/>
                <w:szCs w:val="18"/>
              </w:rPr>
              <w:t>债务还本支出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_GB2312" w:hAnsi="宋体" w:eastAsia="Times New Roman"/>
                <w:kern w:val="0"/>
                <w:sz w:val="18"/>
                <w:szCs w:val="18"/>
              </w:rPr>
            </w:pPr>
            <w:r>
              <w:rPr>
                <w:rFonts w:ascii="??_GB2312" w:hAnsi="宋体" w:eastAsia="Times New Roman"/>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_GB2312" w:hAnsi="宋体" w:eastAsia="Times New Roman"/>
                <w:kern w:val="0"/>
                <w:sz w:val="18"/>
                <w:szCs w:val="18"/>
              </w:rPr>
            </w:pPr>
            <w:r>
              <w:rPr>
                <w:rFonts w:ascii="??_GB2312" w:hAnsi="宋体" w:eastAsia="Times New Roman"/>
                <w:kern w:val="0"/>
                <w:sz w:val="18"/>
                <w:szCs w:val="18"/>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_GB2312" w:hAnsi="宋体" w:eastAsia="Times New Roman"/>
                <w:kern w:val="0"/>
                <w:sz w:val="18"/>
                <w:szCs w:val="18"/>
              </w:rPr>
            </w:pPr>
            <w:r>
              <w:rPr>
                <w:rFonts w:ascii="??_GB2312" w:hAnsi="宋体" w:eastAsia="Times New Roman"/>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ascii="??_GB2312" w:hAnsi="宋体" w:eastAsia="Times New Roman"/>
                <w:kern w:val="0"/>
                <w:sz w:val="18"/>
                <w:szCs w:val="18"/>
              </w:rPr>
            </w:pPr>
            <w:r>
              <w:rPr>
                <w:rFonts w:ascii="??_GB2312" w:hAnsi="宋体" w:eastAsia="Times New Roman" w:cs="??_GB2312"/>
                <w:kern w:val="0"/>
                <w:sz w:val="18"/>
                <w:szCs w:val="18"/>
              </w:rPr>
              <w:t xml:space="preserve">232 </w:t>
            </w:r>
            <w:r>
              <w:rPr>
                <w:rFonts w:ascii="??_GB2312" w:hAnsi="宋体" w:eastAsia="Times New Roman"/>
                <w:kern w:val="0"/>
                <w:sz w:val="18"/>
                <w:szCs w:val="18"/>
              </w:rPr>
              <w:t>债务付息支出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_GB2312" w:hAnsi="宋体" w:eastAsia="Times New Roman"/>
                <w:kern w:val="0"/>
                <w:sz w:val="18"/>
                <w:szCs w:val="18"/>
              </w:rPr>
            </w:pPr>
            <w:r>
              <w:rPr>
                <w:rFonts w:ascii="??_GB2312" w:hAnsi="宋体" w:eastAsia="Times New Roman"/>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_GB2312" w:hAnsi="宋体" w:eastAsia="Times New Roman"/>
                <w:kern w:val="0"/>
                <w:sz w:val="18"/>
                <w:szCs w:val="18"/>
              </w:rPr>
            </w:pPr>
            <w:r>
              <w:rPr>
                <w:rFonts w:ascii="??_GB2312" w:hAnsi="宋体" w:eastAsia="Times New Roman"/>
                <w:kern w:val="0"/>
                <w:sz w:val="18"/>
                <w:szCs w:val="18"/>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_GB2312" w:hAnsi="宋体" w:eastAsia="Times New Roman"/>
                <w:kern w:val="0"/>
                <w:sz w:val="18"/>
                <w:szCs w:val="18"/>
              </w:rPr>
            </w:pPr>
            <w:r>
              <w:rPr>
                <w:rFonts w:ascii="??_GB2312" w:hAnsi="宋体" w:eastAsia="Times New Roman"/>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ascii="??_GB2312" w:hAnsi="宋体" w:eastAsia="Times New Roman"/>
                <w:kern w:val="0"/>
                <w:sz w:val="18"/>
                <w:szCs w:val="18"/>
              </w:rPr>
            </w:pPr>
            <w:r>
              <w:rPr>
                <w:rFonts w:ascii="??_GB2312" w:hAnsi="宋体" w:eastAsia="Times New Roman" w:cs="??_GB2312"/>
                <w:kern w:val="0"/>
                <w:sz w:val="18"/>
                <w:szCs w:val="18"/>
              </w:rPr>
              <w:t xml:space="preserve">233 </w:t>
            </w:r>
            <w:r>
              <w:rPr>
                <w:rFonts w:ascii="??_GB2312" w:hAnsi="宋体" w:eastAsia="Times New Roman"/>
                <w:kern w:val="0"/>
                <w:sz w:val="18"/>
                <w:szCs w:val="18"/>
              </w:rPr>
              <w:t>债务发行费支出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_GB2312" w:hAnsi="宋体" w:eastAsia="Times New Roman"/>
                <w:kern w:val="0"/>
                <w:sz w:val="18"/>
                <w:szCs w:val="18"/>
              </w:rPr>
            </w:pPr>
            <w:r>
              <w:rPr>
                <w:rFonts w:ascii="??_GB2312" w:hAnsi="宋体" w:eastAsia="Times New Roman"/>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nil"/>
            </w:tcBorders>
            <w:vAlign w:val="center"/>
          </w:tcPr>
          <w:p>
            <w:pPr>
              <w:widowControl/>
              <w:spacing w:line="300" w:lineRule="exact"/>
              <w:jc w:val="left"/>
              <w:rPr>
                <w:rFonts w:ascii="??_GB2312" w:hAnsi="宋体" w:eastAsia="Times New Roman"/>
                <w:kern w:val="0"/>
                <w:sz w:val="18"/>
                <w:szCs w:val="18"/>
              </w:rPr>
            </w:pPr>
            <w:r>
              <w:rPr>
                <w:rFonts w:ascii="??_GB2312" w:hAnsi="宋体" w:eastAsia="Times New Roman"/>
                <w:kern w:val="0"/>
                <w:sz w:val="20"/>
                <w:szCs w:val="20"/>
              </w:rPr>
              <w:t>小计</w:t>
            </w:r>
          </w:p>
        </w:tc>
        <w:tc>
          <w:tcPr>
            <w:tcW w:w="1988"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_GB2312" w:hAnsi="宋体"/>
                <w:kern w:val="0"/>
                <w:sz w:val="18"/>
                <w:szCs w:val="18"/>
              </w:rPr>
            </w:pPr>
            <w:r>
              <w:rPr>
                <w:rFonts w:ascii="??_GB2312" w:hAnsi="宋体" w:eastAsia="Times New Roman" w:cs="??_GB2312"/>
                <w:kern w:val="0"/>
                <w:sz w:val="18"/>
                <w:szCs w:val="18"/>
              </w:rPr>
              <w:t>523.8</w:t>
            </w:r>
            <w:r>
              <w:rPr>
                <w:rFonts w:hint="eastAsia" w:ascii="??_GB2312" w:hAnsi="宋体" w:cs="??_GB2312"/>
                <w:kern w:val="0"/>
                <w:sz w:val="18"/>
                <w:szCs w:val="18"/>
              </w:rPr>
              <w:t>7</w:t>
            </w:r>
          </w:p>
        </w:tc>
        <w:tc>
          <w:tcPr>
            <w:tcW w:w="2693" w:type="dxa"/>
            <w:tcBorders>
              <w:top w:val="nil"/>
              <w:left w:val="nil"/>
              <w:bottom w:val="single" w:color="auto" w:sz="4" w:space="0"/>
              <w:right w:val="single" w:color="auto" w:sz="4" w:space="0"/>
            </w:tcBorders>
            <w:vAlign w:val="center"/>
          </w:tcPr>
          <w:p>
            <w:pPr>
              <w:widowControl/>
              <w:spacing w:line="300" w:lineRule="exact"/>
              <w:jc w:val="left"/>
              <w:rPr>
                <w:rFonts w:ascii="??_GB2312" w:hAnsi="宋体" w:eastAsia="Times New Roman"/>
                <w:kern w:val="0"/>
                <w:sz w:val="18"/>
                <w:szCs w:val="18"/>
              </w:rPr>
            </w:pPr>
            <w:r>
              <w:rPr>
                <w:rFonts w:ascii="??_GB2312" w:hAnsi="宋体" w:eastAsia="Times New Roman" w:cs="??_GB2312"/>
                <w:kern w:val="0"/>
                <w:sz w:val="20"/>
                <w:szCs w:val="20"/>
              </w:rPr>
              <w:t xml:space="preserve">230 </w:t>
            </w:r>
            <w:r>
              <w:rPr>
                <w:rFonts w:ascii="??_GB2312" w:hAnsi="宋体" w:eastAsia="Times New Roman"/>
                <w:kern w:val="0"/>
                <w:sz w:val="20"/>
                <w:szCs w:val="20"/>
              </w:rPr>
              <w:t>转移性支出</w:t>
            </w:r>
          </w:p>
        </w:tc>
        <w:tc>
          <w:tcPr>
            <w:tcW w:w="1701" w:type="dxa"/>
            <w:tcBorders>
              <w:top w:val="nil"/>
              <w:left w:val="nil"/>
              <w:bottom w:val="single" w:color="auto" w:sz="4" w:space="0"/>
              <w:right w:val="single" w:color="auto" w:sz="4" w:space="0"/>
            </w:tcBorders>
            <w:vAlign w:val="center"/>
          </w:tcPr>
          <w:p>
            <w:pPr>
              <w:widowControl/>
              <w:spacing w:line="300" w:lineRule="exact"/>
              <w:jc w:val="right"/>
              <w:rPr>
                <w:rFonts w:ascii="??_GB2312" w:hAnsi="宋体"/>
                <w:kern w:val="0"/>
                <w:sz w:val="18"/>
                <w:szCs w:val="18"/>
              </w:rPr>
            </w:pPr>
          </w:p>
        </w:tc>
      </w:tr>
      <w:tr>
        <w:tblPrEx>
          <w:tblLayout w:type="fixed"/>
          <w:tblCellMar>
            <w:top w:w="0" w:type="dxa"/>
            <w:left w:w="108" w:type="dxa"/>
            <w:bottom w:w="0" w:type="dxa"/>
            <w:right w:w="108" w:type="dxa"/>
          </w:tblCellMar>
        </w:tblPrEx>
        <w:trPr>
          <w:trHeight w:val="360" w:hRule="atLeast"/>
        </w:trPr>
        <w:tc>
          <w:tcPr>
            <w:tcW w:w="2280" w:type="dxa"/>
            <w:tcBorders>
              <w:top w:val="nil"/>
              <w:left w:val="single" w:color="auto" w:sz="4" w:space="0"/>
              <w:bottom w:val="single" w:color="auto" w:sz="4" w:space="0"/>
              <w:right w:val="nil"/>
            </w:tcBorders>
            <w:vAlign w:val="center"/>
          </w:tcPr>
          <w:p>
            <w:pPr>
              <w:widowControl/>
              <w:spacing w:line="300" w:lineRule="exact"/>
              <w:jc w:val="center"/>
              <w:rPr>
                <w:rFonts w:ascii="??_GB2312" w:hAnsi="宋体" w:eastAsia="Times New Roman"/>
                <w:kern w:val="0"/>
                <w:sz w:val="20"/>
                <w:szCs w:val="20"/>
              </w:rPr>
            </w:pPr>
            <w:r>
              <w:rPr>
                <w:rFonts w:ascii="??_GB2312" w:hAnsi="宋体" w:eastAsia="Times New Roman"/>
                <w:kern w:val="0"/>
                <w:sz w:val="18"/>
                <w:szCs w:val="18"/>
              </w:rPr>
              <w:t>单位上年结余（不包括国库集中支付额度结余）</w:t>
            </w:r>
          </w:p>
        </w:tc>
        <w:tc>
          <w:tcPr>
            <w:tcW w:w="1988"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_GB2312" w:hAnsi="宋体" w:eastAsia="Times New Roman"/>
                <w:kern w:val="0"/>
                <w:sz w:val="18"/>
                <w:szCs w:val="18"/>
              </w:rPr>
            </w:pPr>
            <w:r>
              <w:rPr>
                <w:rFonts w:ascii="??_GB2312" w:hAnsi="宋体" w:eastAsia="Times New Roman"/>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center"/>
              <w:rPr>
                <w:rFonts w:ascii="??_GB2312" w:hAnsi="宋体" w:eastAsia="Times New Roman"/>
                <w:kern w:val="0"/>
                <w:sz w:val="20"/>
                <w:szCs w:val="20"/>
              </w:rPr>
            </w:pP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_GB2312" w:hAnsi="宋体" w:eastAsia="Times New Roman"/>
                <w:kern w:val="0"/>
                <w:sz w:val="18"/>
                <w:szCs w:val="18"/>
              </w:rPr>
            </w:pPr>
            <w:r>
              <w:rPr>
                <w:rFonts w:ascii="??_GB2312" w:hAnsi="宋体" w:eastAsia="Times New Roman"/>
                <w:kern w:val="0"/>
                <w:sz w:val="18"/>
                <w:szCs w:val="18"/>
              </w:rPr>
              <w:t>　</w:t>
            </w:r>
          </w:p>
        </w:tc>
      </w:tr>
      <w:tr>
        <w:tblPrEx>
          <w:tblLayout w:type="fixed"/>
          <w:tblCellMar>
            <w:top w:w="0" w:type="dxa"/>
            <w:left w:w="108" w:type="dxa"/>
            <w:bottom w:w="0" w:type="dxa"/>
            <w:right w:w="108" w:type="dxa"/>
          </w:tblCellMar>
        </w:tblPrEx>
        <w:trPr>
          <w:trHeight w:val="365" w:hRule="atLeast"/>
        </w:trPr>
        <w:tc>
          <w:tcPr>
            <w:tcW w:w="2280" w:type="dxa"/>
            <w:tcBorders>
              <w:top w:val="nil"/>
              <w:left w:val="single" w:color="auto" w:sz="4" w:space="0"/>
              <w:bottom w:val="single" w:color="auto" w:sz="4" w:space="0"/>
              <w:right w:val="nil"/>
            </w:tcBorders>
            <w:vAlign w:val="center"/>
          </w:tcPr>
          <w:p>
            <w:pPr>
              <w:widowControl/>
              <w:spacing w:line="300" w:lineRule="exact"/>
              <w:jc w:val="left"/>
              <w:rPr>
                <w:rFonts w:ascii="??_GB2312" w:hAnsi="宋体" w:eastAsia="Times New Roman"/>
                <w:kern w:val="0"/>
                <w:sz w:val="18"/>
                <w:szCs w:val="18"/>
              </w:rPr>
            </w:pPr>
            <w:r>
              <w:rPr>
                <w:rFonts w:ascii="??_GB2312" w:hAnsi="宋体" w:eastAsia="Times New Roman"/>
                <w:kern w:val="0"/>
                <w:sz w:val="20"/>
                <w:szCs w:val="20"/>
              </w:rPr>
              <w:t>收入总计</w:t>
            </w:r>
          </w:p>
        </w:tc>
        <w:tc>
          <w:tcPr>
            <w:tcW w:w="1988"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_GB2312" w:hAnsi="宋体" w:eastAsia="Times New Roman"/>
                <w:kern w:val="0"/>
                <w:sz w:val="18"/>
                <w:szCs w:val="18"/>
              </w:rPr>
            </w:pPr>
            <w:r>
              <w:rPr>
                <w:rFonts w:ascii="??_GB2312" w:hAnsi="宋体" w:eastAsia="Times New Roman" w:cs="??_GB2312"/>
                <w:kern w:val="0"/>
                <w:sz w:val="18"/>
                <w:szCs w:val="18"/>
              </w:rPr>
              <w:t>523.8</w:t>
            </w:r>
            <w:r>
              <w:rPr>
                <w:rFonts w:hint="eastAsia" w:ascii="??_GB2312" w:hAnsi="宋体" w:cs="??_GB2312"/>
                <w:kern w:val="0"/>
                <w:sz w:val="18"/>
                <w:szCs w:val="18"/>
              </w:rPr>
              <w:t>7</w:t>
            </w:r>
          </w:p>
        </w:tc>
        <w:tc>
          <w:tcPr>
            <w:tcW w:w="2693" w:type="dxa"/>
            <w:tcBorders>
              <w:top w:val="nil"/>
              <w:left w:val="nil"/>
              <w:bottom w:val="single" w:color="auto" w:sz="4" w:space="0"/>
              <w:right w:val="nil"/>
            </w:tcBorders>
            <w:vAlign w:val="center"/>
          </w:tcPr>
          <w:p>
            <w:pPr>
              <w:widowControl/>
              <w:spacing w:line="300" w:lineRule="exact"/>
              <w:jc w:val="left"/>
              <w:rPr>
                <w:rFonts w:ascii="??_GB2312" w:hAnsi="宋体" w:eastAsia="Times New Roman"/>
                <w:kern w:val="0"/>
                <w:sz w:val="20"/>
                <w:szCs w:val="20"/>
              </w:rPr>
            </w:pPr>
            <w:r>
              <w:rPr>
                <w:rFonts w:ascii="??_GB2312" w:hAnsi="宋体" w:eastAsia="Times New Roman"/>
                <w:kern w:val="0"/>
                <w:sz w:val="20"/>
                <w:szCs w:val="20"/>
              </w:rPr>
              <w:t>支出合计</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_GB2312" w:hAnsi="宋体"/>
                <w:kern w:val="0"/>
                <w:sz w:val="18"/>
                <w:szCs w:val="18"/>
              </w:rPr>
            </w:pPr>
            <w:r>
              <w:rPr>
                <w:rFonts w:ascii="??_GB2312" w:hAnsi="宋体" w:eastAsia="Times New Roman" w:cs="??_GB2312"/>
                <w:kern w:val="0"/>
                <w:sz w:val="18"/>
                <w:szCs w:val="18"/>
              </w:rPr>
              <w:t>523.8</w:t>
            </w:r>
            <w:r>
              <w:rPr>
                <w:rFonts w:hint="eastAsia" w:ascii="??_GB2312" w:hAnsi="宋体" w:cs="??_GB2312"/>
                <w:kern w:val="0"/>
                <w:sz w:val="18"/>
                <w:szCs w:val="18"/>
              </w:rPr>
              <w:t>7</w:t>
            </w:r>
          </w:p>
        </w:tc>
      </w:tr>
    </w:tbl>
    <w:p>
      <w:pPr>
        <w:widowControl/>
        <w:outlineLvl w:val="1"/>
        <w:rPr>
          <w:rFonts w:ascii="??_GB2312" w:hAnsi="宋体" w:eastAsia="Times New Roman"/>
          <w:b/>
          <w:bCs/>
          <w:kern w:val="0"/>
          <w:sz w:val="28"/>
          <w:szCs w:val="28"/>
        </w:rPr>
      </w:pPr>
      <w:r>
        <w:rPr>
          <w:rFonts w:ascii="??_GB2312" w:hAnsi="宋体" w:eastAsia="Times New Roman"/>
          <w:b/>
          <w:bCs/>
          <w:kern w:val="0"/>
          <w:sz w:val="28"/>
          <w:szCs w:val="28"/>
        </w:rPr>
        <w:t>备注：无内容应公开空表并说明情况。</w:t>
      </w:r>
    </w:p>
    <w:p>
      <w:pPr>
        <w:widowControl/>
        <w:jc w:val="left"/>
        <w:outlineLvl w:val="1"/>
        <w:rPr>
          <w:rFonts w:ascii="??_GB2312" w:hAnsi="宋体" w:eastAsia="Times New Roman"/>
          <w:b/>
          <w:bCs/>
          <w:kern w:val="0"/>
          <w:sz w:val="32"/>
          <w:szCs w:val="32"/>
        </w:rPr>
      </w:pPr>
      <w:r>
        <w:rPr>
          <w:rFonts w:ascii="??_GB2312" w:hAnsi="宋体" w:eastAsia="Times New Roman"/>
          <w:b/>
          <w:bCs/>
          <w:kern w:val="0"/>
          <w:sz w:val="32"/>
          <w:szCs w:val="32"/>
        </w:rPr>
        <w:t>表二：</w:t>
      </w:r>
    </w:p>
    <w:p>
      <w:pPr>
        <w:widowControl/>
        <w:jc w:val="center"/>
        <w:outlineLvl w:val="1"/>
        <w:rPr>
          <w:rFonts w:ascii="??_GB2312" w:hAnsi="宋体" w:eastAsia="Times New Roman"/>
          <w:b/>
          <w:bCs/>
          <w:kern w:val="0"/>
          <w:sz w:val="32"/>
          <w:szCs w:val="32"/>
        </w:rPr>
      </w:pPr>
      <w:r>
        <w:rPr>
          <w:rFonts w:ascii="??_GB2312" w:hAnsi="宋体" w:eastAsia="Times New Roman"/>
          <w:b/>
          <w:bCs/>
          <w:kern w:val="0"/>
          <w:sz w:val="32"/>
          <w:szCs w:val="32"/>
        </w:rPr>
        <w:t>部门收入总体情况表</w:t>
      </w:r>
    </w:p>
    <w:p>
      <w:pPr>
        <w:widowControl/>
        <w:jc w:val="left"/>
        <w:outlineLvl w:val="1"/>
        <w:rPr>
          <w:rFonts w:ascii="??_GB2312" w:hAnsi="宋体" w:eastAsia="Times New Roman"/>
          <w:kern w:val="0"/>
          <w:sz w:val="24"/>
          <w:szCs w:val="24"/>
        </w:rPr>
      </w:pPr>
      <w:r>
        <w:rPr>
          <w:rFonts w:ascii="??_GB2312" w:hAnsi="宋体" w:eastAsia="Times New Roman"/>
          <w:kern w:val="0"/>
          <w:sz w:val="24"/>
          <w:szCs w:val="24"/>
        </w:rPr>
        <w:t>填报部门：阜康市发展和改革委员会</w:t>
      </w:r>
    </w:p>
    <w:p>
      <w:pPr>
        <w:widowControl/>
        <w:jc w:val="left"/>
        <w:outlineLvl w:val="1"/>
        <w:rPr>
          <w:rFonts w:ascii="??_GB2312" w:hAnsi="宋体" w:eastAsia="Times New Roman"/>
          <w:kern w:val="0"/>
          <w:sz w:val="24"/>
          <w:szCs w:val="24"/>
        </w:rPr>
      </w:pPr>
      <w:r>
        <w:rPr>
          <w:rFonts w:ascii="??_GB2312" w:hAnsi="宋体" w:eastAsia="Times New Roman"/>
          <w:kern w:val="0"/>
          <w:sz w:val="24"/>
          <w:szCs w:val="24"/>
        </w:rPr>
        <w:t>单位：万元</w:t>
      </w:r>
    </w:p>
    <w:tbl>
      <w:tblPr>
        <w:tblStyle w:val="4"/>
        <w:tblW w:w="9654" w:type="dxa"/>
        <w:tblInd w:w="-106" w:type="dxa"/>
        <w:tblLayout w:type="fixed"/>
        <w:tblCellMar>
          <w:top w:w="0" w:type="dxa"/>
          <w:left w:w="108" w:type="dxa"/>
          <w:bottom w:w="0" w:type="dxa"/>
          <w:right w:w="108" w:type="dxa"/>
        </w:tblCellMar>
      </w:tblPr>
      <w:tblGrid>
        <w:gridCol w:w="548"/>
        <w:gridCol w:w="435"/>
        <w:gridCol w:w="465"/>
        <w:gridCol w:w="1948"/>
        <w:gridCol w:w="820"/>
        <w:gridCol w:w="952"/>
        <w:gridCol w:w="645"/>
        <w:gridCol w:w="675"/>
        <w:gridCol w:w="448"/>
        <w:gridCol w:w="680"/>
        <w:gridCol w:w="680"/>
        <w:gridCol w:w="680"/>
        <w:gridCol w:w="678"/>
      </w:tblGrid>
      <w:tr>
        <w:tblPrEx>
          <w:tblLayout w:type="fixed"/>
          <w:tblCellMar>
            <w:top w:w="0" w:type="dxa"/>
            <w:left w:w="108" w:type="dxa"/>
            <w:bottom w:w="0" w:type="dxa"/>
            <w:right w:w="108" w:type="dxa"/>
          </w:tblCellMar>
        </w:tblPrEx>
        <w:trPr>
          <w:trHeight w:val="510" w:hRule="atLeast"/>
        </w:trPr>
        <w:tc>
          <w:tcPr>
            <w:tcW w:w="1448"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_GB2312" w:hAnsi="宋体" w:eastAsia="Times New Roman"/>
                <w:b/>
                <w:bCs/>
                <w:color w:val="000000"/>
                <w:sz w:val="20"/>
                <w:szCs w:val="20"/>
              </w:rPr>
            </w:pPr>
            <w:r>
              <w:rPr>
                <w:rFonts w:ascii="??_GB2312" w:eastAsia="Times New Roman"/>
                <w:b/>
                <w:bCs/>
                <w:color w:val="000000"/>
                <w:sz w:val="20"/>
                <w:szCs w:val="20"/>
              </w:rPr>
              <w:t>功能分类科目编码</w:t>
            </w:r>
          </w:p>
        </w:tc>
        <w:tc>
          <w:tcPr>
            <w:tcW w:w="1948" w:type="dxa"/>
            <w:vMerge w:val="restart"/>
            <w:tcBorders>
              <w:top w:val="single" w:color="auto" w:sz="4" w:space="0"/>
              <w:left w:val="single" w:color="auto" w:sz="4" w:space="0"/>
              <w:bottom w:val="single" w:color="000000" w:sz="4" w:space="0"/>
              <w:right w:val="single" w:color="auto" w:sz="4" w:space="0"/>
            </w:tcBorders>
            <w:vAlign w:val="center"/>
          </w:tcPr>
          <w:p>
            <w:pPr>
              <w:jc w:val="center"/>
              <w:rPr>
                <w:rFonts w:ascii="??_GB2312" w:hAnsi="宋体" w:eastAsia="Times New Roman"/>
                <w:b/>
                <w:bCs/>
                <w:color w:val="000000"/>
                <w:sz w:val="20"/>
                <w:szCs w:val="20"/>
              </w:rPr>
            </w:pPr>
            <w:r>
              <w:rPr>
                <w:rFonts w:ascii="??_GB2312" w:eastAsia="Times New Roman"/>
                <w:b/>
                <w:bCs/>
                <w:color w:val="000000"/>
                <w:sz w:val="20"/>
                <w:szCs w:val="20"/>
              </w:rPr>
              <w:t>功能分类科目名称</w:t>
            </w:r>
          </w:p>
        </w:tc>
        <w:tc>
          <w:tcPr>
            <w:tcW w:w="820" w:type="dxa"/>
            <w:vMerge w:val="restart"/>
            <w:tcBorders>
              <w:top w:val="single" w:color="auto" w:sz="4" w:space="0"/>
              <w:left w:val="single" w:color="auto" w:sz="4" w:space="0"/>
              <w:bottom w:val="single" w:color="000000" w:sz="4" w:space="0"/>
              <w:right w:val="single" w:color="auto" w:sz="4" w:space="0"/>
            </w:tcBorders>
            <w:vAlign w:val="center"/>
          </w:tcPr>
          <w:p>
            <w:pPr>
              <w:jc w:val="center"/>
              <w:rPr>
                <w:rFonts w:ascii="??_GB2312" w:hAnsi="宋体" w:eastAsia="Times New Roman"/>
                <w:b/>
                <w:bCs/>
                <w:color w:val="000000"/>
                <w:sz w:val="20"/>
                <w:szCs w:val="20"/>
              </w:rPr>
            </w:pPr>
            <w:r>
              <w:rPr>
                <w:rFonts w:ascii="??_GB2312" w:eastAsia="Times New Roman"/>
                <w:b/>
                <w:bCs/>
                <w:color w:val="000000"/>
                <w:sz w:val="20"/>
                <w:szCs w:val="20"/>
              </w:rPr>
              <w:t>总计</w:t>
            </w:r>
          </w:p>
        </w:tc>
        <w:tc>
          <w:tcPr>
            <w:tcW w:w="952" w:type="dxa"/>
            <w:vMerge w:val="restart"/>
            <w:tcBorders>
              <w:top w:val="single" w:color="auto" w:sz="4" w:space="0"/>
              <w:left w:val="single" w:color="auto" w:sz="4" w:space="0"/>
              <w:bottom w:val="single" w:color="000000" w:sz="4" w:space="0"/>
              <w:right w:val="single" w:color="auto" w:sz="4" w:space="0"/>
            </w:tcBorders>
            <w:vAlign w:val="center"/>
          </w:tcPr>
          <w:p>
            <w:pPr>
              <w:jc w:val="center"/>
              <w:rPr>
                <w:rFonts w:ascii="??_GB2312" w:hAnsi="宋体" w:eastAsia="Times New Roman"/>
                <w:b/>
                <w:bCs/>
                <w:color w:val="000000"/>
                <w:sz w:val="20"/>
                <w:szCs w:val="20"/>
              </w:rPr>
            </w:pPr>
            <w:r>
              <w:rPr>
                <w:rFonts w:ascii="??_GB2312" w:eastAsia="Times New Roman"/>
                <w:b/>
                <w:bCs/>
                <w:color w:val="000000"/>
                <w:sz w:val="20"/>
                <w:szCs w:val="20"/>
              </w:rPr>
              <w:t>一般公共预算拨款</w:t>
            </w:r>
          </w:p>
        </w:tc>
        <w:tc>
          <w:tcPr>
            <w:tcW w:w="645" w:type="dxa"/>
            <w:vMerge w:val="restart"/>
            <w:tcBorders>
              <w:top w:val="single" w:color="auto" w:sz="4" w:space="0"/>
              <w:left w:val="single" w:color="auto" w:sz="4" w:space="0"/>
              <w:bottom w:val="single" w:color="000000" w:sz="4" w:space="0"/>
              <w:right w:val="single" w:color="auto" w:sz="4" w:space="0"/>
            </w:tcBorders>
            <w:vAlign w:val="center"/>
          </w:tcPr>
          <w:p>
            <w:pPr>
              <w:jc w:val="center"/>
              <w:rPr>
                <w:rFonts w:ascii="??_GB2312" w:hAnsi="宋体" w:eastAsia="Times New Roman"/>
                <w:b/>
                <w:bCs/>
                <w:color w:val="000000"/>
                <w:sz w:val="20"/>
                <w:szCs w:val="20"/>
              </w:rPr>
            </w:pPr>
            <w:r>
              <w:rPr>
                <w:rFonts w:ascii="??_GB2312" w:eastAsia="Times New Roman"/>
                <w:b/>
                <w:bCs/>
                <w:color w:val="000000"/>
                <w:sz w:val="20"/>
                <w:szCs w:val="20"/>
              </w:rPr>
              <w:t>政府性基金预算拨款</w:t>
            </w:r>
          </w:p>
        </w:tc>
        <w:tc>
          <w:tcPr>
            <w:tcW w:w="675" w:type="dxa"/>
            <w:vMerge w:val="restart"/>
            <w:tcBorders>
              <w:top w:val="single" w:color="auto" w:sz="4" w:space="0"/>
              <w:left w:val="single" w:color="auto" w:sz="4" w:space="0"/>
              <w:bottom w:val="single" w:color="000000" w:sz="4" w:space="0"/>
              <w:right w:val="single" w:color="auto" w:sz="4" w:space="0"/>
            </w:tcBorders>
            <w:vAlign w:val="center"/>
          </w:tcPr>
          <w:p>
            <w:pPr>
              <w:jc w:val="center"/>
              <w:rPr>
                <w:rFonts w:ascii="??_GB2312" w:hAnsi="宋体" w:eastAsia="Times New Roman"/>
                <w:b/>
                <w:bCs/>
                <w:color w:val="000000"/>
                <w:sz w:val="20"/>
                <w:szCs w:val="20"/>
              </w:rPr>
            </w:pPr>
            <w:r>
              <w:rPr>
                <w:rFonts w:ascii="??_GB2312" w:eastAsia="Times New Roman"/>
                <w:b/>
                <w:bCs/>
                <w:color w:val="000000"/>
                <w:sz w:val="20"/>
                <w:szCs w:val="20"/>
              </w:rPr>
              <w:t>财政专户管理资金</w:t>
            </w:r>
          </w:p>
        </w:tc>
        <w:tc>
          <w:tcPr>
            <w:tcW w:w="448" w:type="dxa"/>
            <w:vMerge w:val="restart"/>
            <w:tcBorders>
              <w:top w:val="single" w:color="auto" w:sz="4" w:space="0"/>
              <w:left w:val="single" w:color="auto" w:sz="4" w:space="0"/>
              <w:bottom w:val="single" w:color="000000" w:sz="4" w:space="0"/>
              <w:right w:val="single" w:color="auto" w:sz="4" w:space="0"/>
            </w:tcBorders>
            <w:vAlign w:val="center"/>
          </w:tcPr>
          <w:p>
            <w:pPr>
              <w:jc w:val="center"/>
              <w:rPr>
                <w:rFonts w:ascii="??_GB2312" w:hAnsi="宋体" w:eastAsia="Times New Roman"/>
                <w:b/>
                <w:bCs/>
                <w:color w:val="000000"/>
                <w:sz w:val="20"/>
                <w:szCs w:val="20"/>
              </w:rPr>
            </w:pPr>
            <w:r>
              <w:rPr>
                <w:rFonts w:ascii="??_GB2312" w:eastAsia="Times New Roman"/>
                <w:b/>
                <w:bCs/>
                <w:color w:val="000000"/>
                <w:sz w:val="20"/>
                <w:szCs w:val="20"/>
              </w:rPr>
              <w:t>事业收入</w:t>
            </w:r>
          </w:p>
        </w:tc>
        <w:tc>
          <w:tcPr>
            <w:tcW w:w="680" w:type="dxa"/>
            <w:vMerge w:val="restart"/>
            <w:tcBorders>
              <w:top w:val="single" w:color="auto" w:sz="4" w:space="0"/>
              <w:left w:val="single" w:color="auto" w:sz="4" w:space="0"/>
              <w:bottom w:val="single" w:color="000000" w:sz="4" w:space="0"/>
              <w:right w:val="single" w:color="auto" w:sz="4" w:space="0"/>
            </w:tcBorders>
            <w:vAlign w:val="center"/>
          </w:tcPr>
          <w:p>
            <w:pPr>
              <w:jc w:val="center"/>
              <w:rPr>
                <w:rFonts w:ascii="??_GB2312" w:hAnsi="宋体" w:eastAsia="Times New Roman"/>
                <w:b/>
                <w:bCs/>
                <w:color w:val="000000"/>
                <w:sz w:val="20"/>
                <w:szCs w:val="20"/>
              </w:rPr>
            </w:pPr>
            <w:r>
              <w:rPr>
                <w:rFonts w:ascii="??_GB2312" w:eastAsia="Times New Roman"/>
                <w:b/>
                <w:bCs/>
                <w:color w:val="000000"/>
                <w:sz w:val="20"/>
                <w:szCs w:val="20"/>
              </w:rPr>
              <w:t>事业单位经营收入</w:t>
            </w:r>
          </w:p>
        </w:tc>
        <w:tc>
          <w:tcPr>
            <w:tcW w:w="680" w:type="dxa"/>
            <w:vMerge w:val="restart"/>
            <w:tcBorders>
              <w:top w:val="single" w:color="auto" w:sz="4" w:space="0"/>
              <w:left w:val="single" w:color="auto" w:sz="4" w:space="0"/>
              <w:bottom w:val="single" w:color="000000" w:sz="4" w:space="0"/>
              <w:right w:val="single" w:color="auto" w:sz="4" w:space="0"/>
            </w:tcBorders>
            <w:vAlign w:val="center"/>
          </w:tcPr>
          <w:p>
            <w:pPr>
              <w:jc w:val="center"/>
              <w:rPr>
                <w:rFonts w:ascii="??_GB2312" w:hAnsi="宋体" w:eastAsia="Times New Roman"/>
                <w:b/>
                <w:bCs/>
                <w:color w:val="000000"/>
                <w:sz w:val="20"/>
                <w:szCs w:val="20"/>
              </w:rPr>
            </w:pPr>
            <w:r>
              <w:rPr>
                <w:rFonts w:ascii="??_GB2312" w:eastAsia="Times New Roman"/>
                <w:b/>
                <w:bCs/>
                <w:color w:val="000000"/>
                <w:sz w:val="20"/>
                <w:szCs w:val="20"/>
              </w:rPr>
              <w:t>其他收入</w:t>
            </w:r>
          </w:p>
        </w:tc>
        <w:tc>
          <w:tcPr>
            <w:tcW w:w="680" w:type="dxa"/>
            <w:vMerge w:val="restart"/>
            <w:tcBorders>
              <w:top w:val="single" w:color="auto" w:sz="4" w:space="0"/>
              <w:left w:val="single" w:color="auto" w:sz="4" w:space="0"/>
              <w:bottom w:val="single" w:color="000000" w:sz="4" w:space="0"/>
              <w:right w:val="single" w:color="auto" w:sz="4" w:space="0"/>
            </w:tcBorders>
            <w:vAlign w:val="center"/>
          </w:tcPr>
          <w:p>
            <w:pPr>
              <w:jc w:val="center"/>
              <w:rPr>
                <w:rFonts w:ascii="??_GB2312" w:hAnsi="宋体" w:eastAsia="Times New Roman"/>
                <w:b/>
                <w:bCs/>
                <w:color w:val="000000"/>
                <w:sz w:val="20"/>
                <w:szCs w:val="20"/>
              </w:rPr>
            </w:pPr>
            <w:r>
              <w:rPr>
                <w:rFonts w:ascii="??_GB2312" w:eastAsia="Times New Roman"/>
                <w:b/>
                <w:bCs/>
                <w:color w:val="000000"/>
                <w:sz w:val="20"/>
                <w:szCs w:val="20"/>
              </w:rPr>
              <w:t>用事业基金弥补收支差额</w:t>
            </w:r>
          </w:p>
        </w:tc>
        <w:tc>
          <w:tcPr>
            <w:tcW w:w="678" w:type="dxa"/>
            <w:vMerge w:val="restart"/>
            <w:tcBorders>
              <w:top w:val="single" w:color="auto" w:sz="4" w:space="0"/>
              <w:left w:val="single" w:color="auto" w:sz="4" w:space="0"/>
              <w:bottom w:val="single" w:color="000000" w:sz="4" w:space="0"/>
              <w:right w:val="single" w:color="auto" w:sz="4" w:space="0"/>
            </w:tcBorders>
            <w:vAlign w:val="center"/>
          </w:tcPr>
          <w:p>
            <w:pPr>
              <w:jc w:val="center"/>
              <w:rPr>
                <w:rFonts w:ascii="??_GB2312" w:hAnsi="宋体" w:eastAsia="Times New Roman"/>
                <w:b/>
                <w:bCs/>
                <w:color w:val="000000"/>
                <w:sz w:val="18"/>
                <w:szCs w:val="18"/>
              </w:rPr>
            </w:pPr>
            <w:r>
              <w:rPr>
                <w:rFonts w:ascii="??_GB2312" w:eastAsia="Times New Roman"/>
                <w:b/>
                <w:bCs/>
                <w:color w:val="000000"/>
                <w:sz w:val="18"/>
                <w:szCs w:val="18"/>
              </w:rPr>
              <w:t>单位上年结余（不包括国库集中支付额度结余）</w:t>
            </w:r>
          </w:p>
        </w:tc>
      </w:tr>
      <w:tr>
        <w:tblPrEx>
          <w:tblLayout w:type="fixed"/>
          <w:tblCellMar>
            <w:top w:w="0" w:type="dxa"/>
            <w:left w:w="108" w:type="dxa"/>
            <w:bottom w:w="0" w:type="dxa"/>
            <w:right w:w="108" w:type="dxa"/>
          </w:tblCellMar>
        </w:tblPrEx>
        <w:trPr>
          <w:trHeight w:val="1870" w:hRule="atLeast"/>
        </w:trPr>
        <w:tc>
          <w:tcPr>
            <w:tcW w:w="548" w:type="dxa"/>
            <w:tcBorders>
              <w:top w:val="nil"/>
              <w:left w:val="single" w:color="auto" w:sz="4" w:space="0"/>
              <w:bottom w:val="single" w:color="auto" w:sz="4" w:space="0"/>
              <w:right w:val="single" w:color="auto" w:sz="4" w:space="0"/>
            </w:tcBorders>
            <w:vAlign w:val="center"/>
          </w:tcPr>
          <w:p>
            <w:pPr>
              <w:jc w:val="right"/>
              <w:rPr>
                <w:rFonts w:ascii="??_GB2312" w:hAnsi="宋体" w:eastAsia="Times New Roman"/>
                <w:b/>
                <w:bCs/>
                <w:color w:val="000000"/>
                <w:sz w:val="20"/>
                <w:szCs w:val="20"/>
              </w:rPr>
            </w:pPr>
            <w:r>
              <w:rPr>
                <w:rFonts w:ascii="??_GB2312" w:eastAsia="Times New Roman"/>
                <w:b/>
                <w:bCs/>
                <w:color w:val="000000"/>
                <w:sz w:val="20"/>
                <w:szCs w:val="20"/>
              </w:rPr>
              <w:t>类</w:t>
            </w:r>
          </w:p>
        </w:tc>
        <w:tc>
          <w:tcPr>
            <w:tcW w:w="435" w:type="dxa"/>
            <w:tcBorders>
              <w:top w:val="nil"/>
              <w:left w:val="nil"/>
              <w:bottom w:val="single" w:color="auto" w:sz="4" w:space="0"/>
              <w:right w:val="single" w:color="auto" w:sz="4" w:space="0"/>
            </w:tcBorders>
            <w:vAlign w:val="center"/>
          </w:tcPr>
          <w:p>
            <w:pPr>
              <w:jc w:val="right"/>
              <w:rPr>
                <w:rFonts w:ascii="??_GB2312" w:hAnsi="宋体" w:eastAsia="Times New Roman"/>
                <w:b/>
                <w:bCs/>
                <w:color w:val="000000"/>
                <w:sz w:val="20"/>
                <w:szCs w:val="20"/>
              </w:rPr>
            </w:pPr>
            <w:r>
              <w:rPr>
                <w:rFonts w:ascii="??_GB2312" w:eastAsia="Times New Roman"/>
                <w:b/>
                <w:bCs/>
                <w:color w:val="000000"/>
                <w:sz w:val="20"/>
                <w:szCs w:val="20"/>
              </w:rPr>
              <w:t>款</w:t>
            </w:r>
          </w:p>
        </w:tc>
        <w:tc>
          <w:tcPr>
            <w:tcW w:w="465" w:type="dxa"/>
            <w:tcBorders>
              <w:top w:val="nil"/>
              <w:left w:val="nil"/>
              <w:bottom w:val="single" w:color="auto" w:sz="4" w:space="0"/>
              <w:right w:val="single" w:color="auto" w:sz="4" w:space="0"/>
            </w:tcBorders>
            <w:vAlign w:val="center"/>
          </w:tcPr>
          <w:p>
            <w:pPr>
              <w:jc w:val="right"/>
              <w:rPr>
                <w:rFonts w:ascii="??_GB2312" w:hAnsi="宋体" w:eastAsia="Times New Roman"/>
                <w:b/>
                <w:bCs/>
                <w:color w:val="000000"/>
                <w:sz w:val="20"/>
                <w:szCs w:val="20"/>
              </w:rPr>
            </w:pPr>
            <w:r>
              <w:rPr>
                <w:rFonts w:ascii="??_GB2312" w:eastAsia="Times New Roman"/>
                <w:b/>
                <w:bCs/>
                <w:color w:val="000000"/>
                <w:sz w:val="20"/>
                <w:szCs w:val="20"/>
              </w:rPr>
              <w:t>项</w:t>
            </w:r>
          </w:p>
        </w:tc>
        <w:tc>
          <w:tcPr>
            <w:tcW w:w="1948" w:type="dxa"/>
            <w:vMerge w:val="continue"/>
            <w:tcBorders>
              <w:top w:val="single" w:color="auto" w:sz="4" w:space="0"/>
              <w:left w:val="single" w:color="auto" w:sz="4" w:space="0"/>
              <w:bottom w:val="single" w:color="000000" w:sz="4" w:space="0"/>
              <w:right w:val="single" w:color="auto" w:sz="4" w:space="0"/>
            </w:tcBorders>
            <w:vAlign w:val="center"/>
          </w:tcPr>
          <w:p>
            <w:pPr>
              <w:rPr>
                <w:rFonts w:ascii="??_GB2312" w:hAnsi="宋体" w:eastAsia="Times New Roman"/>
                <w:color w:val="000000"/>
                <w:sz w:val="20"/>
                <w:szCs w:val="20"/>
              </w:rPr>
            </w:pPr>
          </w:p>
        </w:tc>
        <w:tc>
          <w:tcPr>
            <w:tcW w:w="820" w:type="dxa"/>
            <w:vMerge w:val="continue"/>
            <w:tcBorders>
              <w:top w:val="single" w:color="auto" w:sz="4" w:space="0"/>
              <w:left w:val="single" w:color="auto" w:sz="4" w:space="0"/>
              <w:bottom w:val="single" w:color="000000" w:sz="4" w:space="0"/>
              <w:right w:val="single" w:color="auto" w:sz="4" w:space="0"/>
            </w:tcBorders>
            <w:vAlign w:val="center"/>
          </w:tcPr>
          <w:p>
            <w:pPr>
              <w:rPr>
                <w:rFonts w:ascii="??_GB2312" w:hAnsi="宋体" w:eastAsia="Times New Roman"/>
                <w:color w:val="000000"/>
                <w:sz w:val="20"/>
                <w:szCs w:val="20"/>
              </w:rPr>
            </w:pPr>
          </w:p>
        </w:tc>
        <w:tc>
          <w:tcPr>
            <w:tcW w:w="952" w:type="dxa"/>
            <w:vMerge w:val="continue"/>
            <w:tcBorders>
              <w:top w:val="single" w:color="auto" w:sz="4" w:space="0"/>
              <w:left w:val="single" w:color="auto" w:sz="4" w:space="0"/>
              <w:bottom w:val="single" w:color="000000" w:sz="4" w:space="0"/>
              <w:right w:val="single" w:color="auto" w:sz="4" w:space="0"/>
            </w:tcBorders>
            <w:vAlign w:val="center"/>
          </w:tcPr>
          <w:p>
            <w:pPr>
              <w:rPr>
                <w:rFonts w:ascii="??_GB2312" w:hAnsi="宋体" w:eastAsia="Times New Roman"/>
                <w:color w:val="000000"/>
                <w:sz w:val="20"/>
                <w:szCs w:val="20"/>
              </w:rPr>
            </w:pPr>
          </w:p>
        </w:tc>
        <w:tc>
          <w:tcPr>
            <w:tcW w:w="645" w:type="dxa"/>
            <w:vMerge w:val="continue"/>
            <w:tcBorders>
              <w:top w:val="single" w:color="auto" w:sz="4" w:space="0"/>
              <w:left w:val="single" w:color="auto" w:sz="4" w:space="0"/>
              <w:bottom w:val="single" w:color="000000" w:sz="4" w:space="0"/>
              <w:right w:val="single" w:color="auto" w:sz="4" w:space="0"/>
            </w:tcBorders>
            <w:vAlign w:val="center"/>
          </w:tcPr>
          <w:p>
            <w:pPr>
              <w:rPr>
                <w:rFonts w:ascii="??_GB2312" w:hAnsi="宋体" w:eastAsia="Times New Roman"/>
                <w:color w:val="000000"/>
                <w:sz w:val="20"/>
                <w:szCs w:val="20"/>
              </w:rPr>
            </w:pPr>
          </w:p>
        </w:tc>
        <w:tc>
          <w:tcPr>
            <w:tcW w:w="675" w:type="dxa"/>
            <w:vMerge w:val="continue"/>
            <w:tcBorders>
              <w:top w:val="single" w:color="auto" w:sz="4" w:space="0"/>
              <w:left w:val="single" w:color="auto" w:sz="4" w:space="0"/>
              <w:bottom w:val="single" w:color="000000" w:sz="4" w:space="0"/>
              <w:right w:val="single" w:color="auto" w:sz="4" w:space="0"/>
            </w:tcBorders>
            <w:vAlign w:val="center"/>
          </w:tcPr>
          <w:p>
            <w:pPr>
              <w:rPr>
                <w:rFonts w:ascii="??_GB2312" w:hAnsi="宋体" w:eastAsia="Times New Roman"/>
                <w:color w:val="000000"/>
                <w:sz w:val="20"/>
                <w:szCs w:val="20"/>
              </w:rPr>
            </w:pPr>
          </w:p>
        </w:tc>
        <w:tc>
          <w:tcPr>
            <w:tcW w:w="448" w:type="dxa"/>
            <w:vMerge w:val="continue"/>
            <w:tcBorders>
              <w:top w:val="single" w:color="auto" w:sz="4" w:space="0"/>
              <w:left w:val="single" w:color="auto" w:sz="4" w:space="0"/>
              <w:bottom w:val="single" w:color="000000" w:sz="4" w:space="0"/>
              <w:right w:val="single" w:color="auto" w:sz="4" w:space="0"/>
            </w:tcBorders>
            <w:vAlign w:val="center"/>
          </w:tcPr>
          <w:p>
            <w:pPr>
              <w:rPr>
                <w:rFonts w:ascii="??_GB2312" w:hAnsi="宋体" w:eastAsia="Times New Roman"/>
                <w:color w:val="000000"/>
                <w:sz w:val="20"/>
                <w:szCs w:val="20"/>
              </w:rPr>
            </w:pPr>
          </w:p>
        </w:tc>
        <w:tc>
          <w:tcPr>
            <w:tcW w:w="680" w:type="dxa"/>
            <w:vMerge w:val="continue"/>
            <w:tcBorders>
              <w:top w:val="single" w:color="auto" w:sz="4" w:space="0"/>
              <w:left w:val="single" w:color="auto" w:sz="4" w:space="0"/>
              <w:bottom w:val="single" w:color="000000" w:sz="4" w:space="0"/>
              <w:right w:val="single" w:color="auto" w:sz="4" w:space="0"/>
            </w:tcBorders>
            <w:vAlign w:val="center"/>
          </w:tcPr>
          <w:p>
            <w:pPr>
              <w:rPr>
                <w:rFonts w:ascii="??_GB2312" w:hAnsi="宋体" w:eastAsia="Times New Roman"/>
                <w:color w:val="000000"/>
                <w:sz w:val="20"/>
                <w:szCs w:val="20"/>
              </w:rPr>
            </w:pPr>
          </w:p>
        </w:tc>
        <w:tc>
          <w:tcPr>
            <w:tcW w:w="680" w:type="dxa"/>
            <w:vMerge w:val="continue"/>
            <w:tcBorders>
              <w:top w:val="single" w:color="auto" w:sz="4" w:space="0"/>
              <w:left w:val="single" w:color="auto" w:sz="4" w:space="0"/>
              <w:bottom w:val="single" w:color="000000" w:sz="4" w:space="0"/>
              <w:right w:val="single" w:color="auto" w:sz="4" w:space="0"/>
            </w:tcBorders>
            <w:vAlign w:val="center"/>
          </w:tcPr>
          <w:p>
            <w:pPr>
              <w:rPr>
                <w:rFonts w:ascii="??_GB2312" w:hAnsi="宋体" w:eastAsia="Times New Roman"/>
                <w:color w:val="000000"/>
                <w:sz w:val="20"/>
                <w:szCs w:val="20"/>
              </w:rPr>
            </w:pPr>
          </w:p>
        </w:tc>
        <w:tc>
          <w:tcPr>
            <w:tcW w:w="680" w:type="dxa"/>
            <w:vMerge w:val="continue"/>
            <w:tcBorders>
              <w:top w:val="single" w:color="auto" w:sz="4" w:space="0"/>
              <w:left w:val="single" w:color="auto" w:sz="4" w:space="0"/>
              <w:bottom w:val="single" w:color="000000" w:sz="4" w:space="0"/>
              <w:right w:val="single" w:color="auto" w:sz="4" w:space="0"/>
            </w:tcBorders>
            <w:vAlign w:val="center"/>
          </w:tcPr>
          <w:p>
            <w:pPr>
              <w:rPr>
                <w:rFonts w:ascii="??_GB2312" w:hAnsi="宋体" w:eastAsia="Times New Roman"/>
                <w:color w:val="000000"/>
                <w:sz w:val="20"/>
                <w:szCs w:val="20"/>
              </w:rPr>
            </w:pPr>
          </w:p>
        </w:tc>
        <w:tc>
          <w:tcPr>
            <w:tcW w:w="678" w:type="dxa"/>
            <w:vMerge w:val="continue"/>
            <w:tcBorders>
              <w:top w:val="single" w:color="auto" w:sz="4" w:space="0"/>
              <w:left w:val="single" w:color="auto" w:sz="4" w:space="0"/>
              <w:bottom w:val="single" w:color="000000" w:sz="4" w:space="0"/>
              <w:right w:val="single" w:color="auto" w:sz="4" w:space="0"/>
            </w:tcBorders>
            <w:vAlign w:val="center"/>
          </w:tcPr>
          <w:p>
            <w:pPr>
              <w:rPr>
                <w:rFonts w:ascii="??_GB2312" w:hAnsi="宋体" w:eastAsia="Times New Roman"/>
                <w:color w:val="000000"/>
                <w:sz w:val="20"/>
                <w:szCs w:val="20"/>
              </w:rPr>
            </w:pPr>
          </w:p>
        </w:tc>
      </w:tr>
      <w:tr>
        <w:tblPrEx>
          <w:tblLayout w:type="fixed"/>
          <w:tblCellMar>
            <w:top w:w="0" w:type="dxa"/>
            <w:left w:w="108" w:type="dxa"/>
            <w:bottom w:w="0" w:type="dxa"/>
            <w:right w:w="108" w:type="dxa"/>
          </w:tblCellMar>
        </w:tblPrEx>
        <w:trPr>
          <w:trHeight w:val="465" w:hRule="atLeast"/>
        </w:trPr>
        <w:tc>
          <w:tcPr>
            <w:tcW w:w="548" w:type="dxa"/>
            <w:tcBorders>
              <w:top w:val="nil"/>
              <w:left w:val="single" w:color="auto" w:sz="4" w:space="0"/>
              <w:bottom w:val="single" w:color="auto" w:sz="4" w:space="0"/>
              <w:right w:val="single" w:color="auto" w:sz="4" w:space="0"/>
            </w:tcBorders>
            <w:shd w:val="clear" w:color="auto" w:fill="auto"/>
            <w:vAlign w:val="center"/>
          </w:tcPr>
          <w:p>
            <w:pPr>
              <w:jc w:val="right"/>
              <w:rPr>
                <w:rFonts w:ascii="??_GB2312" w:hAnsi="宋体" w:eastAsia="Times New Roman"/>
                <w:color w:val="000000"/>
                <w:sz w:val="20"/>
                <w:szCs w:val="20"/>
              </w:rPr>
            </w:pPr>
            <w:r>
              <w:rPr>
                <w:rFonts w:ascii="??_GB2312" w:eastAsia="Times New Roman" w:cs="??_GB2312"/>
                <w:color w:val="000000"/>
                <w:sz w:val="20"/>
                <w:szCs w:val="20"/>
              </w:rPr>
              <w:t>210</w:t>
            </w:r>
            <w:r>
              <w:rPr>
                <w:rFonts w:ascii="??_GB2312" w:eastAsia="Times New Roman"/>
                <w:color w:val="000000"/>
                <w:sz w:val="20"/>
                <w:szCs w:val="20"/>
              </w:rPr>
              <w:t>　</w:t>
            </w:r>
          </w:p>
        </w:tc>
        <w:tc>
          <w:tcPr>
            <w:tcW w:w="435" w:type="dxa"/>
            <w:tcBorders>
              <w:top w:val="nil"/>
              <w:left w:val="nil"/>
              <w:bottom w:val="single" w:color="auto" w:sz="4" w:space="0"/>
              <w:right w:val="single" w:color="auto" w:sz="4" w:space="0"/>
            </w:tcBorders>
            <w:shd w:val="clear" w:color="auto" w:fill="auto"/>
            <w:vAlign w:val="center"/>
          </w:tcPr>
          <w:p>
            <w:pPr>
              <w:jc w:val="right"/>
              <w:rPr>
                <w:rFonts w:ascii="??_GB2312" w:hAnsi="宋体" w:eastAsia="Times New Roman"/>
                <w:color w:val="000000"/>
                <w:sz w:val="20"/>
                <w:szCs w:val="20"/>
              </w:rPr>
            </w:pPr>
            <w:r>
              <w:rPr>
                <w:rFonts w:ascii="??_GB2312" w:eastAsia="Times New Roman" w:cs="??_GB2312"/>
                <w:color w:val="000000"/>
                <w:sz w:val="20"/>
                <w:szCs w:val="20"/>
              </w:rPr>
              <w:t>11</w:t>
            </w:r>
            <w:r>
              <w:rPr>
                <w:rFonts w:ascii="??_GB2312" w:eastAsia="Times New Roman"/>
                <w:color w:val="000000"/>
                <w:sz w:val="20"/>
                <w:szCs w:val="20"/>
              </w:rPr>
              <w:t>　</w:t>
            </w:r>
          </w:p>
        </w:tc>
        <w:tc>
          <w:tcPr>
            <w:tcW w:w="465" w:type="dxa"/>
            <w:tcBorders>
              <w:top w:val="nil"/>
              <w:left w:val="nil"/>
              <w:bottom w:val="single" w:color="auto" w:sz="4" w:space="0"/>
              <w:right w:val="single" w:color="auto" w:sz="4" w:space="0"/>
            </w:tcBorders>
            <w:shd w:val="clear" w:color="auto" w:fill="auto"/>
            <w:vAlign w:val="center"/>
          </w:tcPr>
          <w:p>
            <w:pPr>
              <w:jc w:val="right"/>
              <w:rPr>
                <w:rFonts w:ascii="??_GB2312" w:hAnsi="宋体" w:eastAsia="Times New Roman"/>
                <w:color w:val="000000"/>
                <w:sz w:val="20"/>
                <w:szCs w:val="20"/>
              </w:rPr>
            </w:pPr>
            <w:r>
              <w:rPr>
                <w:rFonts w:ascii="??_GB2312" w:eastAsia="Times New Roman" w:cs="??_GB2312"/>
                <w:color w:val="000000"/>
                <w:sz w:val="20"/>
                <w:szCs w:val="20"/>
              </w:rPr>
              <w:t>01</w:t>
            </w:r>
            <w:r>
              <w:rPr>
                <w:rFonts w:ascii="??_GB2312" w:eastAsia="Times New Roman"/>
                <w:color w:val="000000"/>
                <w:sz w:val="20"/>
                <w:szCs w:val="20"/>
              </w:rPr>
              <w:t>　</w:t>
            </w:r>
          </w:p>
        </w:tc>
        <w:tc>
          <w:tcPr>
            <w:tcW w:w="1948" w:type="dxa"/>
            <w:tcBorders>
              <w:top w:val="nil"/>
              <w:left w:val="nil"/>
              <w:bottom w:val="single" w:color="auto" w:sz="4" w:space="0"/>
              <w:right w:val="single" w:color="auto" w:sz="4" w:space="0"/>
            </w:tcBorders>
            <w:shd w:val="clear" w:color="auto" w:fill="auto"/>
            <w:vAlign w:val="center"/>
          </w:tcPr>
          <w:p>
            <w:pPr>
              <w:jc w:val="center"/>
              <w:rPr>
                <w:rFonts w:ascii="宋体"/>
                <w:color w:val="000000"/>
              </w:rPr>
            </w:pPr>
            <w:r>
              <w:rPr>
                <w:rFonts w:hint="eastAsia" w:ascii="宋体" w:hAnsi="宋体" w:cs="宋体"/>
              </w:rPr>
              <w:t>行政单位医疗</w:t>
            </w:r>
            <w:r>
              <w:rPr>
                <w:rFonts w:hint="eastAsia" w:ascii="宋体" w:hAnsi="宋体" w:cs="宋体"/>
                <w:color w:val="000000"/>
              </w:rPr>
              <w:t>　</w:t>
            </w:r>
          </w:p>
        </w:tc>
        <w:tc>
          <w:tcPr>
            <w:tcW w:w="820" w:type="dxa"/>
            <w:tcBorders>
              <w:top w:val="nil"/>
              <w:left w:val="nil"/>
              <w:bottom w:val="single" w:color="auto" w:sz="4" w:space="0"/>
              <w:right w:val="single" w:color="auto" w:sz="4" w:space="0"/>
            </w:tcBorders>
            <w:shd w:val="clear" w:color="000000" w:fill="FFFFFF"/>
            <w:vAlign w:val="center"/>
          </w:tcPr>
          <w:p>
            <w:pPr>
              <w:jc w:val="center"/>
              <w:rPr>
                <w:rFonts w:ascii="??_GB2312" w:hAnsi="宋体" w:eastAsia="Times New Roman"/>
                <w:color w:val="000000"/>
                <w:sz w:val="20"/>
                <w:szCs w:val="20"/>
              </w:rPr>
            </w:pPr>
            <w:r>
              <w:rPr>
                <w:rFonts w:ascii="??_GB2312" w:eastAsia="Times New Roman" w:cs="??_GB2312"/>
                <w:color w:val="000000"/>
                <w:sz w:val="20"/>
                <w:szCs w:val="20"/>
              </w:rPr>
              <w:t>27.22</w:t>
            </w:r>
          </w:p>
        </w:tc>
        <w:tc>
          <w:tcPr>
            <w:tcW w:w="952" w:type="dxa"/>
            <w:tcBorders>
              <w:top w:val="nil"/>
              <w:left w:val="nil"/>
              <w:bottom w:val="single" w:color="auto" w:sz="4" w:space="0"/>
              <w:right w:val="single" w:color="auto" w:sz="4" w:space="0"/>
            </w:tcBorders>
            <w:shd w:val="clear" w:color="000000" w:fill="FFFFFF"/>
            <w:vAlign w:val="center"/>
          </w:tcPr>
          <w:p>
            <w:pPr>
              <w:jc w:val="center"/>
              <w:rPr>
                <w:rFonts w:ascii="??_GB2312" w:hAnsi="宋体" w:eastAsia="Times New Roman"/>
                <w:color w:val="000000"/>
                <w:sz w:val="20"/>
                <w:szCs w:val="20"/>
              </w:rPr>
            </w:pPr>
            <w:r>
              <w:rPr>
                <w:rFonts w:ascii="??_GB2312" w:eastAsia="Times New Roman" w:cs="??_GB2312"/>
                <w:color w:val="000000"/>
                <w:sz w:val="20"/>
                <w:szCs w:val="20"/>
              </w:rPr>
              <w:t>27.22</w:t>
            </w:r>
            <w:r>
              <w:rPr>
                <w:rFonts w:ascii="??_GB2312" w:eastAsia="Times New Roman"/>
                <w:color w:val="000000"/>
                <w:sz w:val="20"/>
                <w:szCs w:val="20"/>
              </w:rPr>
              <w:t>　</w:t>
            </w:r>
          </w:p>
        </w:tc>
        <w:tc>
          <w:tcPr>
            <w:tcW w:w="645" w:type="dxa"/>
            <w:tcBorders>
              <w:top w:val="nil"/>
              <w:left w:val="nil"/>
              <w:bottom w:val="single" w:color="auto" w:sz="4" w:space="0"/>
              <w:right w:val="single" w:color="auto" w:sz="4" w:space="0"/>
            </w:tcBorders>
            <w:shd w:val="clear" w:color="000000" w:fill="FFFFFF"/>
            <w:vAlign w:val="center"/>
          </w:tcPr>
          <w:p>
            <w:pPr>
              <w:jc w:val="center"/>
              <w:rPr>
                <w:rFonts w:ascii="??_GB2312" w:hAnsi="宋体" w:eastAsia="Times New Roman"/>
                <w:color w:val="000000"/>
                <w:sz w:val="20"/>
                <w:szCs w:val="20"/>
              </w:rPr>
            </w:pPr>
            <w:r>
              <w:rPr>
                <w:rFonts w:ascii="??_GB2312" w:eastAsia="Times New Roman"/>
                <w:color w:val="000000"/>
                <w:sz w:val="20"/>
                <w:szCs w:val="20"/>
              </w:rPr>
              <w:t>　</w:t>
            </w:r>
          </w:p>
        </w:tc>
        <w:tc>
          <w:tcPr>
            <w:tcW w:w="675" w:type="dxa"/>
            <w:tcBorders>
              <w:top w:val="nil"/>
              <w:left w:val="nil"/>
              <w:bottom w:val="single" w:color="auto" w:sz="4" w:space="0"/>
              <w:right w:val="single" w:color="auto" w:sz="4" w:space="0"/>
            </w:tcBorders>
            <w:shd w:val="clear" w:color="000000" w:fill="FFFFFF"/>
            <w:vAlign w:val="center"/>
          </w:tcPr>
          <w:p>
            <w:pPr>
              <w:jc w:val="center"/>
              <w:rPr>
                <w:rFonts w:ascii="??_GB2312" w:hAnsi="宋体" w:eastAsia="Times New Roman"/>
                <w:color w:val="000000"/>
                <w:sz w:val="20"/>
                <w:szCs w:val="20"/>
              </w:rPr>
            </w:pPr>
            <w:r>
              <w:rPr>
                <w:rFonts w:ascii="??_GB2312" w:eastAsia="Times New Roman"/>
                <w:color w:val="000000"/>
                <w:sz w:val="20"/>
                <w:szCs w:val="20"/>
              </w:rPr>
              <w:t>　</w:t>
            </w:r>
          </w:p>
        </w:tc>
        <w:tc>
          <w:tcPr>
            <w:tcW w:w="448" w:type="dxa"/>
            <w:tcBorders>
              <w:top w:val="nil"/>
              <w:left w:val="nil"/>
              <w:bottom w:val="single" w:color="auto" w:sz="4" w:space="0"/>
              <w:right w:val="single" w:color="auto" w:sz="4" w:space="0"/>
            </w:tcBorders>
            <w:shd w:val="clear" w:color="000000" w:fill="FFFFFF"/>
            <w:vAlign w:val="center"/>
          </w:tcPr>
          <w:p>
            <w:pPr>
              <w:jc w:val="center"/>
              <w:rPr>
                <w:rFonts w:ascii="??_GB2312" w:hAnsi="宋体" w:eastAsia="Times New Roman"/>
                <w:color w:val="000000"/>
                <w:sz w:val="20"/>
                <w:szCs w:val="20"/>
              </w:rPr>
            </w:pPr>
            <w:r>
              <w:rPr>
                <w:rFonts w:ascii="??_GB2312" w:eastAsia="Times New Roman"/>
                <w:color w:val="000000"/>
                <w:sz w:val="20"/>
                <w:szCs w:val="20"/>
              </w:rPr>
              <w:t>　</w:t>
            </w:r>
          </w:p>
        </w:tc>
        <w:tc>
          <w:tcPr>
            <w:tcW w:w="680" w:type="dxa"/>
            <w:tcBorders>
              <w:top w:val="nil"/>
              <w:left w:val="nil"/>
              <w:bottom w:val="single" w:color="auto" w:sz="4" w:space="0"/>
              <w:right w:val="single" w:color="auto" w:sz="4" w:space="0"/>
            </w:tcBorders>
            <w:shd w:val="clear" w:color="000000" w:fill="FFFFFF"/>
            <w:vAlign w:val="center"/>
          </w:tcPr>
          <w:p>
            <w:pPr>
              <w:jc w:val="center"/>
              <w:rPr>
                <w:rFonts w:ascii="??_GB2312" w:hAnsi="宋体" w:eastAsia="Times New Roman"/>
                <w:color w:val="000000"/>
                <w:sz w:val="20"/>
                <w:szCs w:val="20"/>
              </w:rPr>
            </w:pPr>
            <w:r>
              <w:rPr>
                <w:rFonts w:ascii="??_GB2312" w:eastAsia="Times New Roman"/>
                <w:color w:val="000000"/>
                <w:sz w:val="20"/>
                <w:szCs w:val="20"/>
              </w:rPr>
              <w:t>　</w:t>
            </w:r>
          </w:p>
        </w:tc>
        <w:tc>
          <w:tcPr>
            <w:tcW w:w="680" w:type="dxa"/>
            <w:tcBorders>
              <w:top w:val="nil"/>
              <w:left w:val="nil"/>
              <w:bottom w:val="single" w:color="auto" w:sz="4" w:space="0"/>
              <w:right w:val="single" w:color="auto" w:sz="4" w:space="0"/>
            </w:tcBorders>
            <w:shd w:val="clear" w:color="000000" w:fill="FFFFFF"/>
            <w:vAlign w:val="center"/>
          </w:tcPr>
          <w:p>
            <w:pPr>
              <w:jc w:val="center"/>
              <w:rPr>
                <w:rFonts w:ascii="??_GB2312" w:hAnsi="宋体" w:eastAsia="Times New Roman"/>
                <w:color w:val="000000"/>
                <w:sz w:val="20"/>
                <w:szCs w:val="20"/>
              </w:rPr>
            </w:pPr>
            <w:r>
              <w:rPr>
                <w:rFonts w:ascii="??_GB2312" w:eastAsia="Times New Roman"/>
                <w:color w:val="000000"/>
                <w:sz w:val="20"/>
                <w:szCs w:val="20"/>
              </w:rPr>
              <w:t>　</w:t>
            </w:r>
          </w:p>
        </w:tc>
        <w:tc>
          <w:tcPr>
            <w:tcW w:w="680" w:type="dxa"/>
            <w:tcBorders>
              <w:top w:val="nil"/>
              <w:left w:val="nil"/>
              <w:bottom w:val="single" w:color="auto" w:sz="4" w:space="0"/>
              <w:right w:val="single" w:color="auto" w:sz="4" w:space="0"/>
            </w:tcBorders>
            <w:shd w:val="clear" w:color="000000" w:fill="FFFFFF"/>
            <w:vAlign w:val="center"/>
          </w:tcPr>
          <w:p>
            <w:pPr>
              <w:jc w:val="center"/>
              <w:rPr>
                <w:rFonts w:ascii="??_GB2312" w:hAnsi="宋体" w:eastAsia="Times New Roman"/>
                <w:color w:val="000000"/>
                <w:sz w:val="20"/>
                <w:szCs w:val="20"/>
              </w:rPr>
            </w:pPr>
            <w:r>
              <w:rPr>
                <w:rFonts w:ascii="??_GB2312" w:eastAsia="Times New Roman"/>
                <w:color w:val="000000"/>
                <w:sz w:val="20"/>
                <w:szCs w:val="20"/>
              </w:rPr>
              <w:t>　</w:t>
            </w:r>
          </w:p>
        </w:tc>
        <w:tc>
          <w:tcPr>
            <w:tcW w:w="678" w:type="dxa"/>
            <w:tcBorders>
              <w:top w:val="nil"/>
              <w:left w:val="nil"/>
              <w:bottom w:val="single" w:color="auto" w:sz="4" w:space="0"/>
              <w:right w:val="single" w:color="auto" w:sz="4" w:space="0"/>
            </w:tcBorders>
            <w:shd w:val="clear" w:color="000000" w:fill="FFFFFF"/>
            <w:vAlign w:val="center"/>
          </w:tcPr>
          <w:p>
            <w:pPr>
              <w:jc w:val="center"/>
              <w:rPr>
                <w:rFonts w:ascii="??_GB2312" w:hAnsi="宋体" w:eastAsia="Times New Roman"/>
                <w:color w:val="000000"/>
                <w:sz w:val="20"/>
                <w:szCs w:val="20"/>
              </w:rPr>
            </w:pPr>
            <w:r>
              <w:rPr>
                <w:rFonts w:ascii="??_GB2312" w:eastAsia="Times New Roman"/>
                <w:color w:val="000000"/>
                <w:sz w:val="20"/>
                <w:szCs w:val="20"/>
              </w:rPr>
              <w:t>　</w:t>
            </w:r>
          </w:p>
        </w:tc>
      </w:tr>
      <w:tr>
        <w:tblPrEx>
          <w:tblLayout w:type="fixed"/>
          <w:tblCellMar>
            <w:top w:w="0" w:type="dxa"/>
            <w:left w:w="108" w:type="dxa"/>
            <w:bottom w:w="0" w:type="dxa"/>
            <w:right w:w="108" w:type="dxa"/>
          </w:tblCellMar>
        </w:tblPrEx>
        <w:trPr>
          <w:trHeight w:val="465" w:hRule="atLeast"/>
        </w:trPr>
        <w:tc>
          <w:tcPr>
            <w:tcW w:w="548" w:type="dxa"/>
            <w:tcBorders>
              <w:top w:val="nil"/>
              <w:left w:val="single" w:color="auto" w:sz="4" w:space="0"/>
              <w:bottom w:val="single" w:color="auto" w:sz="4" w:space="0"/>
              <w:right w:val="single" w:color="auto" w:sz="4" w:space="0"/>
            </w:tcBorders>
            <w:vAlign w:val="center"/>
          </w:tcPr>
          <w:p>
            <w:pPr>
              <w:jc w:val="right"/>
              <w:rPr>
                <w:rFonts w:ascii="??_GB2312" w:hAnsi="宋体" w:eastAsia="Times New Roman"/>
                <w:color w:val="000000"/>
                <w:sz w:val="20"/>
                <w:szCs w:val="20"/>
              </w:rPr>
            </w:pPr>
            <w:r>
              <w:rPr>
                <w:rFonts w:ascii="??_GB2312" w:eastAsia="Times New Roman" w:cs="??_GB2312"/>
                <w:color w:val="000000"/>
                <w:sz w:val="20"/>
                <w:szCs w:val="20"/>
              </w:rPr>
              <w:t>210</w:t>
            </w:r>
            <w:r>
              <w:rPr>
                <w:rFonts w:ascii="??_GB2312" w:eastAsia="Times New Roman"/>
                <w:color w:val="000000"/>
                <w:sz w:val="20"/>
                <w:szCs w:val="20"/>
              </w:rPr>
              <w:t>　</w:t>
            </w:r>
          </w:p>
        </w:tc>
        <w:tc>
          <w:tcPr>
            <w:tcW w:w="435" w:type="dxa"/>
            <w:tcBorders>
              <w:top w:val="nil"/>
              <w:left w:val="nil"/>
              <w:bottom w:val="single" w:color="auto" w:sz="4" w:space="0"/>
              <w:right w:val="single" w:color="auto" w:sz="4" w:space="0"/>
            </w:tcBorders>
            <w:vAlign w:val="center"/>
          </w:tcPr>
          <w:p>
            <w:pPr>
              <w:jc w:val="right"/>
              <w:rPr>
                <w:rFonts w:ascii="??_GB2312" w:hAnsi="宋体" w:eastAsia="Times New Roman"/>
                <w:color w:val="000000"/>
                <w:sz w:val="20"/>
                <w:szCs w:val="20"/>
              </w:rPr>
            </w:pPr>
            <w:r>
              <w:rPr>
                <w:rFonts w:ascii="??_GB2312" w:eastAsia="Times New Roman" w:cs="??_GB2312"/>
                <w:color w:val="000000"/>
                <w:sz w:val="20"/>
                <w:szCs w:val="20"/>
              </w:rPr>
              <w:t>11</w:t>
            </w:r>
            <w:r>
              <w:rPr>
                <w:rFonts w:ascii="??_GB2312" w:eastAsia="Times New Roman"/>
                <w:color w:val="000000"/>
                <w:sz w:val="20"/>
                <w:szCs w:val="20"/>
              </w:rPr>
              <w:t>　</w:t>
            </w:r>
          </w:p>
        </w:tc>
        <w:tc>
          <w:tcPr>
            <w:tcW w:w="465" w:type="dxa"/>
            <w:tcBorders>
              <w:top w:val="nil"/>
              <w:left w:val="nil"/>
              <w:bottom w:val="single" w:color="auto" w:sz="4" w:space="0"/>
              <w:right w:val="single" w:color="auto" w:sz="4" w:space="0"/>
            </w:tcBorders>
            <w:vAlign w:val="center"/>
          </w:tcPr>
          <w:p>
            <w:pPr>
              <w:jc w:val="right"/>
              <w:rPr>
                <w:rFonts w:ascii="??_GB2312" w:hAnsi="宋体" w:eastAsia="Times New Roman"/>
                <w:color w:val="000000"/>
                <w:sz w:val="20"/>
                <w:szCs w:val="20"/>
              </w:rPr>
            </w:pPr>
            <w:r>
              <w:rPr>
                <w:rFonts w:ascii="??_GB2312" w:eastAsia="Times New Roman" w:cs="??_GB2312"/>
                <w:color w:val="000000"/>
                <w:sz w:val="20"/>
                <w:szCs w:val="20"/>
              </w:rPr>
              <w:t>03</w:t>
            </w:r>
            <w:r>
              <w:rPr>
                <w:rFonts w:ascii="??_GB2312" w:eastAsia="Times New Roman"/>
                <w:color w:val="000000"/>
                <w:sz w:val="20"/>
                <w:szCs w:val="20"/>
              </w:rPr>
              <w:t>　</w:t>
            </w:r>
          </w:p>
        </w:tc>
        <w:tc>
          <w:tcPr>
            <w:tcW w:w="1948" w:type="dxa"/>
            <w:tcBorders>
              <w:top w:val="nil"/>
              <w:left w:val="nil"/>
              <w:bottom w:val="single" w:color="auto" w:sz="4" w:space="0"/>
              <w:right w:val="single" w:color="auto" w:sz="4" w:space="0"/>
            </w:tcBorders>
            <w:vAlign w:val="center"/>
          </w:tcPr>
          <w:p>
            <w:pPr>
              <w:rPr>
                <w:rFonts w:ascii="宋体"/>
                <w:color w:val="000000"/>
              </w:rPr>
            </w:pPr>
            <w:r>
              <w:rPr>
                <w:rFonts w:hint="eastAsia" w:ascii="宋体" w:hAnsi="宋体" w:cs="宋体"/>
                <w:color w:val="000000"/>
              </w:rPr>
              <w:t>　</w:t>
            </w:r>
            <w:r>
              <w:rPr>
                <w:rFonts w:hint="eastAsia" w:ascii="宋体" w:hAnsi="宋体" w:cs="宋体"/>
              </w:rPr>
              <w:t>公务员医疗补助</w:t>
            </w:r>
          </w:p>
        </w:tc>
        <w:tc>
          <w:tcPr>
            <w:tcW w:w="820" w:type="dxa"/>
            <w:tcBorders>
              <w:top w:val="nil"/>
              <w:left w:val="nil"/>
              <w:bottom w:val="single" w:color="auto" w:sz="4" w:space="0"/>
              <w:right w:val="single" w:color="auto" w:sz="4" w:space="0"/>
            </w:tcBorders>
            <w:vAlign w:val="center"/>
          </w:tcPr>
          <w:p>
            <w:pPr>
              <w:jc w:val="right"/>
              <w:rPr>
                <w:rFonts w:ascii="??_GB2312" w:hAnsi="宋体" w:eastAsia="Times New Roman"/>
                <w:color w:val="000000"/>
                <w:sz w:val="20"/>
                <w:szCs w:val="20"/>
              </w:rPr>
            </w:pPr>
            <w:r>
              <w:rPr>
                <w:rFonts w:ascii="??_GB2312" w:eastAsia="Times New Roman" w:cs="??_GB2312"/>
                <w:color w:val="000000"/>
                <w:sz w:val="20"/>
                <w:szCs w:val="20"/>
              </w:rPr>
              <w:t>15.16</w:t>
            </w:r>
            <w:r>
              <w:rPr>
                <w:rFonts w:ascii="??_GB2312" w:eastAsia="Times New Roman"/>
                <w:color w:val="000000"/>
                <w:sz w:val="20"/>
                <w:szCs w:val="20"/>
              </w:rPr>
              <w:t>　</w:t>
            </w:r>
          </w:p>
        </w:tc>
        <w:tc>
          <w:tcPr>
            <w:tcW w:w="952" w:type="dxa"/>
            <w:tcBorders>
              <w:top w:val="nil"/>
              <w:left w:val="nil"/>
              <w:bottom w:val="single" w:color="auto" w:sz="4" w:space="0"/>
              <w:right w:val="single" w:color="auto" w:sz="4" w:space="0"/>
            </w:tcBorders>
            <w:vAlign w:val="center"/>
          </w:tcPr>
          <w:p>
            <w:pPr>
              <w:jc w:val="right"/>
              <w:rPr>
                <w:rFonts w:ascii="??_GB2312" w:hAnsi="宋体" w:eastAsia="Times New Roman"/>
                <w:color w:val="000000"/>
                <w:sz w:val="20"/>
                <w:szCs w:val="20"/>
              </w:rPr>
            </w:pPr>
            <w:r>
              <w:rPr>
                <w:rFonts w:ascii="??_GB2312" w:eastAsia="Times New Roman" w:cs="??_GB2312"/>
                <w:color w:val="000000"/>
                <w:sz w:val="20"/>
                <w:szCs w:val="20"/>
              </w:rPr>
              <w:t>15.16</w:t>
            </w:r>
            <w:r>
              <w:rPr>
                <w:rFonts w:ascii="??_GB2312" w:eastAsia="Times New Roman"/>
                <w:color w:val="000000"/>
                <w:sz w:val="20"/>
                <w:szCs w:val="20"/>
              </w:rPr>
              <w:t>　</w:t>
            </w:r>
          </w:p>
        </w:tc>
        <w:tc>
          <w:tcPr>
            <w:tcW w:w="645" w:type="dxa"/>
            <w:tcBorders>
              <w:top w:val="nil"/>
              <w:left w:val="nil"/>
              <w:bottom w:val="single" w:color="auto" w:sz="4" w:space="0"/>
              <w:right w:val="single" w:color="auto" w:sz="4" w:space="0"/>
            </w:tcBorders>
            <w:vAlign w:val="center"/>
          </w:tcPr>
          <w:p>
            <w:pPr>
              <w:jc w:val="right"/>
              <w:rPr>
                <w:rFonts w:ascii="??_GB2312" w:hAnsi="宋体" w:eastAsia="Times New Roman"/>
                <w:color w:val="000000"/>
                <w:sz w:val="20"/>
                <w:szCs w:val="20"/>
              </w:rPr>
            </w:pPr>
            <w:r>
              <w:rPr>
                <w:rFonts w:ascii="??_GB2312" w:eastAsia="Times New Roman"/>
                <w:color w:val="000000"/>
                <w:sz w:val="20"/>
                <w:szCs w:val="20"/>
              </w:rPr>
              <w:t>　</w:t>
            </w:r>
          </w:p>
        </w:tc>
        <w:tc>
          <w:tcPr>
            <w:tcW w:w="675" w:type="dxa"/>
            <w:tcBorders>
              <w:top w:val="nil"/>
              <w:left w:val="nil"/>
              <w:bottom w:val="single" w:color="auto" w:sz="4" w:space="0"/>
              <w:right w:val="single" w:color="auto" w:sz="4" w:space="0"/>
            </w:tcBorders>
            <w:vAlign w:val="center"/>
          </w:tcPr>
          <w:p>
            <w:pPr>
              <w:jc w:val="right"/>
              <w:rPr>
                <w:rFonts w:ascii="??_GB2312" w:hAnsi="宋体" w:eastAsia="Times New Roman"/>
                <w:color w:val="000000"/>
                <w:sz w:val="20"/>
                <w:szCs w:val="20"/>
              </w:rPr>
            </w:pPr>
            <w:r>
              <w:rPr>
                <w:rFonts w:ascii="??_GB2312" w:eastAsia="Times New Roman"/>
                <w:color w:val="000000"/>
                <w:sz w:val="20"/>
                <w:szCs w:val="20"/>
              </w:rPr>
              <w:t>　</w:t>
            </w:r>
          </w:p>
        </w:tc>
        <w:tc>
          <w:tcPr>
            <w:tcW w:w="448" w:type="dxa"/>
            <w:tcBorders>
              <w:top w:val="nil"/>
              <w:left w:val="nil"/>
              <w:bottom w:val="single" w:color="auto" w:sz="4" w:space="0"/>
              <w:right w:val="single" w:color="auto" w:sz="4" w:space="0"/>
            </w:tcBorders>
            <w:vAlign w:val="center"/>
          </w:tcPr>
          <w:p>
            <w:pPr>
              <w:jc w:val="right"/>
              <w:rPr>
                <w:rFonts w:ascii="??_GB2312" w:hAnsi="宋体" w:eastAsia="Times New Roman"/>
                <w:color w:val="000000"/>
                <w:sz w:val="20"/>
                <w:szCs w:val="20"/>
              </w:rPr>
            </w:pPr>
            <w:r>
              <w:rPr>
                <w:rFonts w:ascii="??_GB2312" w:eastAsia="Times New Roman"/>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_GB2312" w:hAnsi="宋体" w:eastAsia="Times New Roman"/>
                <w:color w:val="000000"/>
                <w:sz w:val="20"/>
                <w:szCs w:val="20"/>
              </w:rPr>
            </w:pPr>
            <w:r>
              <w:rPr>
                <w:rFonts w:ascii="??_GB2312" w:eastAsia="Times New Roman"/>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_GB2312" w:hAnsi="宋体" w:eastAsia="Times New Roman"/>
                <w:color w:val="000000"/>
                <w:sz w:val="20"/>
                <w:szCs w:val="20"/>
              </w:rPr>
            </w:pPr>
            <w:r>
              <w:rPr>
                <w:rFonts w:ascii="??_GB2312" w:eastAsia="Times New Roman"/>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_GB2312" w:hAnsi="宋体" w:eastAsia="Times New Roman"/>
                <w:color w:val="000000"/>
                <w:sz w:val="20"/>
                <w:szCs w:val="20"/>
              </w:rPr>
            </w:pPr>
            <w:r>
              <w:rPr>
                <w:rFonts w:ascii="??_GB2312" w:eastAsia="Times New Roman"/>
                <w:color w:val="000000"/>
                <w:sz w:val="20"/>
                <w:szCs w:val="20"/>
              </w:rPr>
              <w:t>　</w:t>
            </w:r>
          </w:p>
        </w:tc>
        <w:tc>
          <w:tcPr>
            <w:tcW w:w="678" w:type="dxa"/>
            <w:tcBorders>
              <w:top w:val="nil"/>
              <w:left w:val="nil"/>
              <w:bottom w:val="single" w:color="auto" w:sz="4" w:space="0"/>
              <w:right w:val="single" w:color="auto" w:sz="4" w:space="0"/>
            </w:tcBorders>
            <w:vAlign w:val="center"/>
          </w:tcPr>
          <w:p>
            <w:pPr>
              <w:jc w:val="right"/>
              <w:rPr>
                <w:rFonts w:ascii="??_GB2312" w:hAnsi="宋体" w:eastAsia="Times New Roman"/>
                <w:color w:val="000000"/>
                <w:sz w:val="20"/>
                <w:szCs w:val="20"/>
              </w:rPr>
            </w:pPr>
            <w:r>
              <w:rPr>
                <w:rFonts w:ascii="??_GB2312" w:eastAsia="Times New Roman"/>
                <w:color w:val="000000"/>
                <w:sz w:val="20"/>
                <w:szCs w:val="20"/>
              </w:rPr>
              <w:t>　</w:t>
            </w:r>
          </w:p>
        </w:tc>
      </w:tr>
      <w:tr>
        <w:tblPrEx>
          <w:tblLayout w:type="fixed"/>
          <w:tblCellMar>
            <w:top w:w="0" w:type="dxa"/>
            <w:left w:w="108" w:type="dxa"/>
            <w:bottom w:w="0" w:type="dxa"/>
            <w:right w:w="108" w:type="dxa"/>
          </w:tblCellMar>
        </w:tblPrEx>
        <w:trPr>
          <w:trHeight w:val="465" w:hRule="atLeast"/>
        </w:trPr>
        <w:tc>
          <w:tcPr>
            <w:tcW w:w="548" w:type="dxa"/>
            <w:tcBorders>
              <w:top w:val="nil"/>
              <w:left w:val="single" w:color="auto" w:sz="4" w:space="0"/>
              <w:bottom w:val="single" w:color="auto" w:sz="4" w:space="0"/>
              <w:right w:val="single" w:color="auto" w:sz="4" w:space="0"/>
            </w:tcBorders>
            <w:vAlign w:val="center"/>
          </w:tcPr>
          <w:p>
            <w:pPr>
              <w:jc w:val="right"/>
              <w:rPr>
                <w:rFonts w:ascii="??_GB2312" w:hAnsi="宋体" w:eastAsia="Times New Roman"/>
                <w:color w:val="000000"/>
                <w:sz w:val="20"/>
                <w:szCs w:val="20"/>
              </w:rPr>
            </w:pPr>
            <w:r>
              <w:rPr>
                <w:rFonts w:ascii="??_GB2312" w:eastAsia="Times New Roman" w:cs="??_GB2312"/>
                <w:color w:val="000000"/>
                <w:sz w:val="20"/>
                <w:szCs w:val="20"/>
              </w:rPr>
              <w:t>201</w:t>
            </w:r>
            <w:r>
              <w:rPr>
                <w:rFonts w:ascii="??_GB2312" w:eastAsia="Times New Roman"/>
                <w:color w:val="000000"/>
                <w:sz w:val="20"/>
                <w:szCs w:val="20"/>
              </w:rPr>
              <w:t>　</w:t>
            </w:r>
          </w:p>
        </w:tc>
        <w:tc>
          <w:tcPr>
            <w:tcW w:w="435" w:type="dxa"/>
            <w:tcBorders>
              <w:top w:val="nil"/>
              <w:left w:val="nil"/>
              <w:bottom w:val="single" w:color="auto" w:sz="4" w:space="0"/>
              <w:right w:val="single" w:color="auto" w:sz="4" w:space="0"/>
            </w:tcBorders>
            <w:vAlign w:val="center"/>
          </w:tcPr>
          <w:p>
            <w:pPr>
              <w:jc w:val="right"/>
              <w:rPr>
                <w:rFonts w:ascii="??_GB2312" w:hAnsi="宋体" w:eastAsia="Times New Roman"/>
                <w:color w:val="000000"/>
                <w:sz w:val="20"/>
                <w:szCs w:val="20"/>
              </w:rPr>
            </w:pPr>
            <w:r>
              <w:rPr>
                <w:rFonts w:ascii="??_GB2312" w:eastAsia="Times New Roman" w:cs="??_GB2312"/>
                <w:color w:val="000000"/>
                <w:sz w:val="20"/>
                <w:szCs w:val="20"/>
              </w:rPr>
              <w:t>04</w:t>
            </w:r>
            <w:r>
              <w:rPr>
                <w:rFonts w:ascii="??_GB2312" w:eastAsia="Times New Roman"/>
                <w:color w:val="000000"/>
                <w:sz w:val="20"/>
                <w:szCs w:val="20"/>
              </w:rPr>
              <w:t>　</w:t>
            </w:r>
          </w:p>
        </w:tc>
        <w:tc>
          <w:tcPr>
            <w:tcW w:w="465" w:type="dxa"/>
            <w:tcBorders>
              <w:top w:val="nil"/>
              <w:left w:val="nil"/>
              <w:bottom w:val="single" w:color="auto" w:sz="4" w:space="0"/>
              <w:right w:val="single" w:color="auto" w:sz="4" w:space="0"/>
            </w:tcBorders>
            <w:vAlign w:val="center"/>
          </w:tcPr>
          <w:p>
            <w:pPr>
              <w:jc w:val="right"/>
              <w:rPr>
                <w:rFonts w:ascii="??_GB2312" w:hAnsi="宋体" w:eastAsia="Times New Roman"/>
                <w:color w:val="000000"/>
                <w:sz w:val="20"/>
                <w:szCs w:val="20"/>
              </w:rPr>
            </w:pPr>
            <w:r>
              <w:rPr>
                <w:rFonts w:ascii="??_GB2312" w:eastAsia="Times New Roman" w:cs="??_GB2312"/>
                <w:color w:val="000000"/>
                <w:sz w:val="20"/>
                <w:szCs w:val="20"/>
              </w:rPr>
              <w:t>01</w:t>
            </w:r>
            <w:r>
              <w:rPr>
                <w:rFonts w:ascii="??_GB2312" w:eastAsia="Times New Roman"/>
                <w:color w:val="000000"/>
                <w:sz w:val="20"/>
                <w:szCs w:val="20"/>
              </w:rPr>
              <w:t>　</w:t>
            </w:r>
          </w:p>
        </w:tc>
        <w:tc>
          <w:tcPr>
            <w:tcW w:w="1948" w:type="dxa"/>
            <w:tcBorders>
              <w:top w:val="nil"/>
              <w:left w:val="nil"/>
              <w:bottom w:val="single" w:color="auto" w:sz="4" w:space="0"/>
              <w:right w:val="single" w:color="auto" w:sz="4" w:space="0"/>
            </w:tcBorders>
            <w:vAlign w:val="center"/>
          </w:tcPr>
          <w:p>
            <w:pPr>
              <w:rPr>
                <w:rFonts w:ascii="宋体"/>
                <w:color w:val="000000"/>
              </w:rPr>
            </w:pPr>
            <w:r>
              <w:rPr>
                <w:rFonts w:hint="eastAsia" w:ascii="宋体" w:hAnsi="宋体" w:cs="宋体"/>
                <w:color w:val="000000"/>
              </w:rPr>
              <w:t>　</w:t>
            </w:r>
            <w:r>
              <w:rPr>
                <w:rFonts w:hint="eastAsia" w:ascii="宋体" w:hAnsi="宋体" w:cs="宋体"/>
              </w:rPr>
              <w:t>行政运行</w:t>
            </w:r>
          </w:p>
        </w:tc>
        <w:tc>
          <w:tcPr>
            <w:tcW w:w="820" w:type="dxa"/>
            <w:tcBorders>
              <w:top w:val="nil"/>
              <w:left w:val="nil"/>
              <w:bottom w:val="single" w:color="auto" w:sz="4" w:space="0"/>
              <w:right w:val="single" w:color="auto" w:sz="4" w:space="0"/>
            </w:tcBorders>
            <w:vAlign w:val="center"/>
          </w:tcPr>
          <w:p>
            <w:pPr>
              <w:jc w:val="right"/>
              <w:rPr>
                <w:rFonts w:ascii="??_GB2312" w:hAnsi="宋体" w:eastAsia="Times New Roman"/>
                <w:color w:val="000000"/>
                <w:sz w:val="20"/>
                <w:szCs w:val="20"/>
              </w:rPr>
            </w:pPr>
            <w:r>
              <w:rPr>
                <w:rFonts w:ascii="??_GB2312" w:eastAsia="Times New Roman" w:cs="??_GB2312"/>
                <w:color w:val="000000"/>
                <w:sz w:val="20"/>
                <w:szCs w:val="20"/>
              </w:rPr>
              <w:t>240.16</w:t>
            </w:r>
          </w:p>
        </w:tc>
        <w:tc>
          <w:tcPr>
            <w:tcW w:w="952" w:type="dxa"/>
            <w:tcBorders>
              <w:top w:val="nil"/>
              <w:left w:val="nil"/>
              <w:bottom w:val="single" w:color="auto" w:sz="4" w:space="0"/>
              <w:right w:val="single" w:color="auto" w:sz="4" w:space="0"/>
            </w:tcBorders>
            <w:vAlign w:val="center"/>
          </w:tcPr>
          <w:p>
            <w:pPr>
              <w:jc w:val="right"/>
              <w:rPr>
                <w:rFonts w:ascii="??_GB2312" w:hAnsi="宋体" w:eastAsia="Times New Roman"/>
                <w:color w:val="000000"/>
                <w:sz w:val="20"/>
                <w:szCs w:val="20"/>
              </w:rPr>
            </w:pPr>
            <w:r>
              <w:rPr>
                <w:rFonts w:ascii="??_GB2312" w:eastAsia="Times New Roman" w:cs="??_GB2312"/>
                <w:color w:val="000000"/>
                <w:sz w:val="20"/>
                <w:szCs w:val="20"/>
              </w:rPr>
              <w:t>240.16</w:t>
            </w:r>
            <w:r>
              <w:rPr>
                <w:rFonts w:ascii="??_GB2312" w:eastAsia="Times New Roman"/>
                <w:color w:val="000000"/>
                <w:sz w:val="20"/>
                <w:szCs w:val="20"/>
              </w:rPr>
              <w:t>　</w:t>
            </w:r>
          </w:p>
        </w:tc>
        <w:tc>
          <w:tcPr>
            <w:tcW w:w="645" w:type="dxa"/>
            <w:tcBorders>
              <w:top w:val="nil"/>
              <w:left w:val="nil"/>
              <w:bottom w:val="single" w:color="auto" w:sz="4" w:space="0"/>
              <w:right w:val="single" w:color="auto" w:sz="4" w:space="0"/>
            </w:tcBorders>
            <w:vAlign w:val="center"/>
          </w:tcPr>
          <w:p>
            <w:pPr>
              <w:jc w:val="right"/>
              <w:rPr>
                <w:rFonts w:ascii="??_GB2312" w:hAnsi="宋体" w:eastAsia="Times New Roman"/>
                <w:color w:val="000000"/>
                <w:sz w:val="20"/>
                <w:szCs w:val="20"/>
              </w:rPr>
            </w:pPr>
            <w:r>
              <w:rPr>
                <w:rFonts w:ascii="??_GB2312" w:eastAsia="Times New Roman"/>
                <w:color w:val="000000"/>
                <w:sz w:val="20"/>
                <w:szCs w:val="20"/>
              </w:rPr>
              <w:t>　</w:t>
            </w:r>
          </w:p>
        </w:tc>
        <w:tc>
          <w:tcPr>
            <w:tcW w:w="675" w:type="dxa"/>
            <w:tcBorders>
              <w:top w:val="nil"/>
              <w:left w:val="nil"/>
              <w:bottom w:val="single" w:color="auto" w:sz="4" w:space="0"/>
              <w:right w:val="single" w:color="auto" w:sz="4" w:space="0"/>
            </w:tcBorders>
            <w:vAlign w:val="center"/>
          </w:tcPr>
          <w:p>
            <w:pPr>
              <w:jc w:val="right"/>
              <w:rPr>
                <w:rFonts w:ascii="??_GB2312" w:hAnsi="宋体" w:eastAsia="Times New Roman"/>
                <w:color w:val="000000"/>
                <w:sz w:val="20"/>
                <w:szCs w:val="20"/>
              </w:rPr>
            </w:pPr>
            <w:r>
              <w:rPr>
                <w:rFonts w:ascii="??_GB2312" w:eastAsia="Times New Roman"/>
                <w:color w:val="000000"/>
                <w:sz w:val="20"/>
                <w:szCs w:val="20"/>
              </w:rPr>
              <w:t>　</w:t>
            </w:r>
          </w:p>
        </w:tc>
        <w:tc>
          <w:tcPr>
            <w:tcW w:w="448" w:type="dxa"/>
            <w:tcBorders>
              <w:top w:val="nil"/>
              <w:left w:val="nil"/>
              <w:bottom w:val="single" w:color="auto" w:sz="4" w:space="0"/>
              <w:right w:val="single" w:color="auto" w:sz="4" w:space="0"/>
            </w:tcBorders>
            <w:vAlign w:val="center"/>
          </w:tcPr>
          <w:p>
            <w:pPr>
              <w:jc w:val="right"/>
              <w:rPr>
                <w:rFonts w:ascii="??_GB2312" w:hAnsi="宋体" w:eastAsia="Times New Roman"/>
                <w:color w:val="000000"/>
                <w:sz w:val="20"/>
                <w:szCs w:val="20"/>
              </w:rPr>
            </w:pPr>
            <w:r>
              <w:rPr>
                <w:rFonts w:ascii="??_GB2312" w:eastAsia="Times New Roman"/>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_GB2312" w:hAnsi="宋体" w:eastAsia="Times New Roman"/>
                <w:color w:val="000000"/>
                <w:sz w:val="20"/>
                <w:szCs w:val="20"/>
              </w:rPr>
            </w:pPr>
            <w:r>
              <w:rPr>
                <w:rFonts w:ascii="??_GB2312" w:eastAsia="Times New Roman"/>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_GB2312" w:hAnsi="宋体" w:eastAsia="Times New Roman"/>
                <w:color w:val="000000"/>
                <w:sz w:val="20"/>
                <w:szCs w:val="20"/>
              </w:rPr>
            </w:pPr>
            <w:r>
              <w:rPr>
                <w:rFonts w:ascii="??_GB2312" w:eastAsia="Times New Roman"/>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_GB2312" w:hAnsi="宋体" w:eastAsia="Times New Roman"/>
                <w:color w:val="000000"/>
                <w:sz w:val="20"/>
                <w:szCs w:val="20"/>
              </w:rPr>
            </w:pPr>
            <w:r>
              <w:rPr>
                <w:rFonts w:ascii="??_GB2312" w:eastAsia="Times New Roman"/>
                <w:color w:val="000000"/>
                <w:sz w:val="20"/>
                <w:szCs w:val="20"/>
              </w:rPr>
              <w:t>　</w:t>
            </w:r>
          </w:p>
        </w:tc>
        <w:tc>
          <w:tcPr>
            <w:tcW w:w="678" w:type="dxa"/>
            <w:tcBorders>
              <w:top w:val="nil"/>
              <w:left w:val="nil"/>
              <w:bottom w:val="single" w:color="auto" w:sz="4" w:space="0"/>
              <w:right w:val="single" w:color="auto" w:sz="4" w:space="0"/>
            </w:tcBorders>
            <w:vAlign w:val="center"/>
          </w:tcPr>
          <w:p>
            <w:pPr>
              <w:jc w:val="right"/>
              <w:rPr>
                <w:rFonts w:ascii="??_GB2312" w:hAnsi="宋体" w:eastAsia="Times New Roman"/>
                <w:color w:val="000000"/>
                <w:sz w:val="20"/>
                <w:szCs w:val="20"/>
              </w:rPr>
            </w:pPr>
            <w:r>
              <w:rPr>
                <w:rFonts w:ascii="??_GB2312" w:eastAsia="Times New Roman"/>
                <w:color w:val="000000"/>
                <w:sz w:val="20"/>
                <w:szCs w:val="20"/>
              </w:rPr>
              <w:t>　</w:t>
            </w:r>
          </w:p>
        </w:tc>
      </w:tr>
      <w:tr>
        <w:tblPrEx>
          <w:tblLayout w:type="fixed"/>
          <w:tblCellMar>
            <w:top w:w="0" w:type="dxa"/>
            <w:left w:w="108" w:type="dxa"/>
            <w:bottom w:w="0" w:type="dxa"/>
            <w:right w:w="108" w:type="dxa"/>
          </w:tblCellMar>
        </w:tblPrEx>
        <w:trPr>
          <w:trHeight w:val="465" w:hRule="atLeast"/>
        </w:trPr>
        <w:tc>
          <w:tcPr>
            <w:tcW w:w="548" w:type="dxa"/>
            <w:tcBorders>
              <w:top w:val="nil"/>
              <w:left w:val="single" w:color="auto" w:sz="4" w:space="0"/>
              <w:bottom w:val="single" w:color="auto" w:sz="4" w:space="0"/>
              <w:right w:val="single" w:color="auto" w:sz="4" w:space="0"/>
            </w:tcBorders>
            <w:vAlign w:val="center"/>
          </w:tcPr>
          <w:p>
            <w:pPr>
              <w:jc w:val="right"/>
              <w:rPr>
                <w:rFonts w:ascii="??_GB2312" w:hAnsi="宋体" w:eastAsia="Times New Roman"/>
                <w:color w:val="000000"/>
                <w:sz w:val="20"/>
                <w:szCs w:val="20"/>
              </w:rPr>
            </w:pPr>
            <w:r>
              <w:rPr>
                <w:rFonts w:ascii="??_GB2312" w:eastAsia="Times New Roman" w:cs="??_GB2312"/>
                <w:color w:val="000000"/>
                <w:sz w:val="20"/>
                <w:szCs w:val="20"/>
              </w:rPr>
              <w:t>201</w:t>
            </w:r>
            <w:r>
              <w:rPr>
                <w:rFonts w:ascii="??_GB2312" w:eastAsia="Times New Roman"/>
                <w:color w:val="000000"/>
                <w:sz w:val="20"/>
                <w:szCs w:val="20"/>
              </w:rPr>
              <w:t>　</w:t>
            </w:r>
          </w:p>
        </w:tc>
        <w:tc>
          <w:tcPr>
            <w:tcW w:w="435" w:type="dxa"/>
            <w:tcBorders>
              <w:top w:val="nil"/>
              <w:left w:val="nil"/>
              <w:bottom w:val="single" w:color="auto" w:sz="4" w:space="0"/>
              <w:right w:val="single" w:color="auto" w:sz="4" w:space="0"/>
            </w:tcBorders>
            <w:vAlign w:val="center"/>
          </w:tcPr>
          <w:p>
            <w:pPr>
              <w:jc w:val="right"/>
              <w:rPr>
                <w:rFonts w:ascii="??_GB2312" w:hAnsi="宋体" w:eastAsia="Times New Roman"/>
                <w:color w:val="000000"/>
                <w:sz w:val="20"/>
                <w:szCs w:val="20"/>
              </w:rPr>
            </w:pPr>
            <w:r>
              <w:rPr>
                <w:rFonts w:ascii="??_GB2312" w:eastAsia="Times New Roman" w:cs="??_GB2312"/>
                <w:color w:val="000000"/>
                <w:sz w:val="20"/>
                <w:szCs w:val="20"/>
              </w:rPr>
              <w:t>04</w:t>
            </w:r>
            <w:r>
              <w:rPr>
                <w:rFonts w:ascii="??_GB2312" w:eastAsia="Times New Roman"/>
                <w:color w:val="000000"/>
                <w:sz w:val="20"/>
                <w:szCs w:val="20"/>
              </w:rPr>
              <w:t>　</w:t>
            </w:r>
          </w:p>
        </w:tc>
        <w:tc>
          <w:tcPr>
            <w:tcW w:w="465" w:type="dxa"/>
            <w:tcBorders>
              <w:top w:val="nil"/>
              <w:left w:val="nil"/>
              <w:bottom w:val="single" w:color="auto" w:sz="4" w:space="0"/>
              <w:right w:val="single" w:color="auto" w:sz="4" w:space="0"/>
            </w:tcBorders>
            <w:vAlign w:val="center"/>
          </w:tcPr>
          <w:p>
            <w:pPr>
              <w:jc w:val="right"/>
              <w:rPr>
                <w:rFonts w:ascii="??_GB2312" w:hAnsi="宋体" w:eastAsia="Times New Roman"/>
                <w:color w:val="000000"/>
                <w:sz w:val="20"/>
                <w:szCs w:val="20"/>
              </w:rPr>
            </w:pPr>
            <w:r>
              <w:rPr>
                <w:rFonts w:ascii="??_GB2312" w:eastAsia="Times New Roman" w:cs="??_GB2312"/>
                <w:color w:val="000000"/>
                <w:sz w:val="20"/>
                <w:szCs w:val="20"/>
              </w:rPr>
              <w:t>08</w:t>
            </w:r>
            <w:r>
              <w:rPr>
                <w:rFonts w:ascii="??_GB2312" w:eastAsia="Times New Roman"/>
                <w:color w:val="000000"/>
                <w:sz w:val="20"/>
                <w:szCs w:val="20"/>
              </w:rPr>
              <w:t>　</w:t>
            </w:r>
          </w:p>
        </w:tc>
        <w:tc>
          <w:tcPr>
            <w:tcW w:w="1948" w:type="dxa"/>
            <w:tcBorders>
              <w:top w:val="nil"/>
              <w:left w:val="nil"/>
              <w:bottom w:val="single" w:color="auto" w:sz="4" w:space="0"/>
              <w:right w:val="single" w:color="auto" w:sz="4" w:space="0"/>
            </w:tcBorders>
            <w:vAlign w:val="center"/>
          </w:tcPr>
          <w:p>
            <w:pPr>
              <w:jc w:val="center"/>
              <w:rPr>
                <w:rFonts w:ascii="宋体"/>
                <w:color w:val="000000"/>
              </w:rPr>
            </w:pPr>
            <w:r>
              <w:rPr>
                <w:rFonts w:hint="eastAsia" w:ascii="宋体" w:hAnsi="宋体" w:cs="宋体"/>
                <w:color w:val="000000"/>
              </w:rPr>
              <w:t>物价管理</w:t>
            </w:r>
          </w:p>
        </w:tc>
        <w:tc>
          <w:tcPr>
            <w:tcW w:w="820" w:type="dxa"/>
            <w:tcBorders>
              <w:top w:val="nil"/>
              <w:left w:val="nil"/>
              <w:bottom w:val="single" w:color="auto" w:sz="4" w:space="0"/>
              <w:right w:val="single" w:color="auto" w:sz="4" w:space="0"/>
            </w:tcBorders>
            <w:vAlign w:val="center"/>
          </w:tcPr>
          <w:p>
            <w:pPr>
              <w:jc w:val="right"/>
              <w:rPr>
                <w:rFonts w:ascii="??_GB2312" w:hAnsi="宋体" w:eastAsia="Times New Roman"/>
                <w:color w:val="000000"/>
                <w:sz w:val="20"/>
                <w:szCs w:val="20"/>
              </w:rPr>
            </w:pPr>
            <w:r>
              <w:rPr>
                <w:rFonts w:ascii="??_GB2312" w:eastAsia="Times New Roman" w:cs="??_GB2312"/>
                <w:color w:val="000000"/>
                <w:sz w:val="20"/>
                <w:szCs w:val="20"/>
              </w:rPr>
              <w:t>11.91</w:t>
            </w:r>
            <w:r>
              <w:rPr>
                <w:rFonts w:ascii="??_GB2312" w:eastAsia="Times New Roman"/>
                <w:color w:val="000000"/>
                <w:sz w:val="20"/>
                <w:szCs w:val="20"/>
              </w:rPr>
              <w:t>　</w:t>
            </w:r>
          </w:p>
        </w:tc>
        <w:tc>
          <w:tcPr>
            <w:tcW w:w="952" w:type="dxa"/>
            <w:tcBorders>
              <w:top w:val="nil"/>
              <w:left w:val="nil"/>
              <w:bottom w:val="single" w:color="auto" w:sz="4" w:space="0"/>
              <w:right w:val="single" w:color="auto" w:sz="4" w:space="0"/>
            </w:tcBorders>
            <w:vAlign w:val="center"/>
          </w:tcPr>
          <w:p>
            <w:pPr>
              <w:jc w:val="right"/>
              <w:rPr>
                <w:rFonts w:ascii="??_GB2312" w:hAnsi="宋体" w:eastAsia="Times New Roman"/>
                <w:color w:val="000000"/>
                <w:sz w:val="20"/>
                <w:szCs w:val="20"/>
              </w:rPr>
            </w:pPr>
            <w:r>
              <w:rPr>
                <w:rFonts w:ascii="??_GB2312" w:eastAsia="Times New Roman" w:cs="??_GB2312"/>
                <w:color w:val="000000"/>
                <w:sz w:val="20"/>
                <w:szCs w:val="20"/>
              </w:rPr>
              <w:t>11.91</w:t>
            </w:r>
            <w:r>
              <w:rPr>
                <w:rFonts w:ascii="??_GB2312" w:eastAsia="Times New Roman"/>
                <w:color w:val="000000"/>
                <w:sz w:val="20"/>
                <w:szCs w:val="20"/>
              </w:rPr>
              <w:t>　</w:t>
            </w:r>
          </w:p>
        </w:tc>
        <w:tc>
          <w:tcPr>
            <w:tcW w:w="645" w:type="dxa"/>
            <w:tcBorders>
              <w:top w:val="nil"/>
              <w:left w:val="nil"/>
              <w:bottom w:val="single" w:color="auto" w:sz="4" w:space="0"/>
              <w:right w:val="single" w:color="auto" w:sz="4" w:space="0"/>
            </w:tcBorders>
            <w:vAlign w:val="center"/>
          </w:tcPr>
          <w:p>
            <w:pPr>
              <w:jc w:val="right"/>
              <w:rPr>
                <w:rFonts w:ascii="??_GB2312" w:hAnsi="宋体" w:eastAsia="Times New Roman"/>
                <w:color w:val="000000"/>
                <w:sz w:val="20"/>
                <w:szCs w:val="20"/>
              </w:rPr>
            </w:pPr>
            <w:r>
              <w:rPr>
                <w:rFonts w:ascii="??_GB2312" w:eastAsia="Times New Roman"/>
                <w:color w:val="000000"/>
                <w:sz w:val="20"/>
                <w:szCs w:val="20"/>
              </w:rPr>
              <w:t>　</w:t>
            </w:r>
          </w:p>
        </w:tc>
        <w:tc>
          <w:tcPr>
            <w:tcW w:w="675" w:type="dxa"/>
            <w:tcBorders>
              <w:top w:val="nil"/>
              <w:left w:val="nil"/>
              <w:bottom w:val="single" w:color="auto" w:sz="4" w:space="0"/>
              <w:right w:val="single" w:color="auto" w:sz="4" w:space="0"/>
            </w:tcBorders>
            <w:vAlign w:val="center"/>
          </w:tcPr>
          <w:p>
            <w:pPr>
              <w:jc w:val="right"/>
              <w:rPr>
                <w:rFonts w:ascii="??_GB2312" w:hAnsi="宋体" w:eastAsia="Times New Roman"/>
                <w:color w:val="000000"/>
                <w:sz w:val="20"/>
                <w:szCs w:val="20"/>
              </w:rPr>
            </w:pPr>
            <w:r>
              <w:rPr>
                <w:rFonts w:ascii="??_GB2312" w:eastAsia="Times New Roman"/>
                <w:color w:val="000000"/>
                <w:sz w:val="20"/>
                <w:szCs w:val="20"/>
              </w:rPr>
              <w:t>　</w:t>
            </w:r>
          </w:p>
        </w:tc>
        <w:tc>
          <w:tcPr>
            <w:tcW w:w="448" w:type="dxa"/>
            <w:tcBorders>
              <w:top w:val="nil"/>
              <w:left w:val="nil"/>
              <w:bottom w:val="single" w:color="auto" w:sz="4" w:space="0"/>
              <w:right w:val="single" w:color="auto" w:sz="4" w:space="0"/>
            </w:tcBorders>
            <w:vAlign w:val="center"/>
          </w:tcPr>
          <w:p>
            <w:pPr>
              <w:jc w:val="right"/>
              <w:rPr>
                <w:rFonts w:ascii="??_GB2312" w:hAnsi="宋体" w:eastAsia="Times New Roman"/>
                <w:color w:val="000000"/>
                <w:sz w:val="20"/>
                <w:szCs w:val="20"/>
              </w:rPr>
            </w:pPr>
            <w:r>
              <w:rPr>
                <w:rFonts w:ascii="??_GB2312" w:eastAsia="Times New Roman"/>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_GB2312" w:hAnsi="宋体" w:eastAsia="Times New Roman"/>
                <w:color w:val="000000"/>
                <w:sz w:val="20"/>
                <w:szCs w:val="20"/>
              </w:rPr>
            </w:pPr>
            <w:r>
              <w:rPr>
                <w:rFonts w:ascii="??_GB2312" w:eastAsia="Times New Roman"/>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_GB2312" w:hAnsi="宋体" w:eastAsia="Times New Roman"/>
                <w:color w:val="000000"/>
                <w:sz w:val="20"/>
                <w:szCs w:val="20"/>
              </w:rPr>
            </w:pPr>
            <w:r>
              <w:rPr>
                <w:rFonts w:ascii="??_GB2312" w:eastAsia="Times New Roman"/>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_GB2312" w:hAnsi="宋体" w:eastAsia="Times New Roman"/>
                <w:color w:val="000000"/>
                <w:sz w:val="20"/>
                <w:szCs w:val="20"/>
              </w:rPr>
            </w:pPr>
            <w:r>
              <w:rPr>
                <w:rFonts w:ascii="??_GB2312" w:eastAsia="Times New Roman"/>
                <w:color w:val="000000"/>
                <w:sz w:val="20"/>
                <w:szCs w:val="20"/>
              </w:rPr>
              <w:t>　</w:t>
            </w:r>
          </w:p>
        </w:tc>
        <w:tc>
          <w:tcPr>
            <w:tcW w:w="678" w:type="dxa"/>
            <w:tcBorders>
              <w:top w:val="nil"/>
              <w:left w:val="nil"/>
              <w:bottom w:val="single" w:color="auto" w:sz="4" w:space="0"/>
              <w:right w:val="single" w:color="auto" w:sz="4" w:space="0"/>
            </w:tcBorders>
            <w:vAlign w:val="center"/>
          </w:tcPr>
          <w:p>
            <w:pPr>
              <w:jc w:val="right"/>
              <w:rPr>
                <w:rFonts w:ascii="??_GB2312" w:hAnsi="宋体" w:eastAsia="Times New Roman"/>
                <w:color w:val="000000"/>
                <w:sz w:val="20"/>
                <w:szCs w:val="20"/>
              </w:rPr>
            </w:pPr>
            <w:r>
              <w:rPr>
                <w:rFonts w:ascii="??_GB2312" w:eastAsia="Times New Roman"/>
                <w:color w:val="000000"/>
                <w:sz w:val="20"/>
                <w:szCs w:val="20"/>
              </w:rPr>
              <w:t>　</w:t>
            </w:r>
          </w:p>
        </w:tc>
      </w:tr>
      <w:tr>
        <w:tblPrEx>
          <w:tblLayout w:type="fixed"/>
          <w:tblCellMar>
            <w:top w:w="0" w:type="dxa"/>
            <w:left w:w="108" w:type="dxa"/>
            <w:bottom w:w="0" w:type="dxa"/>
            <w:right w:w="108" w:type="dxa"/>
          </w:tblCellMar>
        </w:tblPrEx>
        <w:trPr>
          <w:trHeight w:val="465" w:hRule="atLeast"/>
        </w:trPr>
        <w:tc>
          <w:tcPr>
            <w:tcW w:w="548" w:type="dxa"/>
            <w:tcBorders>
              <w:top w:val="nil"/>
              <w:left w:val="single" w:color="auto" w:sz="4" w:space="0"/>
              <w:bottom w:val="single" w:color="auto" w:sz="4" w:space="0"/>
              <w:right w:val="single" w:color="auto" w:sz="4" w:space="0"/>
            </w:tcBorders>
            <w:vAlign w:val="center"/>
          </w:tcPr>
          <w:p>
            <w:pPr>
              <w:jc w:val="right"/>
              <w:rPr>
                <w:rFonts w:ascii="??_GB2312" w:hAnsi="宋体" w:eastAsia="Times New Roman"/>
                <w:color w:val="000000"/>
                <w:sz w:val="20"/>
                <w:szCs w:val="20"/>
              </w:rPr>
            </w:pPr>
            <w:r>
              <w:rPr>
                <w:rFonts w:ascii="??_GB2312" w:eastAsia="Times New Roman" w:cs="??_GB2312"/>
                <w:color w:val="000000"/>
                <w:sz w:val="20"/>
                <w:szCs w:val="20"/>
              </w:rPr>
              <w:t>221</w:t>
            </w:r>
            <w:r>
              <w:rPr>
                <w:rFonts w:ascii="??_GB2312" w:eastAsia="Times New Roman"/>
                <w:color w:val="000000"/>
                <w:sz w:val="20"/>
                <w:szCs w:val="20"/>
              </w:rPr>
              <w:t>　</w:t>
            </w:r>
          </w:p>
        </w:tc>
        <w:tc>
          <w:tcPr>
            <w:tcW w:w="435" w:type="dxa"/>
            <w:tcBorders>
              <w:top w:val="nil"/>
              <w:left w:val="nil"/>
              <w:bottom w:val="single" w:color="auto" w:sz="4" w:space="0"/>
              <w:right w:val="single" w:color="auto" w:sz="4" w:space="0"/>
            </w:tcBorders>
            <w:vAlign w:val="center"/>
          </w:tcPr>
          <w:p>
            <w:pPr>
              <w:jc w:val="right"/>
              <w:rPr>
                <w:rFonts w:ascii="??_GB2312" w:hAnsi="宋体" w:eastAsia="Times New Roman"/>
                <w:color w:val="000000"/>
                <w:sz w:val="20"/>
                <w:szCs w:val="20"/>
              </w:rPr>
            </w:pPr>
            <w:r>
              <w:rPr>
                <w:rFonts w:ascii="??_GB2312" w:eastAsia="Times New Roman" w:cs="??_GB2312"/>
                <w:color w:val="000000"/>
                <w:sz w:val="20"/>
                <w:szCs w:val="20"/>
              </w:rPr>
              <w:t>02</w:t>
            </w:r>
            <w:r>
              <w:rPr>
                <w:rFonts w:ascii="??_GB2312" w:eastAsia="Times New Roman"/>
                <w:color w:val="000000"/>
                <w:sz w:val="20"/>
                <w:szCs w:val="20"/>
              </w:rPr>
              <w:t>　</w:t>
            </w:r>
          </w:p>
        </w:tc>
        <w:tc>
          <w:tcPr>
            <w:tcW w:w="465" w:type="dxa"/>
            <w:tcBorders>
              <w:top w:val="nil"/>
              <w:left w:val="nil"/>
              <w:bottom w:val="single" w:color="auto" w:sz="4" w:space="0"/>
              <w:right w:val="single" w:color="auto" w:sz="4" w:space="0"/>
            </w:tcBorders>
            <w:vAlign w:val="center"/>
          </w:tcPr>
          <w:p>
            <w:pPr>
              <w:jc w:val="right"/>
              <w:rPr>
                <w:rFonts w:ascii="??_GB2312" w:hAnsi="宋体" w:eastAsia="Times New Roman"/>
                <w:color w:val="000000"/>
                <w:sz w:val="20"/>
                <w:szCs w:val="20"/>
              </w:rPr>
            </w:pPr>
            <w:r>
              <w:rPr>
                <w:rFonts w:ascii="??_GB2312" w:eastAsia="Times New Roman" w:cs="??_GB2312"/>
                <w:color w:val="000000"/>
                <w:sz w:val="20"/>
                <w:szCs w:val="20"/>
              </w:rPr>
              <w:t>01</w:t>
            </w:r>
            <w:r>
              <w:rPr>
                <w:rFonts w:ascii="??_GB2312" w:eastAsia="Times New Roman"/>
                <w:color w:val="000000"/>
                <w:sz w:val="20"/>
                <w:szCs w:val="20"/>
              </w:rPr>
              <w:t>　</w:t>
            </w:r>
          </w:p>
        </w:tc>
        <w:tc>
          <w:tcPr>
            <w:tcW w:w="1948" w:type="dxa"/>
            <w:tcBorders>
              <w:top w:val="nil"/>
              <w:left w:val="nil"/>
              <w:bottom w:val="single" w:color="auto" w:sz="4" w:space="0"/>
              <w:right w:val="single" w:color="auto" w:sz="4" w:space="0"/>
            </w:tcBorders>
            <w:vAlign w:val="center"/>
          </w:tcPr>
          <w:p>
            <w:pPr>
              <w:rPr>
                <w:rFonts w:ascii="宋体"/>
                <w:color w:val="000000"/>
              </w:rPr>
            </w:pPr>
            <w:r>
              <w:rPr>
                <w:rFonts w:hint="eastAsia" w:ascii="宋体" w:hAnsi="宋体" w:cs="宋体"/>
              </w:rPr>
              <w:t>　住房公积金</w:t>
            </w:r>
          </w:p>
        </w:tc>
        <w:tc>
          <w:tcPr>
            <w:tcW w:w="820" w:type="dxa"/>
            <w:tcBorders>
              <w:top w:val="nil"/>
              <w:left w:val="nil"/>
              <w:bottom w:val="single" w:color="auto" w:sz="4" w:space="0"/>
              <w:right w:val="single" w:color="auto" w:sz="4" w:space="0"/>
            </w:tcBorders>
            <w:vAlign w:val="center"/>
          </w:tcPr>
          <w:p>
            <w:pPr>
              <w:jc w:val="right"/>
              <w:rPr>
                <w:rFonts w:ascii="??_GB2312" w:hAnsi="宋体" w:eastAsia="Times New Roman"/>
                <w:color w:val="000000"/>
                <w:sz w:val="20"/>
                <w:szCs w:val="20"/>
              </w:rPr>
            </w:pPr>
            <w:r>
              <w:rPr>
                <w:rFonts w:ascii="??_GB2312" w:eastAsia="Times New Roman" w:cs="??_GB2312"/>
                <w:color w:val="000000"/>
                <w:sz w:val="20"/>
                <w:szCs w:val="20"/>
              </w:rPr>
              <w:t>32.32</w:t>
            </w:r>
            <w:r>
              <w:rPr>
                <w:rFonts w:ascii="??_GB2312" w:eastAsia="Times New Roman"/>
                <w:color w:val="000000"/>
                <w:sz w:val="20"/>
                <w:szCs w:val="20"/>
              </w:rPr>
              <w:t>　</w:t>
            </w:r>
          </w:p>
        </w:tc>
        <w:tc>
          <w:tcPr>
            <w:tcW w:w="952" w:type="dxa"/>
            <w:tcBorders>
              <w:top w:val="nil"/>
              <w:left w:val="nil"/>
              <w:bottom w:val="single" w:color="auto" w:sz="4" w:space="0"/>
              <w:right w:val="single" w:color="auto" w:sz="4" w:space="0"/>
            </w:tcBorders>
            <w:vAlign w:val="center"/>
          </w:tcPr>
          <w:p>
            <w:pPr>
              <w:jc w:val="right"/>
              <w:rPr>
                <w:rFonts w:ascii="??_GB2312" w:hAnsi="宋体" w:eastAsia="Times New Roman"/>
                <w:color w:val="000000"/>
                <w:sz w:val="20"/>
                <w:szCs w:val="20"/>
              </w:rPr>
            </w:pPr>
            <w:r>
              <w:rPr>
                <w:rFonts w:ascii="??_GB2312" w:eastAsia="Times New Roman" w:cs="??_GB2312"/>
                <w:color w:val="000000"/>
                <w:sz w:val="20"/>
                <w:szCs w:val="20"/>
              </w:rPr>
              <w:t>32.32</w:t>
            </w:r>
            <w:r>
              <w:rPr>
                <w:rFonts w:ascii="??_GB2312" w:eastAsia="Times New Roman"/>
                <w:color w:val="000000"/>
                <w:sz w:val="20"/>
                <w:szCs w:val="20"/>
              </w:rPr>
              <w:t>　</w:t>
            </w:r>
          </w:p>
        </w:tc>
        <w:tc>
          <w:tcPr>
            <w:tcW w:w="645" w:type="dxa"/>
            <w:tcBorders>
              <w:top w:val="nil"/>
              <w:left w:val="nil"/>
              <w:bottom w:val="single" w:color="auto" w:sz="4" w:space="0"/>
              <w:right w:val="single" w:color="auto" w:sz="4" w:space="0"/>
            </w:tcBorders>
            <w:vAlign w:val="center"/>
          </w:tcPr>
          <w:p>
            <w:pPr>
              <w:jc w:val="right"/>
              <w:rPr>
                <w:rFonts w:ascii="??_GB2312" w:hAnsi="宋体" w:eastAsia="Times New Roman"/>
                <w:color w:val="000000"/>
                <w:sz w:val="20"/>
                <w:szCs w:val="20"/>
              </w:rPr>
            </w:pPr>
            <w:r>
              <w:rPr>
                <w:rFonts w:ascii="??_GB2312" w:eastAsia="Times New Roman"/>
                <w:color w:val="000000"/>
                <w:sz w:val="20"/>
                <w:szCs w:val="20"/>
              </w:rPr>
              <w:t>　</w:t>
            </w:r>
          </w:p>
        </w:tc>
        <w:tc>
          <w:tcPr>
            <w:tcW w:w="675" w:type="dxa"/>
            <w:tcBorders>
              <w:top w:val="nil"/>
              <w:left w:val="nil"/>
              <w:bottom w:val="single" w:color="auto" w:sz="4" w:space="0"/>
              <w:right w:val="single" w:color="auto" w:sz="4" w:space="0"/>
            </w:tcBorders>
            <w:vAlign w:val="center"/>
          </w:tcPr>
          <w:p>
            <w:pPr>
              <w:jc w:val="right"/>
              <w:rPr>
                <w:rFonts w:ascii="??_GB2312" w:hAnsi="宋体" w:eastAsia="Times New Roman"/>
                <w:color w:val="000000"/>
                <w:sz w:val="20"/>
                <w:szCs w:val="20"/>
              </w:rPr>
            </w:pPr>
            <w:r>
              <w:rPr>
                <w:rFonts w:ascii="??_GB2312" w:eastAsia="Times New Roman"/>
                <w:color w:val="000000"/>
                <w:sz w:val="20"/>
                <w:szCs w:val="20"/>
              </w:rPr>
              <w:t>　</w:t>
            </w:r>
          </w:p>
        </w:tc>
        <w:tc>
          <w:tcPr>
            <w:tcW w:w="448" w:type="dxa"/>
            <w:tcBorders>
              <w:top w:val="nil"/>
              <w:left w:val="nil"/>
              <w:bottom w:val="single" w:color="auto" w:sz="4" w:space="0"/>
              <w:right w:val="single" w:color="auto" w:sz="4" w:space="0"/>
            </w:tcBorders>
            <w:vAlign w:val="center"/>
          </w:tcPr>
          <w:p>
            <w:pPr>
              <w:jc w:val="right"/>
              <w:rPr>
                <w:rFonts w:ascii="??_GB2312" w:hAnsi="宋体" w:eastAsia="Times New Roman"/>
                <w:color w:val="000000"/>
                <w:sz w:val="20"/>
                <w:szCs w:val="20"/>
              </w:rPr>
            </w:pPr>
            <w:r>
              <w:rPr>
                <w:rFonts w:ascii="??_GB2312" w:eastAsia="Times New Roman"/>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_GB2312" w:hAnsi="宋体" w:eastAsia="Times New Roman"/>
                <w:color w:val="000000"/>
                <w:sz w:val="20"/>
                <w:szCs w:val="20"/>
              </w:rPr>
            </w:pPr>
            <w:r>
              <w:rPr>
                <w:rFonts w:ascii="??_GB2312" w:eastAsia="Times New Roman"/>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_GB2312" w:hAnsi="宋体" w:eastAsia="Times New Roman"/>
                <w:color w:val="000000"/>
                <w:sz w:val="20"/>
                <w:szCs w:val="20"/>
              </w:rPr>
            </w:pPr>
            <w:r>
              <w:rPr>
                <w:rFonts w:ascii="??_GB2312" w:eastAsia="Times New Roman"/>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_GB2312" w:hAnsi="宋体" w:eastAsia="Times New Roman"/>
                <w:color w:val="000000"/>
                <w:sz w:val="20"/>
                <w:szCs w:val="20"/>
              </w:rPr>
            </w:pPr>
            <w:r>
              <w:rPr>
                <w:rFonts w:ascii="??_GB2312" w:eastAsia="Times New Roman"/>
                <w:color w:val="000000"/>
                <w:sz w:val="20"/>
                <w:szCs w:val="20"/>
              </w:rPr>
              <w:t>　</w:t>
            </w:r>
          </w:p>
        </w:tc>
        <w:tc>
          <w:tcPr>
            <w:tcW w:w="678" w:type="dxa"/>
            <w:tcBorders>
              <w:top w:val="nil"/>
              <w:left w:val="nil"/>
              <w:bottom w:val="single" w:color="auto" w:sz="4" w:space="0"/>
              <w:right w:val="single" w:color="auto" w:sz="4" w:space="0"/>
            </w:tcBorders>
            <w:vAlign w:val="center"/>
          </w:tcPr>
          <w:p>
            <w:pPr>
              <w:jc w:val="right"/>
              <w:rPr>
                <w:rFonts w:ascii="??_GB2312" w:hAnsi="宋体" w:eastAsia="Times New Roman"/>
                <w:color w:val="000000"/>
                <w:sz w:val="20"/>
                <w:szCs w:val="20"/>
              </w:rPr>
            </w:pPr>
            <w:r>
              <w:rPr>
                <w:rFonts w:ascii="??_GB2312" w:eastAsia="Times New Roman"/>
                <w:color w:val="000000"/>
                <w:sz w:val="20"/>
                <w:szCs w:val="20"/>
              </w:rPr>
              <w:t>　</w:t>
            </w:r>
          </w:p>
        </w:tc>
      </w:tr>
      <w:tr>
        <w:tblPrEx>
          <w:tblLayout w:type="fixed"/>
          <w:tblCellMar>
            <w:top w:w="0" w:type="dxa"/>
            <w:left w:w="108" w:type="dxa"/>
            <w:bottom w:w="0" w:type="dxa"/>
            <w:right w:w="108" w:type="dxa"/>
          </w:tblCellMar>
        </w:tblPrEx>
        <w:trPr>
          <w:trHeight w:val="465" w:hRule="atLeast"/>
        </w:trPr>
        <w:tc>
          <w:tcPr>
            <w:tcW w:w="548" w:type="dxa"/>
            <w:tcBorders>
              <w:top w:val="nil"/>
              <w:left w:val="single" w:color="auto" w:sz="4" w:space="0"/>
              <w:bottom w:val="single" w:color="auto" w:sz="4" w:space="0"/>
              <w:right w:val="single" w:color="auto" w:sz="4" w:space="0"/>
            </w:tcBorders>
            <w:vAlign w:val="center"/>
          </w:tcPr>
          <w:p>
            <w:pPr>
              <w:jc w:val="right"/>
              <w:rPr>
                <w:rFonts w:ascii="??_GB2312" w:hAnsi="宋体" w:eastAsia="Times New Roman" w:cs="??_GB2312"/>
                <w:color w:val="000000"/>
                <w:sz w:val="20"/>
                <w:szCs w:val="20"/>
              </w:rPr>
            </w:pPr>
            <w:r>
              <w:rPr>
                <w:rFonts w:ascii="??_GB2312" w:hAnsi="宋体" w:eastAsia="Times New Roman" w:cs="??_GB2312"/>
                <w:color w:val="000000"/>
                <w:sz w:val="20"/>
                <w:szCs w:val="20"/>
              </w:rPr>
              <w:t>208</w:t>
            </w:r>
          </w:p>
        </w:tc>
        <w:tc>
          <w:tcPr>
            <w:tcW w:w="435" w:type="dxa"/>
            <w:tcBorders>
              <w:top w:val="nil"/>
              <w:left w:val="nil"/>
              <w:bottom w:val="single" w:color="auto" w:sz="4" w:space="0"/>
              <w:right w:val="single" w:color="auto" w:sz="4" w:space="0"/>
            </w:tcBorders>
            <w:vAlign w:val="center"/>
          </w:tcPr>
          <w:p>
            <w:pPr>
              <w:jc w:val="right"/>
              <w:rPr>
                <w:rFonts w:ascii="??_GB2312" w:hAnsi="宋体" w:eastAsia="Times New Roman" w:cs="??_GB2312"/>
                <w:color w:val="000000"/>
                <w:sz w:val="20"/>
                <w:szCs w:val="20"/>
              </w:rPr>
            </w:pPr>
            <w:r>
              <w:rPr>
                <w:rFonts w:ascii="??_GB2312" w:hAnsi="宋体" w:eastAsia="Times New Roman" w:cs="??_GB2312"/>
                <w:color w:val="000000"/>
                <w:sz w:val="20"/>
                <w:szCs w:val="20"/>
              </w:rPr>
              <w:t>05</w:t>
            </w:r>
          </w:p>
        </w:tc>
        <w:tc>
          <w:tcPr>
            <w:tcW w:w="465" w:type="dxa"/>
            <w:tcBorders>
              <w:top w:val="nil"/>
              <w:left w:val="nil"/>
              <w:bottom w:val="single" w:color="auto" w:sz="4" w:space="0"/>
              <w:right w:val="single" w:color="auto" w:sz="4" w:space="0"/>
            </w:tcBorders>
            <w:vAlign w:val="center"/>
          </w:tcPr>
          <w:p>
            <w:pPr>
              <w:jc w:val="right"/>
              <w:rPr>
                <w:rFonts w:ascii="??_GB2312" w:hAnsi="宋体" w:eastAsia="Times New Roman" w:cs="??_GB2312"/>
                <w:color w:val="000000"/>
                <w:sz w:val="20"/>
                <w:szCs w:val="20"/>
              </w:rPr>
            </w:pPr>
            <w:r>
              <w:rPr>
                <w:rFonts w:ascii="??_GB2312" w:hAnsi="宋体" w:eastAsia="Times New Roman" w:cs="??_GB2312"/>
                <w:color w:val="000000"/>
                <w:sz w:val="20"/>
                <w:szCs w:val="20"/>
              </w:rPr>
              <w:t>05</w:t>
            </w:r>
          </w:p>
        </w:tc>
        <w:tc>
          <w:tcPr>
            <w:tcW w:w="1948" w:type="dxa"/>
            <w:tcBorders>
              <w:top w:val="nil"/>
              <w:left w:val="nil"/>
              <w:bottom w:val="single" w:color="auto" w:sz="4" w:space="0"/>
              <w:right w:val="single" w:color="auto" w:sz="4" w:space="0"/>
            </w:tcBorders>
            <w:vAlign w:val="center"/>
          </w:tcPr>
          <w:p>
            <w:pPr>
              <w:rPr>
                <w:rFonts w:ascii="宋体"/>
                <w:color w:val="000000"/>
              </w:rPr>
            </w:pPr>
            <w:r>
              <w:rPr>
                <w:rFonts w:hint="eastAsia" w:ascii="宋体" w:hAnsi="宋体" w:cs="宋体"/>
                <w:color w:val="000000"/>
              </w:rPr>
              <w:t>机关事业单位基本养老保险支出</w:t>
            </w:r>
          </w:p>
        </w:tc>
        <w:tc>
          <w:tcPr>
            <w:tcW w:w="820" w:type="dxa"/>
            <w:tcBorders>
              <w:top w:val="nil"/>
              <w:left w:val="nil"/>
              <w:bottom w:val="single" w:color="auto" w:sz="4" w:space="0"/>
              <w:right w:val="single" w:color="auto" w:sz="4" w:space="0"/>
            </w:tcBorders>
            <w:vAlign w:val="center"/>
          </w:tcPr>
          <w:p>
            <w:pPr>
              <w:jc w:val="right"/>
              <w:rPr>
                <w:rFonts w:ascii="??_GB2312" w:hAnsi="宋体" w:eastAsia="Times New Roman"/>
                <w:color w:val="000000"/>
                <w:sz w:val="20"/>
                <w:szCs w:val="20"/>
              </w:rPr>
            </w:pPr>
            <w:r>
              <w:rPr>
                <w:rFonts w:ascii="??_GB2312" w:hAnsi="宋体" w:eastAsia="Times New Roman" w:cs="??_GB2312"/>
                <w:color w:val="000000"/>
                <w:sz w:val="20"/>
                <w:szCs w:val="20"/>
              </w:rPr>
              <w:t>44.79</w:t>
            </w:r>
          </w:p>
        </w:tc>
        <w:tc>
          <w:tcPr>
            <w:tcW w:w="952" w:type="dxa"/>
            <w:tcBorders>
              <w:top w:val="nil"/>
              <w:left w:val="nil"/>
              <w:bottom w:val="single" w:color="auto" w:sz="4" w:space="0"/>
              <w:right w:val="single" w:color="auto" w:sz="4" w:space="0"/>
            </w:tcBorders>
            <w:vAlign w:val="center"/>
          </w:tcPr>
          <w:p>
            <w:pPr>
              <w:jc w:val="right"/>
              <w:rPr>
                <w:rFonts w:ascii="??_GB2312" w:hAnsi="宋体" w:eastAsia="Times New Roman"/>
                <w:color w:val="000000"/>
                <w:sz w:val="20"/>
                <w:szCs w:val="20"/>
              </w:rPr>
            </w:pPr>
            <w:r>
              <w:rPr>
                <w:rFonts w:ascii="??_GB2312" w:hAnsi="宋体" w:eastAsia="Times New Roman" w:cs="??_GB2312"/>
                <w:color w:val="000000"/>
                <w:sz w:val="20"/>
                <w:szCs w:val="20"/>
              </w:rPr>
              <w:t>44.79</w:t>
            </w:r>
          </w:p>
        </w:tc>
        <w:tc>
          <w:tcPr>
            <w:tcW w:w="645" w:type="dxa"/>
            <w:tcBorders>
              <w:top w:val="nil"/>
              <w:left w:val="nil"/>
              <w:bottom w:val="single" w:color="auto" w:sz="4" w:space="0"/>
              <w:right w:val="single" w:color="auto" w:sz="4" w:space="0"/>
            </w:tcBorders>
            <w:vAlign w:val="center"/>
          </w:tcPr>
          <w:p>
            <w:pPr>
              <w:jc w:val="right"/>
              <w:rPr>
                <w:rFonts w:ascii="??_GB2312" w:hAnsi="宋体" w:eastAsia="Times New Roman"/>
                <w:color w:val="000000"/>
                <w:sz w:val="20"/>
                <w:szCs w:val="20"/>
              </w:rPr>
            </w:pPr>
            <w:r>
              <w:rPr>
                <w:rFonts w:ascii="??_GB2312" w:eastAsia="Times New Roman"/>
                <w:color w:val="000000"/>
                <w:sz w:val="20"/>
                <w:szCs w:val="20"/>
              </w:rPr>
              <w:t>　</w:t>
            </w:r>
          </w:p>
        </w:tc>
        <w:tc>
          <w:tcPr>
            <w:tcW w:w="675" w:type="dxa"/>
            <w:tcBorders>
              <w:top w:val="nil"/>
              <w:left w:val="nil"/>
              <w:bottom w:val="single" w:color="auto" w:sz="4" w:space="0"/>
              <w:right w:val="single" w:color="auto" w:sz="4" w:space="0"/>
            </w:tcBorders>
            <w:vAlign w:val="center"/>
          </w:tcPr>
          <w:p>
            <w:pPr>
              <w:jc w:val="right"/>
              <w:rPr>
                <w:rFonts w:ascii="??_GB2312" w:hAnsi="宋体" w:eastAsia="Times New Roman"/>
                <w:color w:val="000000"/>
                <w:sz w:val="20"/>
                <w:szCs w:val="20"/>
              </w:rPr>
            </w:pPr>
            <w:r>
              <w:rPr>
                <w:rFonts w:ascii="??_GB2312" w:eastAsia="Times New Roman"/>
                <w:color w:val="000000"/>
                <w:sz w:val="20"/>
                <w:szCs w:val="20"/>
              </w:rPr>
              <w:t>　</w:t>
            </w:r>
          </w:p>
        </w:tc>
        <w:tc>
          <w:tcPr>
            <w:tcW w:w="448" w:type="dxa"/>
            <w:tcBorders>
              <w:top w:val="nil"/>
              <w:left w:val="nil"/>
              <w:bottom w:val="single" w:color="auto" w:sz="4" w:space="0"/>
              <w:right w:val="single" w:color="auto" w:sz="4" w:space="0"/>
            </w:tcBorders>
            <w:vAlign w:val="center"/>
          </w:tcPr>
          <w:p>
            <w:pPr>
              <w:jc w:val="right"/>
              <w:rPr>
                <w:rFonts w:ascii="??_GB2312" w:hAnsi="宋体" w:eastAsia="Times New Roman"/>
                <w:color w:val="000000"/>
                <w:sz w:val="20"/>
                <w:szCs w:val="20"/>
              </w:rPr>
            </w:pPr>
            <w:r>
              <w:rPr>
                <w:rFonts w:ascii="??_GB2312" w:eastAsia="Times New Roman"/>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_GB2312" w:hAnsi="宋体" w:eastAsia="Times New Roman"/>
                <w:color w:val="000000"/>
                <w:sz w:val="20"/>
                <w:szCs w:val="20"/>
              </w:rPr>
            </w:pPr>
            <w:r>
              <w:rPr>
                <w:rFonts w:ascii="??_GB2312" w:eastAsia="Times New Roman"/>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_GB2312" w:hAnsi="宋体" w:eastAsia="Times New Roman"/>
                <w:color w:val="000000"/>
                <w:sz w:val="20"/>
                <w:szCs w:val="20"/>
              </w:rPr>
            </w:pPr>
            <w:r>
              <w:rPr>
                <w:rFonts w:ascii="??_GB2312" w:eastAsia="Times New Roman"/>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_GB2312" w:hAnsi="宋体" w:eastAsia="Times New Roman"/>
                <w:color w:val="000000"/>
                <w:sz w:val="20"/>
                <w:szCs w:val="20"/>
              </w:rPr>
            </w:pPr>
            <w:r>
              <w:rPr>
                <w:rFonts w:ascii="??_GB2312" w:eastAsia="Times New Roman"/>
                <w:color w:val="000000"/>
                <w:sz w:val="20"/>
                <w:szCs w:val="20"/>
              </w:rPr>
              <w:t>　</w:t>
            </w:r>
          </w:p>
        </w:tc>
        <w:tc>
          <w:tcPr>
            <w:tcW w:w="678" w:type="dxa"/>
            <w:tcBorders>
              <w:top w:val="nil"/>
              <w:left w:val="nil"/>
              <w:bottom w:val="single" w:color="auto" w:sz="4" w:space="0"/>
              <w:right w:val="single" w:color="auto" w:sz="4" w:space="0"/>
            </w:tcBorders>
            <w:vAlign w:val="center"/>
          </w:tcPr>
          <w:p>
            <w:pPr>
              <w:jc w:val="right"/>
              <w:rPr>
                <w:rFonts w:ascii="??_GB2312" w:hAnsi="宋体" w:eastAsia="Times New Roman"/>
                <w:color w:val="000000"/>
                <w:sz w:val="20"/>
                <w:szCs w:val="20"/>
              </w:rPr>
            </w:pPr>
            <w:r>
              <w:rPr>
                <w:rFonts w:ascii="??_GB2312" w:eastAsia="Times New Roman"/>
                <w:color w:val="000000"/>
                <w:sz w:val="20"/>
                <w:szCs w:val="20"/>
              </w:rPr>
              <w:t>　</w:t>
            </w:r>
          </w:p>
        </w:tc>
      </w:tr>
      <w:tr>
        <w:tblPrEx>
          <w:tblLayout w:type="fixed"/>
          <w:tblCellMar>
            <w:top w:w="0" w:type="dxa"/>
            <w:left w:w="108" w:type="dxa"/>
            <w:bottom w:w="0" w:type="dxa"/>
            <w:right w:w="108" w:type="dxa"/>
          </w:tblCellMar>
        </w:tblPrEx>
        <w:trPr>
          <w:trHeight w:val="465" w:hRule="atLeast"/>
        </w:trPr>
        <w:tc>
          <w:tcPr>
            <w:tcW w:w="548" w:type="dxa"/>
            <w:tcBorders>
              <w:top w:val="nil"/>
              <w:left w:val="single" w:color="auto" w:sz="4" w:space="0"/>
              <w:bottom w:val="single" w:color="auto" w:sz="4" w:space="0"/>
              <w:right w:val="single" w:color="auto" w:sz="4" w:space="0"/>
            </w:tcBorders>
            <w:vAlign w:val="center"/>
          </w:tcPr>
          <w:p>
            <w:pPr>
              <w:jc w:val="right"/>
              <w:rPr>
                <w:rFonts w:ascii="??_GB2312" w:hAnsi="宋体" w:eastAsia="Times New Roman"/>
                <w:color w:val="000000"/>
                <w:sz w:val="20"/>
                <w:szCs w:val="20"/>
              </w:rPr>
            </w:pPr>
            <w:r>
              <w:rPr>
                <w:rFonts w:ascii="??_GB2312" w:hAnsi="宋体" w:eastAsia="Times New Roman" w:cs="??_GB2312"/>
                <w:color w:val="000000"/>
                <w:sz w:val="20"/>
                <w:szCs w:val="20"/>
              </w:rPr>
              <w:t>201</w:t>
            </w:r>
          </w:p>
        </w:tc>
        <w:tc>
          <w:tcPr>
            <w:tcW w:w="435" w:type="dxa"/>
            <w:tcBorders>
              <w:top w:val="nil"/>
              <w:left w:val="nil"/>
              <w:bottom w:val="single" w:color="auto" w:sz="4" w:space="0"/>
              <w:right w:val="single" w:color="auto" w:sz="4" w:space="0"/>
            </w:tcBorders>
            <w:vAlign w:val="center"/>
          </w:tcPr>
          <w:p>
            <w:pPr>
              <w:jc w:val="right"/>
              <w:rPr>
                <w:rFonts w:ascii="??_GB2312" w:hAnsi="宋体" w:eastAsia="Times New Roman"/>
                <w:color w:val="000000"/>
                <w:sz w:val="20"/>
                <w:szCs w:val="20"/>
              </w:rPr>
            </w:pPr>
            <w:r>
              <w:rPr>
                <w:rFonts w:ascii="??_GB2312" w:hAnsi="宋体" w:eastAsia="Times New Roman" w:cs="??_GB2312"/>
                <w:color w:val="000000"/>
                <w:sz w:val="20"/>
                <w:szCs w:val="20"/>
              </w:rPr>
              <w:t>04</w:t>
            </w:r>
          </w:p>
        </w:tc>
        <w:tc>
          <w:tcPr>
            <w:tcW w:w="465" w:type="dxa"/>
            <w:tcBorders>
              <w:top w:val="nil"/>
              <w:left w:val="nil"/>
              <w:bottom w:val="single" w:color="auto" w:sz="4" w:space="0"/>
              <w:right w:val="single" w:color="auto" w:sz="4" w:space="0"/>
            </w:tcBorders>
            <w:vAlign w:val="center"/>
          </w:tcPr>
          <w:p>
            <w:pPr>
              <w:jc w:val="right"/>
              <w:rPr>
                <w:rFonts w:ascii="??_GB2312" w:hAnsi="宋体" w:eastAsia="Times New Roman"/>
                <w:color w:val="000000"/>
                <w:sz w:val="20"/>
                <w:szCs w:val="20"/>
              </w:rPr>
            </w:pPr>
            <w:r>
              <w:rPr>
                <w:rFonts w:ascii="??_GB2312" w:hAnsi="宋体" w:eastAsia="Times New Roman" w:cs="??_GB2312"/>
                <w:color w:val="000000"/>
                <w:sz w:val="20"/>
                <w:szCs w:val="20"/>
              </w:rPr>
              <w:t>50</w:t>
            </w:r>
          </w:p>
        </w:tc>
        <w:tc>
          <w:tcPr>
            <w:tcW w:w="1948" w:type="dxa"/>
            <w:tcBorders>
              <w:top w:val="nil"/>
              <w:left w:val="nil"/>
              <w:bottom w:val="single" w:color="auto" w:sz="4" w:space="0"/>
              <w:right w:val="single" w:color="auto" w:sz="4" w:space="0"/>
            </w:tcBorders>
            <w:vAlign w:val="center"/>
          </w:tcPr>
          <w:p>
            <w:pPr>
              <w:rPr>
                <w:rFonts w:ascii="宋体"/>
                <w:color w:val="000000"/>
              </w:rPr>
            </w:pPr>
            <w:r>
              <w:rPr>
                <w:rFonts w:hint="eastAsia" w:ascii="宋体" w:hAnsi="宋体" w:cs="宋体"/>
                <w:color w:val="000000"/>
              </w:rPr>
              <w:t>　事业运行</w:t>
            </w:r>
          </w:p>
        </w:tc>
        <w:tc>
          <w:tcPr>
            <w:tcW w:w="820" w:type="dxa"/>
            <w:tcBorders>
              <w:top w:val="nil"/>
              <w:left w:val="nil"/>
              <w:bottom w:val="single" w:color="auto" w:sz="4" w:space="0"/>
              <w:right w:val="single" w:color="auto" w:sz="4" w:space="0"/>
            </w:tcBorders>
            <w:vAlign w:val="center"/>
          </w:tcPr>
          <w:p>
            <w:pPr>
              <w:jc w:val="right"/>
              <w:rPr>
                <w:rFonts w:ascii="??_GB2312" w:hAnsi="宋体" w:eastAsia="Times New Roman"/>
                <w:color w:val="000000"/>
                <w:sz w:val="20"/>
                <w:szCs w:val="20"/>
              </w:rPr>
            </w:pPr>
            <w:r>
              <w:rPr>
                <w:rFonts w:ascii="??_GB2312" w:eastAsia="Times New Roman" w:cs="??_GB2312"/>
                <w:color w:val="000000"/>
                <w:sz w:val="20"/>
                <w:szCs w:val="20"/>
              </w:rPr>
              <w:t>124.23</w:t>
            </w:r>
            <w:r>
              <w:rPr>
                <w:rFonts w:ascii="??_GB2312" w:eastAsia="Times New Roman"/>
                <w:color w:val="000000"/>
                <w:sz w:val="20"/>
                <w:szCs w:val="20"/>
              </w:rPr>
              <w:t>　</w:t>
            </w:r>
          </w:p>
        </w:tc>
        <w:tc>
          <w:tcPr>
            <w:tcW w:w="952" w:type="dxa"/>
            <w:tcBorders>
              <w:top w:val="nil"/>
              <w:left w:val="nil"/>
              <w:bottom w:val="single" w:color="auto" w:sz="4" w:space="0"/>
              <w:right w:val="single" w:color="auto" w:sz="4" w:space="0"/>
            </w:tcBorders>
            <w:vAlign w:val="center"/>
          </w:tcPr>
          <w:p>
            <w:pPr>
              <w:jc w:val="right"/>
              <w:rPr>
                <w:rFonts w:ascii="??_GB2312" w:hAnsi="宋体" w:eastAsia="Times New Roman"/>
                <w:color w:val="000000"/>
                <w:sz w:val="20"/>
                <w:szCs w:val="20"/>
              </w:rPr>
            </w:pPr>
            <w:r>
              <w:rPr>
                <w:rFonts w:ascii="??_GB2312" w:eastAsia="Times New Roman" w:cs="??_GB2312"/>
                <w:color w:val="000000"/>
                <w:sz w:val="20"/>
                <w:szCs w:val="20"/>
              </w:rPr>
              <w:t>124.23</w:t>
            </w:r>
            <w:r>
              <w:rPr>
                <w:rFonts w:ascii="??_GB2312" w:eastAsia="Times New Roman"/>
                <w:color w:val="000000"/>
                <w:sz w:val="20"/>
                <w:szCs w:val="20"/>
              </w:rPr>
              <w:t>　</w:t>
            </w:r>
          </w:p>
        </w:tc>
        <w:tc>
          <w:tcPr>
            <w:tcW w:w="645" w:type="dxa"/>
            <w:tcBorders>
              <w:top w:val="nil"/>
              <w:left w:val="nil"/>
              <w:bottom w:val="single" w:color="auto" w:sz="4" w:space="0"/>
              <w:right w:val="single" w:color="auto" w:sz="4" w:space="0"/>
            </w:tcBorders>
            <w:vAlign w:val="center"/>
          </w:tcPr>
          <w:p>
            <w:pPr>
              <w:jc w:val="right"/>
              <w:rPr>
                <w:rFonts w:ascii="??_GB2312" w:hAnsi="宋体" w:eastAsia="Times New Roman"/>
                <w:color w:val="000000"/>
                <w:sz w:val="20"/>
                <w:szCs w:val="20"/>
              </w:rPr>
            </w:pPr>
            <w:r>
              <w:rPr>
                <w:rFonts w:ascii="??_GB2312" w:eastAsia="Times New Roman"/>
                <w:color w:val="000000"/>
                <w:sz w:val="20"/>
                <w:szCs w:val="20"/>
              </w:rPr>
              <w:t>　</w:t>
            </w:r>
          </w:p>
        </w:tc>
        <w:tc>
          <w:tcPr>
            <w:tcW w:w="675" w:type="dxa"/>
            <w:tcBorders>
              <w:top w:val="nil"/>
              <w:left w:val="nil"/>
              <w:bottom w:val="single" w:color="auto" w:sz="4" w:space="0"/>
              <w:right w:val="single" w:color="auto" w:sz="4" w:space="0"/>
            </w:tcBorders>
            <w:vAlign w:val="center"/>
          </w:tcPr>
          <w:p>
            <w:pPr>
              <w:jc w:val="right"/>
              <w:rPr>
                <w:rFonts w:ascii="??_GB2312" w:hAnsi="宋体" w:eastAsia="Times New Roman"/>
                <w:color w:val="000000"/>
                <w:sz w:val="20"/>
                <w:szCs w:val="20"/>
              </w:rPr>
            </w:pPr>
            <w:r>
              <w:rPr>
                <w:rFonts w:ascii="??_GB2312" w:eastAsia="Times New Roman"/>
                <w:color w:val="000000"/>
                <w:sz w:val="20"/>
                <w:szCs w:val="20"/>
              </w:rPr>
              <w:t>　</w:t>
            </w:r>
          </w:p>
        </w:tc>
        <w:tc>
          <w:tcPr>
            <w:tcW w:w="448" w:type="dxa"/>
            <w:tcBorders>
              <w:top w:val="nil"/>
              <w:left w:val="nil"/>
              <w:bottom w:val="single" w:color="auto" w:sz="4" w:space="0"/>
              <w:right w:val="single" w:color="auto" w:sz="4" w:space="0"/>
            </w:tcBorders>
            <w:vAlign w:val="center"/>
          </w:tcPr>
          <w:p>
            <w:pPr>
              <w:jc w:val="right"/>
              <w:rPr>
                <w:rFonts w:ascii="??_GB2312" w:hAnsi="宋体" w:eastAsia="Times New Roman"/>
                <w:color w:val="000000"/>
                <w:sz w:val="20"/>
                <w:szCs w:val="20"/>
              </w:rPr>
            </w:pPr>
            <w:r>
              <w:rPr>
                <w:rFonts w:ascii="??_GB2312" w:eastAsia="Times New Roman"/>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_GB2312" w:hAnsi="宋体" w:eastAsia="Times New Roman"/>
                <w:color w:val="000000"/>
                <w:sz w:val="20"/>
                <w:szCs w:val="20"/>
              </w:rPr>
            </w:pPr>
            <w:r>
              <w:rPr>
                <w:rFonts w:ascii="??_GB2312" w:eastAsia="Times New Roman"/>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_GB2312" w:hAnsi="宋体" w:eastAsia="Times New Roman"/>
                <w:color w:val="000000"/>
                <w:sz w:val="20"/>
                <w:szCs w:val="20"/>
              </w:rPr>
            </w:pPr>
            <w:r>
              <w:rPr>
                <w:rFonts w:ascii="??_GB2312" w:eastAsia="Times New Roman"/>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_GB2312" w:hAnsi="宋体" w:eastAsia="Times New Roman"/>
                <w:color w:val="000000"/>
                <w:sz w:val="20"/>
                <w:szCs w:val="20"/>
              </w:rPr>
            </w:pPr>
            <w:r>
              <w:rPr>
                <w:rFonts w:ascii="??_GB2312" w:eastAsia="Times New Roman"/>
                <w:color w:val="000000"/>
                <w:sz w:val="20"/>
                <w:szCs w:val="20"/>
              </w:rPr>
              <w:t>　</w:t>
            </w:r>
          </w:p>
        </w:tc>
        <w:tc>
          <w:tcPr>
            <w:tcW w:w="678" w:type="dxa"/>
            <w:tcBorders>
              <w:top w:val="nil"/>
              <w:left w:val="nil"/>
              <w:bottom w:val="single" w:color="auto" w:sz="4" w:space="0"/>
              <w:right w:val="single" w:color="auto" w:sz="4" w:space="0"/>
            </w:tcBorders>
            <w:vAlign w:val="center"/>
          </w:tcPr>
          <w:p>
            <w:pPr>
              <w:jc w:val="right"/>
              <w:rPr>
                <w:rFonts w:ascii="??_GB2312" w:hAnsi="宋体" w:eastAsia="Times New Roman"/>
                <w:color w:val="000000"/>
                <w:sz w:val="20"/>
                <w:szCs w:val="20"/>
              </w:rPr>
            </w:pPr>
            <w:r>
              <w:rPr>
                <w:rFonts w:ascii="??_GB2312" w:eastAsia="Times New Roman"/>
                <w:color w:val="000000"/>
                <w:sz w:val="20"/>
                <w:szCs w:val="20"/>
              </w:rPr>
              <w:t>　</w:t>
            </w:r>
          </w:p>
        </w:tc>
      </w:tr>
      <w:tr>
        <w:tblPrEx>
          <w:tblLayout w:type="fixed"/>
          <w:tblCellMar>
            <w:top w:w="0" w:type="dxa"/>
            <w:left w:w="108" w:type="dxa"/>
            <w:bottom w:w="0" w:type="dxa"/>
            <w:right w:w="108" w:type="dxa"/>
          </w:tblCellMar>
        </w:tblPrEx>
        <w:trPr>
          <w:trHeight w:val="465" w:hRule="atLeast"/>
        </w:trPr>
        <w:tc>
          <w:tcPr>
            <w:tcW w:w="548" w:type="dxa"/>
            <w:tcBorders>
              <w:top w:val="nil"/>
              <w:left w:val="single" w:color="auto" w:sz="4" w:space="0"/>
              <w:bottom w:val="single" w:color="auto" w:sz="4" w:space="0"/>
              <w:right w:val="single" w:color="auto" w:sz="4" w:space="0"/>
            </w:tcBorders>
            <w:vAlign w:val="center"/>
          </w:tcPr>
          <w:p>
            <w:pPr>
              <w:jc w:val="right"/>
              <w:rPr>
                <w:rFonts w:ascii="??_GB2312" w:hAnsi="宋体" w:eastAsia="Times New Roman"/>
                <w:color w:val="000000"/>
                <w:sz w:val="20"/>
                <w:szCs w:val="20"/>
              </w:rPr>
            </w:pPr>
            <w:r>
              <w:rPr>
                <w:rFonts w:ascii="??_GB2312" w:eastAsia="Times New Roman" w:cs="??_GB2312"/>
                <w:color w:val="000000"/>
                <w:sz w:val="20"/>
                <w:szCs w:val="20"/>
              </w:rPr>
              <w:t>208</w:t>
            </w:r>
            <w:r>
              <w:rPr>
                <w:rFonts w:ascii="??_GB2312" w:eastAsia="Times New Roman"/>
                <w:color w:val="000000"/>
                <w:sz w:val="20"/>
                <w:szCs w:val="20"/>
              </w:rPr>
              <w:t>　</w:t>
            </w:r>
          </w:p>
        </w:tc>
        <w:tc>
          <w:tcPr>
            <w:tcW w:w="435" w:type="dxa"/>
            <w:tcBorders>
              <w:top w:val="nil"/>
              <w:left w:val="nil"/>
              <w:bottom w:val="single" w:color="auto" w:sz="4" w:space="0"/>
              <w:right w:val="single" w:color="auto" w:sz="4" w:space="0"/>
            </w:tcBorders>
            <w:vAlign w:val="center"/>
          </w:tcPr>
          <w:p>
            <w:pPr>
              <w:jc w:val="right"/>
              <w:rPr>
                <w:rFonts w:ascii="??_GB2312" w:hAnsi="宋体" w:eastAsia="Times New Roman"/>
                <w:color w:val="000000"/>
                <w:sz w:val="20"/>
                <w:szCs w:val="20"/>
              </w:rPr>
            </w:pPr>
            <w:r>
              <w:rPr>
                <w:rFonts w:ascii="??_GB2312" w:eastAsia="Times New Roman" w:cs="??_GB2312"/>
                <w:color w:val="000000"/>
                <w:sz w:val="20"/>
                <w:szCs w:val="20"/>
              </w:rPr>
              <w:t>05</w:t>
            </w:r>
            <w:r>
              <w:rPr>
                <w:rFonts w:ascii="??_GB2312" w:eastAsia="Times New Roman"/>
                <w:color w:val="000000"/>
                <w:sz w:val="20"/>
                <w:szCs w:val="20"/>
              </w:rPr>
              <w:t>　</w:t>
            </w:r>
          </w:p>
        </w:tc>
        <w:tc>
          <w:tcPr>
            <w:tcW w:w="465" w:type="dxa"/>
            <w:tcBorders>
              <w:top w:val="nil"/>
              <w:left w:val="nil"/>
              <w:bottom w:val="single" w:color="auto" w:sz="4" w:space="0"/>
              <w:right w:val="single" w:color="auto" w:sz="4" w:space="0"/>
            </w:tcBorders>
            <w:vAlign w:val="center"/>
          </w:tcPr>
          <w:p>
            <w:pPr>
              <w:jc w:val="right"/>
              <w:rPr>
                <w:rFonts w:ascii="??_GB2312" w:hAnsi="宋体" w:eastAsia="Times New Roman"/>
                <w:color w:val="000000"/>
                <w:sz w:val="20"/>
                <w:szCs w:val="20"/>
              </w:rPr>
            </w:pPr>
            <w:r>
              <w:rPr>
                <w:rFonts w:ascii="??_GB2312" w:eastAsia="Times New Roman" w:cs="??_GB2312"/>
                <w:color w:val="000000"/>
                <w:sz w:val="20"/>
                <w:szCs w:val="20"/>
              </w:rPr>
              <w:t>01</w:t>
            </w:r>
            <w:r>
              <w:rPr>
                <w:rFonts w:ascii="??_GB2312" w:eastAsia="Times New Roman"/>
                <w:color w:val="000000"/>
                <w:sz w:val="20"/>
                <w:szCs w:val="20"/>
              </w:rPr>
              <w:t>　</w:t>
            </w:r>
          </w:p>
        </w:tc>
        <w:tc>
          <w:tcPr>
            <w:tcW w:w="1948" w:type="dxa"/>
            <w:tcBorders>
              <w:top w:val="nil"/>
              <w:left w:val="nil"/>
              <w:bottom w:val="single" w:color="auto" w:sz="4" w:space="0"/>
              <w:right w:val="single" w:color="auto" w:sz="4" w:space="0"/>
            </w:tcBorders>
            <w:vAlign w:val="center"/>
          </w:tcPr>
          <w:p>
            <w:pPr>
              <w:rPr>
                <w:rFonts w:ascii="宋体"/>
                <w:color w:val="000000"/>
              </w:rPr>
            </w:pPr>
            <w:r>
              <w:rPr>
                <w:rFonts w:hint="eastAsia" w:ascii="宋体" w:hAnsi="宋体" w:cs="宋体"/>
                <w:color w:val="000000"/>
              </w:rPr>
              <w:t>　行政单位离退休</w:t>
            </w:r>
          </w:p>
        </w:tc>
        <w:tc>
          <w:tcPr>
            <w:tcW w:w="820" w:type="dxa"/>
            <w:tcBorders>
              <w:top w:val="nil"/>
              <w:left w:val="nil"/>
              <w:bottom w:val="single" w:color="auto" w:sz="4" w:space="0"/>
              <w:right w:val="single" w:color="auto" w:sz="4" w:space="0"/>
            </w:tcBorders>
            <w:vAlign w:val="center"/>
          </w:tcPr>
          <w:p>
            <w:pPr>
              <w:jc w:val="right"/>
              <w:rPr>
                <w:rFonts w:ascii="??_GB2312" w:hAnsi="宋体" w:eastAsia="Times New Roman"/>
                <w:color w:val="000000"/>
                <w:sz w:val="20"/>
                <w:szCs w:val="20"/>
              </w:rPr>
            </w:pPr>
            <w:r>
              <w:rPr>
                <w:rFonts w:ascii="??_GB2312" w:eastAsia="Times New Roman" w:cs="??_GB2312"/>
                <w:color w:val="000000"/>
                <w:sz w:val="20"/>
                <w:szCs w:val="20"/>
              </w:rPr>
              <w:t>20.82</w:t>
            </w:r>
            <w:r>
              <w:rPr>
                <w:rFonts w:ascii="??_GB2312" w:eastAsia="Times New Roman"/>
                <w:color w:val="000000"/>
                <w:sz w:val="20"/>
                <w:szCs w:val="20"/>
              </w:rPr>
              <w:t>　</w:t>
            </w:r>
          </w:p>
        </w:tc>
        <w:tc>
          <w:tcPr>
            <w:tcW w:w="952" w:type="dxa"/>
            <w:tcBorders>
              <w:top w:val="nil"/>
              <w:left w:val="nil"/>
              <w:bottom w:val="single" w:color="auto" w:sz="4" w:space="0"/>
              <w:right w:val="single" w:color="auto" w:sz="4" w:space="0"/>
            </w:tcBorders>
            <w:vAlign w:val="center"/>
          </w:tcPr>
          <w:p>
            <w:pPr>
              <w:jc w:val="right"/>
              <w:rPr>
                <w:rFonts w:ascii="??_GB2312" w:hAnsi="宋体" w:eastAsia="Times New Roman"/>
                <w:color w:val="000000"/>
                <w:sz w:val="20"/>
                <w:szCs w:val="20"/>
              </w:rPr>
            </w:pPr>
            <w:r>
              <w:rPr>
                <w:rFonts w:ascii="??_GB2312" w:eastAsia="Times New Roman" w:cs="??_GB2312"/>
                <w:color w:val="000000"/>
                <w:sz w:val="20"/>
                <w:szCs w:val="20"/>
              </w:rPr>
              <w:t>20.82</w:t>
            </w:r>
            <w:r>
              <w:rPr>
                <w:rFonts w:ascii="??_GB2312" w:eastAsia="Times New Roman"/>
                <w:color w:val="000000"/>
                <w:sz w:val="20"/>
                <w:szCs w:val="20"/>
              </w:rPr>
              <w:t>　</w:t>
            </w:r>
          </w:p>
        </w:tc>
        <w:tc>
          <w:tcPr>
            <w:tcW w:w="645" w:type="dxa"/>
            <w:tcBorders>
              <w:top w:val="nil"/>
              <w:left w:val="nil"/>
              <w:bottom w:val="single" w:color="auto" w:sz="4" w:space="0"/>
              <w:right w:val="single" w:color="auto" w:sz="4" w:space="0"/>
            </w:tcBorders>
            <w:vAlign w:val="center"/>
          </w:tcPr>
          <w:p>
            <w:pPr>
              <w:jc w:val="right"/>
              <w:rPr>
                <w:rFonts w:ascii="??_GB2312" w:hAnsi="宋体" w:eastAsia="Times New Roman"/>
                <w:color w:val="000000"/>
                <w:sz w:val="20"/>
                <w:szCs w:val="20"/>
              </w:rPr>
            </w:pPr>
            <w:r>
              <w:rPr>
                <w:rFonts w:ascii="??_GB2312" w:eastAsia="Times New Roman"/>
                <w:color w:val="000000"/>
                <w:sz w:val="20"/>
                <w:szCs w:val="20"/>
              </w:rPr>
              <w:t>　</w:t>
            </w:r>
          </w:p>
        </w:tc>
        <w:tc>
          <w:tcPr>
            <w:tcW w:w="675" w:type="dxa"/>
            <w:tcBorders>
              <w:top w:val="nil"/>
              <w:left w:val="nil"/>
              <w:bottom w:val="single" w:color="auto" w:sz="4" w:space="0"/>
              <w:right w:val="single" w:color="auto" w:sz="4" w:space="0"/>
            </w:tcBorders>
            <w:vAlign w:val="center"/>
          </w:tcPr>
          <w:p>
            <w:pPr>
              <w:jc w:val="right"/>
              <w:rPr>
                <w:rFonts w:ascii="??_GB2312" w:hAnsi="宋体" w:eastAsia="Times New Roman"/>
                <w:color w:val="000000"/>
                <w:sz w:val="20"/>
                <w:szCs w:val="20"/>
              </w:rPr>
            </w:pPr>
            <w:r>
              <w:rPr>
                <w:rFonts w:ascii="??_GB2312" w:eastAsia="Times New Roman"/>
                <w:color w:val="000000"/>
                <w:sz w:val="20"/>
                <w:szCs w:val="20"/>
              </w:rPr>
              <w:t>　</w:t>
            </w:r>
          </w:p>
        </w:tc>
        <w:tc>
          <w:tcPr>
            <w:tcW w:w="448" w:type="dxa"/>
            <w:tcBorders>
              <w:top w:val="nil"/>
              <w:left w:val="nil"/>
              <w:bottom w:val="single" w:color="auto" w:sz="4" w:space="0"/>
              <w:right w:val="single" w:color="auto" w:sz="4" w:space="0"/>
            </w:tcBorders>
            <w:vAlign w:val="center"/>
          </w:tcPr>
          <w:p>
            <w:pPr>
              <w:jc w:val="right"/>
              <w:rPr>
                <w:rFonts w:ascii="??_GB2312" w:hAnsi="宋体" w:eastAsia="Times New Roman"/>
                <w:color w:val="000000"/>
                <w:sz w:val="20"/>
                <w:szCs w:val="20"/>
              </w:rPr>
            </w:pPr>
            <w:r>
              <w:rPr>
                <w:rFonts w:ascii="??_GB2312" w:eastAsia="Times New Roman"/>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_GB2312" w:hAnsi="宋体" w:eastAsia="Times New Roman"/>
                <w:color w:val="000000"/>
                <w:sz w:val="20"/>
                <w:szCs w:val="20"/>
              </w:rPr>
            </w:pPr>
            <w:r>
              <w:rPr>
                <w:rFonts w:ascii="??_GB2312" w:eastAsia="Times New Roman"/>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_GB2312" w:hAnsi="宋体" w:eastAsia="Times New Roman"/>
                <w:color w:val="000000"/>
                <w:sz w:val="20"/>
                <w:szCs w:val="20"/>
              </w:rPr>
            </w:pPr>
            <w:r>
              <w:rPr>
                <w:rFonts w:ascii="??_GB2312" w:eastAsia="Times New Roman"/>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_GB2312" w:hAnsi="宋体" w:eastAsia="Times New Roman"/>
                <w:color w:val="000000"/>
                <w:sz w:val="20"/>
                <w:szCs w:val="20"/>
              </w:rPr>
            </w:pPr>
            <w:r>
              <w:rPr>
                <w:rFonts w:ascii="??_GB2312" w:eastAsia="Times New Roman"/>
                <w:color w:val="000000"/>
                <w:sz w:val="20"/>
                <w:szCs w:val="20"/>
              </w:rPr>
              <w:t>　</w:t>
            </w:r>
          </w:p>
        </w:tc>
        <w:tc>
          <w:tcPr>
            <w:tcW w:w="678" w:type="dxa"/>
            <w:tcBorders>
              <w:top w:val="nil"/>
              <w:left w:val="nil"/>
              <w:bottom w:val="single" w:color="auto" w:sz="4" w:space="0"/>
              <w:right w:val="single" w:color="auto" w:sz="4" w:space="0"/>
            </w:tcBorders>
            <w:vAlign w:val="center"/>
          </w:tcPr>
          <w:p>
            <w:pPr>
              <w:jc w:val="right"/>
              <w:rPr>
                <w:rFonts w:ascii="??_GB2312" w:hAnsi="宋体" w:eastAsia="Times New Roman"/>
                <w:color w:val="000000"/>
                <w:sz w:val="20"/>
                <w:szCs w:val="20"/>
              </w:rPr>
            </w:pPr>
            <w:r>
              <w:rPr>
                <w:rFonts w:ascii="??_GB2312" w:eastAsia="Times New Roman"/>
                <w:color w:val="000000"/>
                <w:sz w:val="20"/>
                <w:szCs w:val="20"/>
              </w:rPr>
              <w:t>　</w:t>
            </w:r>
          </w:p>
        </w:tc>
      </w:tr>
      <w:tr>
        <w:tblPrEx>
          <w:tblLayout w:type="fixed"/>
          <w:tblCellMar>
            <w:top w:w="0" w:type="dxa"/>
            <w:left w:w="108" w:type="dxa"/>
            <w:bottom w:w="0" w:type="dxa"/>
            <w:right w:w="108" w:type="dxa"/>
          </w:tblCellMar>
        </w:tblPrEx>
        <w:trPr>
          <w:trHeight w:val="465" w:hRule="atLeast"/>
        </w:trPr>
        <w:tc>
          <w:tcPr>
            <w:tcW w:w="548" w:type="dxa"/>
            <w:tcBorders>
              <w:top w:val="nil"/>
              <w:left w:val="single" w:color="auto" w:sz="4" w:space="0"/>
              <w:bottom w:val="single" w:color="auto" w:sz="4" w:space="0"/>
              <w:right w:val="single" w:color="auto" w:sz="4" w:space="0"/>
            </w:tcBorders>
            <w:vAlign w:val="center"/>
          </w:tcPr>
          <w:p>
            <w:pPr>
              <w:jc w:val="right"/>
              <w:rPr>
                <w:rFonts w:ascii="??_GB2312" w:hAnsi="宋体" w:eastAsia="Times New Roman"/>
                <w:color w:val="000000"/>
                <w:sz w:val="20"/>
                <w:szCs w:val="20"/>
              </w:rPr>
            </w:pPr>
            <w:r>
              <w:rPr>
                <w:rFonts w:ascii="??_GB2312" w:eastAsia="Times New Roman" w:cs="??_GB2312"/>
                <w:color w:val="000000"/>
                <w:sz w:val="20"/>
                <w:szCs w:val="20"/>
              </w:rPr>
              <w:t>210</w:t>
            </w:r>
            <w:r>
              <w:rPr>
                <w:rFonts w:ascii="??_GB2312" w:eastAsia="Times New Roman"/>
                <w:color w:val="000000"/>
                <w:sz w:val="20"/>
                <w:szCs w:val="20"/>
              </w:rPr>
              <w:t>　</w:t>
            </w:r>
          </w:p>
        </w:tc>
        <w:tc>
          <w:tcPr>
            <w:tcW w:w="435" w:type="dxa"/>
            <w:tcBorders>
              <w:top w:val="nil"/>
              <w:left w:val="nil"/>
              <w:bottom w:val="single" w:color="auto" w:sz="4" w:space="0"/>
              <w:right w:val="single" w:color="auto" w:sz="4" w:space="0"/>
            </w:tcBorders>
            <w:vAlign w:val="center"/>
          </w:tcPr>
          <w:p>
            <w:pPr>
              <w:jc w:val="right"/>
              <w:rPr>
                <w:rFonts w:ascii="??_GB2312" w:hAnsi="宋体" w:eastAsia="Times New Roman"/>
                <w:color w:val="000000"/>
                <w:sz w:val="20"/>
                <w:szCs w:val="20"/>
              </w:rPr>
            </w:pPr>
            <w:r>
              <w:rPr>
                <w:rFonts w:ascii="??_GB2312" w:eastAsia="Times New Roman" w:cs="??_GB2312"/>
                <w:color w:val="000000"/>
                <w:sz w:val="20"/>
                <w:szCs w:val="20"/>
              </w:rPr>
              <w:t>11</w:t>
            </w:r>
            <w:r>
              <w:rPr>
                <w:rFonts w:ascii="??_GB2312" w:eastAsia="Times New Roman"/>
                <w:color w:val="000000"/>
                <w:sz w:val="20"/>
                <w:szCs w:val="20"/>
              </w:rPr>
              <w:t>　</w:t>
            </w:r>
          </w:p>
        </w:tc>
        <w:tc>
          <w:tcPr>
            <w:tcW w:w="465" w:type="dxa"/>
            <w:tcBorders>
              <w:top w:val="nil"/>
              <w:left w:val="nil"/>
              <w:bottom w:val="single" w:color="auto" w:sz="4" w:space="0"/>
              <w:right w:val="single" w:color="auto" w:sz="4" w:space="0"/>
            </w:tcBorders>
            <w:vAlign w:val="center"/>
          </w:tcPr>
          <w:p>
            <w:pPr>
              <w:jc w:val="right"/>
              <w:rPr>
                <w:rFonts w:ascii="??_GB2312" w:hAnsi="宋体" w:eastAsia="Times New Roman"/>
                <w:color w:val="000000"/>
                <w:sz w:val="20"/>
                <w:szCs w:val="20"/>
              </w:rPr>
            </w:pPr>
            <w:r>
              <w:rPr>
                <w:rFonts w:ascii="??_GB2312" w:eastAsia="Times New Roman" w:cs="??_GB2312"/>
                <w:color w:val="000000"/>
                <w:sz w:val="20"/>
                <w:szCs w:val="20"/>
              </w:rPr>
              <w:t>02</w:t>
            </w:r>
            <w:r>
              <w:rPr>
                <w:rFonts w:ascii="??_GB2312" w:eastAsia="Times New Roman"/>
                <w:color w:val="000000"/>
                <w:sz w:val="20"/>
                <w:szCs w:val="20"/>
              </w:rPr>
              <w:t>　</w:t>
            </w:r>
          </w:p>
        </w:tc>
        <w:tc>
          <w:tcPr>
            <w:tcW w:w="1948" w:type="dxa"/>
            <w:tcBorders>
              <w:top w:val="nil"/>
              <w:left w:val="nil"/>
              <w:bottom w:val="single" w:color="auto" w:sz="4" w:space="0"/>
              <w:right w:val="single" w:color="auto" w:sz="4" w:space="0"/>
            </w:tcBorders>
            <w:vAlign w:val="center"/>
          </w:tcPr>
          <w:p>
            <w:pPr>
              <w:rPr>
                <w:rFonts w:ascii="宋体"/>
                <w:color w:val="000000"/>
              </w:rPr>
            </w:pPr>
            <w:r>
              <w:rPr>
                <w:rFonts w:hint="eastAsia" w:ascii="宋体" w:hAnsi="宋体" w:cs="宋体"/>
                <w:color w:val="000000"/>
              </w:rPr>
              <w:t>　事业单位医疗</w:t>
            </w:r>
          </w:p>
        </w:tc>
        <w:tc>
          <w:tcPr>
            <w:tcW w:w="820" w:type="dxa"/>
            <w:tcBorders>
              <w:top w:val="nil"/>
              <w:left w:val="nil"/>
              <w:bottom w:val="single" w:color="auto" w:sz="4" w:space="0"/>
              <w:right w:val="single" w:color="auto" w:sz="4" w:space="0"/>
            </w:tcBorders>
            <w:vAlign w:val="center"/>
          </w:tcPr>
          <w:p>
            <w:pPr>
              <w:jc w:val="right"/>
              <w:rPr>
                <w:rFonts w:ascii="??_GB2312" w:hAnsi="宋体" w:eastAsia="Times New Roman"/>
                <w:color w:val="000000"/>
                <w:sz w:val="20"/>
                <w:szCs w:val="20"/>
              </w:rPr>
            </w:pPr>
            <w:r>
              <w:rPr>
                <w:rFonts w:ascii="??_GB2312" w:eastAsia="Times New Roman" w:cs="??_GB2312"/>
                <w:color w:val="000000"/>
                <w:sz w:val="20"/>
                <w:szCs w:val="20"/>
              </w:rPr>
              <w:t>7.26</w:t>
            </w:r>
            <w:r>
              <w:rPr>
                <w:rFonts w:ascii="??_GB2312" w:eastAsia="Times New Roman"/>
                <w:color w:val="000000"/>
                <w:sz w:val="20"/>
                <w:szCs w:val="20"/>
              </w:rPr>
              <w:t>　</w:t>
            </w:r>
          </w:p>
        </w:tc>
        <w:tc>
          <w:tcPr>
            <w:tcW w:w="952" w:type="dxa"/>
            <w:tcBorders>
              <w:top w:val="nil"/>
              <w:left w:val="nil"/>
              <w:bottom w:val="single" w:color="auto" w:sz="4" w:space="0"/>
              <w:right w:val="single" w:color="auto" w:sz="4" w:space="0"/>
            </w:tcBorders>
            <w:vAlign w:val="center"/>
          </w:tcPr>
          <w:p>
            <w:pPr>
              <w:jc w:val="right"/>
              <w:rPr>
                <w:rFonts w:ascii="??_GB2312" w:hAnsi="宋体" w:eastAsia="Times New Roman"/>
                <w:color w:val="000000"/>
                <w:sz w:val="20"/>
                <w:szCs w:val="20"/>
              </w:rPr>
            </w:pPr>
            <w:r>
              <w:rPr>
                <w:rFonts w:ascii="??_GB2312" w:eastAsia="Times New Roman" w:cs="??_GB2312"/>
                <w:color w:val="000000"/>
                <w:sz w:val="20"/>
                <w:szCs w:val="20"/>
              </w:rPr>
              <w:t>7.26</w:t>
            </w:r>
          </w:p>
        </w:tc>
        <w:tc>
          <w:tcPr>
            <w:tcW w:w="645" w:type="dxa"/>
            <w:tcBorders>
              <w:top w:val="nil"/>
              <w:left w:val="nil"/>
              <w:bottom w:val="single" w:color="auto" w:sz="4" w:space="0"/>
              <w:right w:val="single" w:color="auto" w:sz="4" w:space="0"/>
            </w:tcBorders>
            <w:vAlign w:val="center"/>
          </w:tcPr>
          <w:p>
            <w:pPr>
              <w:jc w:val="right"/>
              <w:rPr>
                <w:rFonts w:ascii="??_GB2312" w:hAnsi="宋体" w:eastAsia="Times New Roman"/>
                <w:color w:val="000000"/>
                <w:sz w:val="20"/>
                <w:szCs w:val="20"/>
              </w:rPr>
            </w:pPr>
            <w:r>
              <w:rPr>
                <w:rFonts w:ascii="??_GB2312" w:eastAsia="Times New Roman"/>
                <w:color w:val="000000"/>
                <w:sz w:val="20"/>
                <w:szCs w:val="20"/>
              </w:rPr>
              <w:t>　</w:t>
            </w:r>
          </w:p>
        </w:tc>
        <w:tc>
          <w:tcPr>
            <w:tcW w:w="675" w:type="dxa"/>
            <w:tcBorders>
              <w:top w:val="nil"/>
              <w:left w:val="nil"/>
              <w:bottom w:val="single" w:color="auto" w:sz="4" w:space="0"/>
              <w:right w:val="single" w:color="auto" w:sz="4" w:space="0"/>
            </w:tcBorders>
            <w:vAlign w:val="center"/>
          </w:tcPr>
          <w:p>
            <w:pPr>
              <w:jc w:val="right"/>
              <w:rPr>
                <w:rFonts w:ascii="??_GB2312" w:hAnsi="宋体" w:eastAsia="Times New Roman"/>
                <w:color w:val="000000"/>
                <w:sz w:val="20"/>
                <w:szCs w:val="20"/>
              </w:rPr>
            </w:pPr>
            <w:r>
              <w:rPr>
                <w:rFonts w:ascii="??_GB2312" w:eastAsia="Times New Roman"/>
                <w:color w:val="000000"/>
                <w:sz w:val="20"/>
                <w:szCs w:val="20"/>
              </w:rPr>
              <w:t>　</w:t>
            </w:r>
          </w:p>
        </w:tc>
        <w:tc>
          <w:tcPr>
            <w:tcW w:w="448" w:type="dxa"/>
            <w:tcBorders>
              <w:top w:val="nil"/>
              <w:left w:val="nil"/>
              <w:bottom w:val="single" w:color="auto" w:sz="4" w:space="0"/>
              <w:right w:val="single" w:color="auto" w:sz="4" w:space="0"/>
            </w:tcBorders>
            <w:vAlign w:val="center"/>
          </w:tcPr>
          <w:p>
            <w:pPr>
              <w:jc w:val="right"/>
              <w:rPr>
                <w:rFonts w:ascii="??_GB2312" w:hAnsi="宋体" w:eastAsia="Times New Roman"/>
                <w:color w:val="000000"/>
                <w:sz w:val="20"/>
                <w:szCs w:val="20"/>
              </w:rPr>
            </w:pPr>
            <w:r>
              <w:rPr>
                <w:rFonts w:ascii="??_GB2312" w:eastAsia="Times New Roman"/>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_GB2312" w:hAnsi="宋体" w:eastAsia="Times New Roman"/>
                <w:color w:val="000000"/>
                <w:sz w:val="20"/>
                <w:szCs w:val="20"/>
              </w:rPr>
            </w:pPr>
            <w:r>
              <w:rPr>
                <w:rFonts w:ascii="??_GB2312" w:eastAsia="Times New Roman"/>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_GB2312" w:hAnsi="宋体" w:eastAsia="Times New Roman"/>
                <w:color w:val="000000"/>
                <w:sz w:val="20"/>
                <w:szCs w:val="20"/>
              </w:rPr>
            </w:pPr>
            <w:r>
              <w:rPr>
                <w:rFonts w:ascii="??_GB2312" w:eastAsia="Times New Roman"/>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_GB2312" w:hAnsi="宋体" w:eastAsia="Times New Roman"/>
                <w:color w:val="000000"/>
                <w:sz w:val="20"/>
                <w:szCs w:val="20"/>
              </w:rPr>
            </w:pPr>
            <w:r>
              <w:rPr>
                <w:rFonts w:ascii="??_GB2312" w:eastAsia="Times New Roman"/>
                <w:color w:val="000000"/>
                <w:sz w:val="20"/>
                <w:szCs w:val="20"/>
              </w:rPr>
              <w:t>　</w:t>
            </w:r>
          </w:p>
        </w:tc>
        <w:tc>
          <w:tcPr>
            <w:tcW w:w="678" w:type="dxa"/>
            <w:tcBorders>
              <w:top w:val="nil"/>
              <w:left w:val="nil"/>
              <w:bottom w:val="single" w:color="auto" w:sz="4" w:space="0"/>
              <w:right w:val="single" w:color="auto" w:sz="4" w:space="0"/>
            </w:tcBorders>
            <w:vAlign w:val="center"/>
          </w:tcPr>
          <w:p>
            <w:pPr>
              <w:jc w:val="right"/>
              <w:rPr>
                <w:rFonts w:ascii="??_GB2312" w:hAnsi="宋体" w:eastAsia="Times New Roman"/>
                <w:color w:val="000000"/>
                <w:sz w:val="20"/>
                <w:szCs w:val="20"/>
              </w:rPr>
            </w:pPr>
            <w:r>
              <w:rPr>
                <w:rFonts w:ascii="??_GB2312" w:eastAsia="Times New Roman"/>
                <w:color w:val="000000"/>
                <w:sz w:val="20"/>
                <w:szCs w:val="20"/>
              </w:rPr>
              <w:t>　</w:t>
            </w:r>
          </w:p>
        </w:tc>
      </w:tr>
      <w:tr>
        <w:tblPrEx>
          <w:tblLayout w:type="fixed"/>
          <w:tblCellMar>
            <w:top w:w="0" w:type="dxa"/>
            <w:left w:w="108" w:type="dxa"/>
            <w:bottom w:w="0" w:type="dxa"/>
            <w:right w:w="108" w:type="dxa"/>
          </w:tblCellMar>
        </w:tblPrEx>
        <w:trPr>
          <w:trHeight w:val="465" w:hRule="atLeast"/>
        </w:trPr>
        <w:tc>
          <w:tcPr>
            <w:tcW w:w="548" w:type="dxa"/>
            <w:tcBorders>
              <w:top w:val="nil"/>
              <w:left w:val="single" w:color="auto" w:sz="4" w:space="0"/>
              <w:bottom w:val="single" w:color="auto" w:sz="4" w:space="0"/>
              <w:right w:val="single" w:color="auto" w:sz="4" w:space="0"/>
            </w:tcBorders>
            <w:vAlign w:val="center"/>
          </w:tcPr>
          <w:p>
            <w:pPr>
              <w:jc w:val="right"/>
              <w:rPr>
                <w:rFonts w:ascii="??_GB2312" w:hAnsi="宋体" w:eastAsia="Times New Roman"/>
                <w:color w:val="000000"/>
                <w:sz w:val="20"/>
                <w:szCs w:val="20"/>
              </w:rPr>
            </w:pPr>
            <w:r>
              <w:rPr>
                <w:rFonts w:ascii="??_GB2312" w:eastAsia="Times New Roman"/>
                <w:color w:val="000000"/>
                <w:sz w:val="20"/>
                <w:szCs w:val="20"/>
              </w:rPr>
              <w:t>　</w:t>
            </w:r>
          </w:p>
        </w:tc>
        <w:tc>
          <w:tcPr>
            <w:tcW w:w="435" w:type="dxa"/>
            <w:tcBorders>
              <w:top w:val="nil"/>
              <w:left w:val="nil"/>
              <w:bottom w:val="single" w:color="auto" w:sz="4" w:space="0"/>
              <w:right w:val="single" w:color="auto" w:sz="4" w:space="0"/>
            </w:tcBorders>
            <w:vAlign w:val="center"/>
          </w:tcPr>
          <w:p>
            <w:pPr>
              <w:jc w:val="right"/>
              <w:rPr>
                <w:rFonts w:ascii="??_GB2312" w:hAnsi="宋体" w:eastAsia="Times New Roman"/>
                <w:color w:val="000000"/>
                <w:sz w:val="20"/>
                <w:szCs w:val="20"/>
              </w:rPr>
            </w:pPr>
            <w:r>
              <w:rPr>
                <w:rFonts w:ascii="??_GB2312" w:eastAsia="Times New Roman"/>
                <w:color w:val="000000"/>
                <w:sz w:val="20"/>
                <w:szCs w:val="20"/>
              </w:rPr>
              <w:t>　</w:t>
            </w:r>
          </w:p>
        </w:tc>
        <w:tc>
          <w:tcPr>
            <w:tcW w:w="465" w:type="dxa"/>
            <w:tcBorders>
              <w:top w:val="nil"/>
              <w:left w:val="nil"/>
              <w:bottom w:val="single" w:color="auto" w:sz="4" w:space="0"/>
              <w:right w:val="single" w:color="auto" w:sz="4" w:space="0"/>
            </w:tcBorders>
            <w:vAlign w:val="center"/>
          </w:tcPr>
          <w:p>
            <w:pPr>
              <w:jc w:val="right"/>
              <w:rPr>
                <w:rFonts w:ascii="??_GB2312" w:hAnsi="宋体" w:eastAsia="Times New Roman"/>
                <w:color w:val="000000"/>
                <w:sz w:val="20"/>
                <w:szCs w:val="20"/>
              </w:rPr>
            </w:pPr>
            <w:r>
              <w:rPr>
                <w:rFonts w:ascii="??_GB2312" w:eastAsia="Times New Roman"/>
                <w:color w:val="000000"/>
                <w:sz w:val="20"/>
                <w:szCs w:val="20"/>
              </w:rPr>
              <w:t>　</w:t>
            </w:r>
          </w:p>
        </w:tc>
        <w:tc>
          <w:tcPr>
            <w:tcW w:w="1948" w:type="dxa"/>
            <w:tcBorders>
              <w:top w:val="nil"/>
              <w:left w:val="nil"/>
              <w:bottom w:val="single" w:color="auto" w:sz="4" w:space="0"/>
              <w:right w:val="single" w:color="auto" w:sz="4" w:space="0"/>
            </w:tcBorders>
            <w:vAlign w:val="center"/>
          </w:tcPr>
          <w:p>
            <w:pPr>
              <w:rPr>
                <w:rFonts w:ascii="??_GB2312" w:hAnsi="宋体" w:eastAsia="Times New Roman"/>
                <w:color w:val="000000"/>
                <w:sz w:val="20"/>
                <w:szCs w:val="20"/>
              </w:rPr>
            </w:pPr>
            <w:r>
              <w:rPr>
                <w:rFonts w:ascii="??_GB2312" w:eastAsia="Times New Roman"/>
                <w:color w:val="000000"/>
                <w:sz w:val="20"/>
                <w:szCs w:val="20"/>
              </w:rPr>
              <w:t>　</w:t>
            </w:r>
          </w:p>
        </w:tc>
        <w:tc>
          <w:tcPr>
            <w:tcW w:w="820" w:type="dxa"/>
            <w:tcBorders>
              <w:top w:val="nil"/>
              <w:left w:val="nil"/>
              <w:bottom w:val="single" w:color="auto" w:sz="4" w:space="0"/>
              <w:right w:val="single" w:color="auto" w:sz="4" w:space="0"/>
            </w:tcBorders>
            <w:vAlign w:val="center"/>
          </w:tcPr>
          <w:p>
            <w:pPr>
              <w:jc w:val="right"/>
              <w:rPr>
                <w:rFonts w:ascii="??_GB2312" w:hAnsi="宋体" w:eastAsia="Times New Roman"/>
                <w:color w:val="000000"/>
                <w:sz w:val="20"/>
                <w:szCs w:val="20"/>
              </w:rPr>
            </w:pPr>
            <w:r>
              <w:rPr>
                <w:rFonts w:ascii="??_GB2312" w:eastAsia="Times New Roman"/>
                <w:color w:val="000000"/>
                <w:sz w:val="20"/>
                <w:szCs w:val="20"/>
              </w:rPr>
              <w:t>　</w:t>
            </w:r>
          </w:p>
        </w:tc>
        <w:tc>
          <w:tcPr>
            <w:tcW w:w="952" w:type="dxa"/>
            <w:tcBorders>
              <w:top w:val="nil"/>
              <w:left w:val="nil"/>
              <w:bottom w:val="single" w:color="auto" w:sz="4" w:space="0"/>
              <w:right w:val="single" w:color="auto" w:sz="4" w:space="0"/>
            </w:tcBorders>
            <w:vAlign w:val="center"/>
          </w:tcPr>
          <w:p>
            <w:pPr>
              <w:jc w:val="right"/>
              <w:rPr>
                <w:rFonts w:ascii="??_GB2312" w:hAnsi="宋体" w:eastAsia="Times New Roman"/>
                <w:color w:val="000000"/>
                <w:sz w:val="20"/>
                <w:szCs w:val="20"/>
              </w:rPr>
            </w:pPr>
            <w:r>
              <w:rPr>
                <w:rFonts w:ascii="??_GB2312" w:eastAsia="Times New Roman"/>
                <w:color w:val="000000"/>
                <w:sz w:val="20"/>
                <w:szCs w:val="20"/>
              </w:rPr>
              <w:t>　</w:t>
            </w:r>
          </w:p>
        </w:tc>
        <w:tc>
          <w:tcPr>
            <w:tcW w:w="645" w:type="dxa"/>
            <w:tcBorders>
              <w:top w:val="nil"/>
              <w:left w:val="nil"/>
              <w:bottom w:val="single" w:color="auto" w:sz="4" w:space="0"/>
              <w:right w:val="single" w:color="auto" w:sz="4" w:space="0"/>
            </w:tcBorders>
            <w:vAlign w:val="center"/>
          </w:tcPr>
          <w:p>
            <w:pPr>
              <w:jc w:val="right"/>
              <w:rPr>
                <w:rFonts w:ascii="??_GB2312" w:hAnsi="宋体" w:eastAsia="Times New Roman"/>
                <w:color w:val="000000"/>
                <w:sz w:val="20"/>
                <w:szCs w:val="20"/>
              </w:rPr>
            </w:pPr>
            <w:r>
              <w:rPr>
                <w:rFonts w:ascii="??_GB2312" w:eastAsia="Times New Roman"/>
                <w:color w:val="000000"/>
                <w:sz w:val="20"/>
                <w:szCs w:val="20"/>
              </w:rPr>
              <w:t>　</w:t>
            </w:r>
          </w:p>
        </w:tc>
        <w:tc>
          <w:tcPr>
            <w:tcW w:w="675" w:type="dxa"/>
            <w:tcBorders>
              <w:top w:val="nil"/>
              <w:left w:val="nil"/>
              <w:bottom w:val="single" w:color="auto" w:sz="4" w:space="0"/>
              <w:right w:val="single" w:color="auto" w:sz="4" w:space="0"/>
            </w:tcBorders>
            <w:vAlign w:val="center"/>
          </w:tcPr>
          <w:p>
            <w:pPr>
              <w:jc w:val="right"/>
              <w:rPr>
                <w:rFonts w:ascii="??_GB2312" w:hAnsi="宋体" w:eastAsia="Times New Roman"/>
                <w:color w:val="000000"/>
                <w:sz w:val="20"/>
                <w:szCs w:val="20"/>
              </w:rPr>
            </w:pPr>
            <w:r>
              <w:rPr>
                <w:rFonts w:ascii="??_GB2312" w:eastAsia="Times New Roman"/>
                <w:color w:val="000000"/>
                <w:sz w:val="20"/>
                <w:szCs w:val="20"/>
              </w:rPr>
              <w:t>　</w:t>
            </w:r>
          </w:p>
        </w:tc>
        <w:tc>
          <w:tcPr>
            <w:tcW w:w="448" w:type="dxa"/>
            <w:tcBorders>
              <w:top w:val="nil"/>
              <w:left w:val="nil"/>
              <w:bottom w:val="single" w:color="auto" w:sz="4" w:space="0"/>
              <w:right w:val="single" w:color="auto" w:sz="4" w:space="0"/>
            </w:tcBorders>
            <w:vAlign w:val="center"/>
          </w:tcPr>
          <w:p>
            <w:pPr>
              <w:jc w:val="right"/>
              <w:rPr>
                <w:rFonts w:ascii="??_GB2312" w:hAnsi="宋体" w:eastAsia="Times New Roman"/>
                <w:color w:val="000000"/>
                <w:sz w:val="20"/>
                <w:szCs w:val="20"/>
              </w:rPr>
            </w:pPr>
            <w:r>
              <w:rPr>
                <w:rFonts w:ascii="??_GB2312" w:eastAsia="Times New Roman"/>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_GB2312" w:hAnsi="宋体" w:eastAsia="Times New Roman"/>
                <w:color w:val="000000"/>
                <w:sz w:val="20"/>
                <w:szCs w:val="20"/>
              </w:rPr>
            </w:pPr>
            <w:r>
              <w:rPr>
                <w:rFonts w:ascii="??_GB2312" w:eastAsia="Times New Roman"/>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_GB2312" w:hAnsi="宋体" w:eastAsia="Times New Roman"/>
                <w:color w:val="000000"/>
                <w:sz w:val="20"/>
                <w:szCs w:val="20"/>
              </w:rPr>
            </w:pPr>
            <w:r>
              <w:rPr>
                <w:rFonts w:ascii="??_GB2312" w:eastAsia="Times New Roman"/>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_GB2312" w:hAnsi="宋体" w:eastAsia="Times New Roman"/>
                <w:color w:val="000000"/>
                <w:sz w:val="20"/>
                <w:szCs w:val="20"/>
              </w:rPr>
            </w:pPr>
            <w:r>
              <w:rPr>
                <w:rFonts w:ascii="??_GB2312" w:eastAsia="Times New Roman"/>
                <w:color w:val="000000"/>
                <w:sz w:val="20"/>
                <w:szCs w:val="20"/>
              </w:rPr>
              <w:t>　</w:t>
            </w:r>
          </w:p>
        </w:tc>
        <w:tc>
          <w:tcPr>
            <w:tcW w:w="678" w:type="dxa"/>
            <w:tcBorders>
              <w:top w:val="nil"/>
              <w:left w:val="nil"/>
              <w:bottom w:val="single" w:color="auto" w:sz="4" w:space="0"/>
              <w:right w:val="single" w:color="auto" w:sz="4" w:space="0"/>
            </w:tcBorders>
            <w:vAlign w:val="center"/>
          </w:tcPr>
          <w:p>
            <w:pPr>
              <w:jc w:val="right"/>
              <w:rPr>
                <w:rFonts w:ascii="??_GB2312" w:hAnsi="宋体" w:eastAsia="Times New Roman"/>
                <w:color w:val="000000"/>
                <w:sz w:val="20"/>
                <w:szCs w:val="20"/>
              </w:rPr>
            </w:pPr>
            <w:r>
              <w:rPr>
                <w:rFonts w:ascii="??_GB2312" w:eastAsia="Times New Roman"/>
                <w:color w:val="000000"/>
                <w:sz w:val="20"/>
                <w:szCs w:val="20"/>
              </w:rPr>
              <w:t>　</w:t>
            </w:r>
          </w:p>
        </w:tc>
      </w:tr>
      <w:tr>
        <w:tblPrEx>
          <w:tblLayout w:type="fixed"/>
          <w:tblCellMar>
            <w:top w:w="0" w:type="dxa"/>
            <w:left w:w="108" w:type="dxa"/>
            <w:bottom w:w="0" w:type="dxa"/>
            <w:right w:w="108" w:type="dxa"/>
          </w:tblCellMar>
        </w:tblPrEx>
        <w:trPr>
          <w:trHeight w:val="465" w:hRule="atLeast"/>
        </w:trPr>
        <w:tc>
          <w:tcPr>
            <w:tcW w:w="548" w:type="dxa"/>
            <w:tcBorders>
              <w:top w:val="nil"/>
              <w:left w:val="single" w:color="auto" w:sz="4" w:space="0"/>
              <w:bottom w:val="single" w:color="auto" w:sz="4" w:space="0"/>
              <w:right w:val="single" w:color="auto" w:sz="4" w:space="0"/>
            </w:tcBorders>
            <w:vAlign w:val="center"/>
          </w:tcPr>
          <w:p>
            <w:pPr>
              <w:jc w:val="right"/>
              <w:rPr>
                <w:rFonts w:ascii="??_GB2312" w:hAnsi="宋体" w:eastAsia="Times New Roman"/>
                <w:color w:val="000000"/>
                <w:sz w:val="20"/>
                <w:szCs w:val="20"/>
              </w:rPr>
            </w:pPr>
            <w:r>
              <w:rPr>
                <w:rFonts w:ascii="??_GB2312" w:eastAsia="Times New Roman"/>
                <w:color w:val="000000"/>
                <w:sz w:val="20"/>
                <w:szCs w:val="20"/>
              </w:rPr>
              <w:t>　</w:t>
            </w:r>
          </w:p>
        </w:tc>
        <w:tc>
          <w:tcPr>
            <w:tcW w:w="435" w:type="dxa"/>
            <w:tcBorders>
              <w:top w:val="nil"/>
              <w:left w:val="nil"/>
              <w:bottom w:val="single" w:color="auto" w:sz="4" w:space="0"/>
              <w:right w:val="single" w:color="auto" w:sz="4" w:space="0"/>
            </w:tcBorders>
            <w:vAlign w:val="center"/>
          </w:tcPr>
          <w:p>
            <w:pPr>
              <w:jc w:val="right"/>
              <w:rPr>
                <w:rFonts w:ascii="??_GB2312" w:hAnsi="宋体" w:eastAsia="Times New Roman"/>
                <w:color w:val="000000"/>
                <w:sz w:val="20"/>
                <w:szCs w:val="20"/>
              </w:rPr>
            </w:pPr>
            <w:r>
              <w:rPr>
                <w:rFonts w:ascii="??_GB2312" w:eastAsia="Times New Roman"/>
                <w:color w:val="000000"/>
                <w:sz w:val="20"/>
                <w:szCs w:val="20"/>
              </w:rPr>
              <w:t>　</w:t>
            </w:r>
          </w:p>
        </w:tc>
        <w:tc>
          <w:tcPr>
            <w:tcW w:w="465" w:type="dxa"/>
            <w:tcBorders>
              <w:top w:val="nil"/>
              <w:left w:val="nil"/>
              <w:bottom w:val="single" w:color="auto" w:sz="4" w:space="0"/>
              <w:right w:val="single" w:color="auto" w:sz="4" w:space="0"/>
            </w:tcBorders>
            <w:vAlign w:val="center"/>
          </w:tcPr>
          <w:p>
            <w:pPr>
              <w:jc w:val="right"/>
              <w:rPr>
                <w:rFonts w:ascii="??_GB2312" w:hAnsi="宋体" w:eastAsia="Times New Roman"/>
                <w:color w:val="000000"/>
                <w:sz w:val="20"/>
                <w:szCs w:val="20"/>
              </w:rPr>
            </w:pPr>
            <w:r>
              <w:rPr>
                <w:rFonts w:ascii="??_GB2312" w:eastAsia="Times New Roman"/>
                <w:color w:val="000000"/>
                <w:sz w:val="20"/>
                <w:szCs w:val="20"/>
              </w:rPr>
              <w:t>　</w:t>
            </w:r>
          </w:p>
        </w:tc>
        <w:tc>
          <w:tcPr>
            <w:tcW w:w="1948" w:type="dxa"/>
            <w:tcBorders>
              <w:top w:val="nil"/>
              <w:left w:val="nil"/>
              <w:bottom w:val="single" w:color="auto" w:sz="4" w:space="0"/>
              <w:right w:val="single" w:color="auto" w:sz="4" w:space="0"/>
            </w:tcBorders>
            <w:vAlign w:val="center"/>
          </w:tcPr>
          <w:p>
            <w:pPr>
              <w:rPr>
                <w:rFonts w:ascii="??_GB2312" w:hAnsi="宋体" w:eastAsia="Times New Roman"/>
                <w:color w:val="000000"/>
                <w:sz w:val="20"/>
                <w:szCs w:val="20"/>
              </w:rPr>
            </w:pPr>
            <w:r>
              <w:rPr>
                <w:rFonts w:ascii="??_GB2312" w:eastAsia="Times New Roman"/>
                <w:color w:val="000000"/>
                <w:sz w:val="20"/>
                <w:szCs w:val="20"/>
              </w:rPr>
              <w:t>　</w:t>
            </w:r>
          </w:p>
        </w:tc>
        <w:tc>
          <w:tcPr>
            <w:tcW w:w="820" w:type="dxa"/>
            <w:tcBorders>
              <w:top w:val="nil"/>
              <w:left w:val="nil"/>
              <w:bottom w:val="single" w:color="auto" w:sz="4" w:space="0"/>
              <w:right w:val="single" w:color="auto" w:sz="4" w:space="0"/>
            </w:tcBorders>
            <w:vAlign w:val="center"/>
          </w:tcPr>
          <w:p>
            <w:pPr>
              <w:jc w:val="right"/>
              <w:rPr>
                <w:rFonts w:ascii="??_GB2312" w:hAnsi="宋体" w:eastAsia="Times New Roman"/>
                <w:color w:val="000000"/>
                <w:sz w:val="20"/>
                <w:szCs w:val="20"/>
              </w:rPr>
            </w:pPr>
            <w:r>
              <w:rPr>
                <w:rFonts w:ascii="??_GB2312" w:eastAsia="Times New Roman"/>
                <w:color w:val="000000"/>
                <w:sz w:val="20"/>
                <w:szCs w:val="20"/>
              </w:rPr>
              <w:t>　</w:t>
            </w:r>
          </w:p>
        </w:tc>
        <w:tc>
          <w:tcPr>
            <w:tcW w:w="952" w:type="dxa"/>
            <w:tcBorders>
              <w:top w:val="nil"/>
              <w:left w:val="nil"/>
              <w:bottom w:val="single" w:color="auto" w:sz="4" w:space="0"/>
              <w:right w:val="single" w:color="auto" w:sz="4" w:space="0"/>
            </w:tcBorders>
            <w:vAlign w:val="center"/>
          </w:tcPr>
          <w:p>
            <w:pPr>
              <w:jc w:val="right"/>
              <w:rPr>
                <w:rFonts w:ascii="??_GB2312" w:hAnsi="宋体" w:eastAsia="Times New Roman"/>
                <w:color w:val="000000"/>
                <w:sz w:val="20"/>
                <w:szCs w:val="20"/>
              </w:rPr>
            </w:pPr>
            <w:r>
              <w:rPr>
                <w:rFonts w:ascii="??_GB2312" w:eastAsia="Times New Roman"/>
                <w:color w:val="000000"/>
                <w:sz w:val="20"/>
                <w:szCs w:val="20"/>
              </w:rPr>
              <w:t>　</w:t>
            </w:r>
          </w:p>
        </w:tc>
        <w:tc>
          <w:tcPr>
            <w:tcW w:w="645" w:type="dxa"/>
            <w:tcBorders>
              <w:top w:val="nil"/>
              <w:left w:val="nil"/>
              <w:bottom w:val="single" w:color="auto" w:sz="4" w:space="0"/>
              <w:right w:val="single" w:color="auto" w:sz="4" w:space="0"/>
            </w:tcBorders>
            <w:vAlign w:val="center"/>
          </w:tcPr>
          <w:p>
            <w:pPr>
              <w:jc w:val="right"/>
              <w:rPr>
                <w:rFonts w:ascii="??_GB2312" w:hAnsi="宋体" w:eastAsia="Times New Roman"/>
                <w:color w:val="000000"/>
                <w:sz w:val="20"/>
                <w:szCs w:val="20"/>
              </w:rPr>
            </w:pPr>
            <w:r>
              <w:rPr>
                <w:rFonts w:ascii="??_GB2312" w:eastAsia="Times New Roman"/>
                <w:color w:val="000000"/>
                <w:sz w:val="20"/>
                <w:szCs w:val="20"/>
              </w:rPr>
              <w:t>　</w:t>
            </w:r>
          </w:p>
        </w:tc>
        <w:tc>
          <w:tcPr>
            <w:tcW w:w="675" w:type="dxa"/>
            <w:tcBorders>
              <w:top w:val="nil"/>
              <w:left w:val="nil"/>
              <w:bottom w:val="single" w:color="auto" w:sz="4" w:space="0"/>
              <w:right w:val="single" w:color="auto" w:sz="4" w:space="0"/>
            </w:tcBorders>
            <w:vAlign w:val="center"/>
          </w:tcPr>
          <w:p>
            <w:pPr>
              <w:jc w:val="right"/>
              <w:rPr>
                <w:rFonts w:ascii="??_GB2312" w:hAnsi="宋体" w:eastAsia="Times New Roman"/>
                <w:color w:val="000000"/>
                <w:sz w:val="20"/>
                <w:szCs w:val="20"/>
              </w:rPr>
            </w:pPr>
            <w:r>
              <w:rPr>
                <w:rFonts w:ascii="??_GB2312" w:eastAsia="Times New Roman"/>
                <w:color w:val="000000"/>
                <w:sz w:val="20"/>
                <w:szCs w:val="20"/>
              </w:rPr>
              <w:t>　</w:t>
            </w:r>
          </w:p>
        </w:tc>
        <w:tc>
          <w:tcPr>
            <w:tcW w:w="448" w:type="dxa"/>
            <w:tcBorders>
              <w:top w:val="nil"/>
              <w:left w:val="nil"/>
              <w:bottom w:val="single" w:color="auto" w:sz="4" w:space="0"/>
              <w:right w:val="single" w:color="auto" w:sz="4" w:space="0"/>
            </w:tcBorders>
            <w:vAlign w:val="center"/>
          </w:tcPr>
          <w:p>
            <w:pPr>
              <w:jc w:val="right"/>
              <w:rPr>
                <w:rFonts w:ascii="??_GB2312" w:hAnsi="宋体" w:eastAsia="Times New Roman"/>
                <w:color w:val="000000"/>
                <w:sz w:val="20"/>
                <w:szCs w:val="20"/>
              </w:rPr>
            </w:pPr>
            <w:r>
              <w:rPr>
                <w:rFonts w:ascii="??_GB2312" w:eastAsia="Times New Roman"/>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_GB2312" w:hAnsi="宋体" w:eastAsia="Times New Roman"/>
                <w:color w:val="000000"/>
                <w:sz w:val="20"/>
                <w:szCs w:val="20"/>
              </w:rPr>
            </w:pPr>
            <w:r>
              <w:rPr>
                <w:rFonts w:ascii="??_GB2312" w:eastAsia="Times New Roman"/>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_GB2312" w:hAnsi="宋体" w:eastAsia="Times New Roman"/>
                <w:color w:val="000000"/>
                <w:sz w:val="20"/>
                <w:szCs w:val="20"/>
              </w:rPr>
            </w:pPr>
            <w:r>
              <w:rPr>
                <w:rFonts w:ascii="??_GB2312" w:eastAsia="Times New Roman"/>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_GB2312" w:hAnsi="宋体" w:eastAsia="Times New Roman"/>
                <w:color w:val="000000"/>
                <w:sz w:val="20"/>
                <w:szCs w:val="20"/>
              </w:rPr>
            </w:pPr>
            <w:r>
              <w:rPr>
                <w:rFonts w:ascii="??_GB2312" w:eastAsia="Times New Roman"/>
                <w:color w:val="000000"/>
                <w:sz w:val="20"/>
                <w:szCs w:val="20"/>
              </w:rPr>
              <w:t>　</w:t>
            </w:r>
          </w:p>
        </w:tc>
        <w:tc>
          <w:tcPr>
            <w:tcW w:w="678" w:type="dxa"/>
            <w:tcBorders>
              <w:top w:val="nil"/>
              <w:left w:val="nil"/>
              <w:bottom w:val="single" w:color="auto" w:sz="4" w:space="0"/>
              <w:right w:val="single" w:color="auto" w:sz="4" w:space="0"/>
            </w:tcBorders>
            <w:vAlign w:val="center"/>
          </w:tcPr>
          <w:p>
            <w:pPr>
              <w:jc w:val="right"/>
              <w:rPr>
                <w:rFonts w:ascii="??_GB2312" w:hAnsi="宋体" w:eastAsia="Times New Roman"/>
                <w:color w:val="000000"/>
                <w:sz w:val="20"/>
                <w:szCs w:val="20"/>
              </w:rPr>
            </w:pPr>
            <w:r>
              <w:rPr>
                <w:rFonts w:ascii="??_GB2312" w:eastAsia="Times New Roman"/>
                <w:color w:val="000000"/>
                <w:sz w:val="20"/>
                <w:szCs w:val="20"/>
              </w:rPr>
              <w:t>　</w:t>
            </w:r>
          </w:p>
        </w:tc>
      </w:tr>
      <w:tr>
        <w:tblPrEx>
          <w:tblLayout w:type="fixed"/>
          <w:tblCellMar>
            <w:top w:w="0" w:type="dxa"/>
            <w:left w:w="108" w:type="dxa"/>
            <w:bottom w:w="0" w:type="dxa"/>
            <w:right w:w="108" w:type="dxa"/>
          </w:tblCellMar>
        </w:tblPrEx>
        <w:trPr>
          <w:trHeight w:val="465" w:hRule="atLeast"/>
        </w:trPr>
        <w:tc>
          <w:tcPr>
            <w:tcW w:w="548" w:type="dxa"/>
            <w:tcBorders>
              <w:top w:val="nil"/>
              <w:left w:val="single" w:color="auto" w:sz="4" w:space="0"/>
              <w:bottom w:val="single" w:color="auto" w:sz="4" w:space="0"/>
              <w:right w:val="single" w:color="auto" w:sz="4" w:space="0"/>
            </w:tcBorders>
            <w:vAlign w:val="center"/>
          </w:tcPr>
          <w:p>
            <w:pPr>
              <w:jc w:val="right"/>
              <w:rPr>
                <w:rFonts w:ascii="??_GB2312" w:hAnsi="宋体" w:eastAsia="Times New Roman"/>
                <w:color w:val="000000"/>
                <w:sz w:val="20"/>
                <w:szCs w:val="20"/>
              </w:rPr>
            </w:pPr>
            <w:r>
              <w:rPr>
                <w:rFonts w:ascii="??_GB2312" w:eastAsia="Times New Roman"/>
                <w:color w:val="000000"/>
                <w:sz w:val="20"/>
                <w:szCs w:val="20"/>
              </w:rPr>
              <w:t>　</w:t>
            </w:r>
          </w:p>
        </w:tc>
        <w:tc>
          <w:tcPr>
            <w:tcW w:w="435" w:type="dxa"/>
            <w:tcBorders>
              <w:top w:val="nil"/>
              <w:left w:val="nil"/>
              <w:bottom w:val="single" w:color="auto" w:sz="4" w:space="0"/>
              <w:right w:val="single" w:color="auto" w:sz="4" w:space="0"/>
            </w:tcBorders>
            <w:vAlign w:val="center"/>
          </w:tcPr>
          <w:p>
            <w:pPr>
              <w:jc w:val="right"/>
              <w:rPr>
                <w:rFonts w:ascii="??_GB2312" w:hAnsi="宋体" w:eastAsia="Times New Roman"/>
                <w:color w:val="000000"/>
                <w:sz w:val="20"/>
                <w:szCs w:val="20"/>
              </w:rPr>
            </w:pPr>
            <w:r>
              <w:rPr>
                <w:rFonts w:ascii="??_GB2312" w:eastAsia="Times New Roman"/>
                <w:color w:val="000000"/>
                <w:sz w:val="20"/>
                <w:szCs w:val="20"/>
              </w:rPr>
              <w:t>　</w:t>
            </w:r>
          </w:p>
        </w:tc>
        <w:tc>
          <w:tcPr>
            <w:tcW w:w="465" w:type="dxa"/>
            <w:tcBorders>
              <w:top w:val="nil"/>
              <w:left w:val="nil"/>
              <w:bottom w:val="single" w:color="auto" w:sz="4" w:space="0"/>
              <w:right w:val="single" w:color="auto" w:sz="4" w:space="0"/>
            </w:tcBorders>
            <w:vAlign w:val="center"/>
          </w:tcPr>
          <w:p>
            <w:pPr>
              <w:jc w:val="right"/>
              <w:rPr>
                <w:rFonts w:ascii="??_GB2312" w:hAnsi="宋体" w:eastAsia="Times New Roman"/>
                <w:color w:val="000000"/>
                <w:sz w:val="20"/>
                <w:szCs w:val="20"/>
              </w:rPr>
            </w:pPr>
            <w:r>
              <w:rPr>
                <w:rFonts w:ascii="??_GB2312" w:eastAsia="Times New Roman"/>
                <w:color w:val="000000"/>
                <w:sz w:val="20"/>
                <w:szCs w:val="20"/>
              </w:rPr>
              <w:t>　</w:t>
            </w:r>
          </w:p>
        </w:tc>
        <w:tc>
          <w:tcPr>
            <w:tcW w:w="1948" w:type="dxa"/>
            <w:tcBorders>
              <w:top w:val="nil"/>
              <w:left w:val="nil"/>
              <w:bottom w:val="single" w:color="auto" w:sz="4" w:space="0"/>
              <w:right w:val="single" w:color="auto" w:sz="4" w:space="0"/>
            </w:tcBorders>
            <w:vAlign w:val="center"/>
          </w:tcPr>
          <w:p>
            <w:pPr>
              <w:rPr>
                <w:rFonts w:ascii="??_GB2312" w:hAnsi="宋体" w:eastAsia="Times New Roman"/>
                <w:color w:val="000000"/>
                <w:sz w:val="20"/>
                <w:szCs w:val="20"/>
              </w:rPr>
            </w:pPr>
            <w:r>
              <w:rPr>
                <w:rFonts w:ascii="??_GB2312" w:eastAsia="Times New Roman"/>
                <w:color w:val="000000"/>
                <w:sz w:val="20"/>
                <w:szCs w:val="20"/>
              </w:rPr>
              <w:t>　</w:t>
            </w:r>
          </w:p>
        </w:tc>
        <w:tc>
          <w:tcPr>
            <w:tcW w:w="820" w:type="dxa"/>
            <w:tcBorders>
              <w:top w:val="nil"/>
              <w:left w:val="nil"/>
              <w:bottom w:val="single" w:color="auto" w:sz="4" w:space="0"/>
              <w:right w:val="single" w:color="auto" w:sz="4" w:space="0"/>
            </w:tcBorders>
            <w:vAlign w:val="center"/>
          </w:tcPr>
          <w:p>
            <w:pPr>
              <w:jc w:val="right"/>
              <w:rPr>
                <w:rFonts w:ascii="??_GB2312" w:hAnsi="宋体" w:eastAsia="Times New Roman"/>
                <w:color w:val="000000"/>
                <w:sz w:val="20"/>
                <w:szCs w:val="20"/>
              </w:rPr>
            </w:pPr>
            <w:r>
              <w:rPr>
                <w:rFonts w:ascii="??_GB2312" w:eastAsia="Times New Roman"/>
                <w:color w:val="000000"/>
                <w:sz w:val="20"/>
                <w:szCs w:val="20"/>
              </w:rPr>
              <w:t>　</w:t>
            </w:r>
          </w:p>
        </w:tc>
        <w:tc>
          <w:tcPr>
            <w:tcW w:w="952" w:type="dxa"/>
            <w:tcBorders>
              <w:top w:val="nil"/>
              <w:left w:val="nil"/>
              <w:bottom w:val="single" w:color="auto" w:sz="4" w:space="0"/>
              <w:right w:val="single" w:color="auto" w:sz="4" w:space="0"/>
            </w:tcBorders>
            <w:vAlign w:val="center"/>
          </w:tcPr>
          <w:p>
            <w:pPr>
              <w:jc w:val="right"/>
              <w:rPr>
                <w:rFonts w:ascii="??_GB2312" w:hAnsi="宋体" w:eastAsia="Times New Roman"/>
                <w:color w:val="000000"/>
                <w:sz w:val="20"/>
                <w:szCs w:val="20"/>
              </w:rPr>
            </w:pPr>
            <w:r>
              <w:rPr>
                <w:rFonts w:ascii="??_GB2312" w:eastAsia="Times New Roman"/>
                <w:color w:val="000000"/>
                <w:sz w:val="20"/>
                <w:szCs w:val="20"/>
              </w:rPr>
              <w:t>　</w:t>
            </w:r>
          </w:p>
        </w:tc>
        <w:tc>
          <w:tcPr>
            <w:tcW w:w="645" w:type="dxa"/>
            <w:tcBorders>
              <w:top w:val="nil"/>
              <w:left w:val="nil"/>
              <w:bottom w:val="single" w:color="auto" w:sz="4" w:space="0"/>
              <w:right w:val="single" w:color="auto" w:sz="4" w:space="0"/>
            </w:tcBorders>
            <w:vAlign w:val="center"/>
          </w:tcPr>
          <w:p>
            <w:pPr>
              <w:jc w:val="right"/>
              <w:rPr>
                <w:rFonts w:ascii="??_GB2312" w:hAnsi="宋体" w:eastAsia="Times New Roman"/>
                <w:color w:val="000000"/>
                <w:sz w:val="20"/>
                <w:szCs w:val="20"/>
              </w:rPr>
            </w:pPr>
            <w:r>
              <w:rPr>
                <w:rFonts w:ascii="??_GB2312" w:eastAsia="Times New Roman"/>
                <w:color w:val="000000"/>
                <w:sz w:val="20"/>
                <w:szCs w:val="20"/>
              </w:rPr>
              <w:t>　</w:t>
            </w:r>
          </w:p>
        </w:tc>
        <w:tc>
          <w:tcPr>
            <w:tcW w:w="675" w:type="dxa"/>
            <w:tcBorders>
              <w:top w:val="nil"/>
              <w:left w:val="nil"/>
              <w:bottom w:val="single" w:color="auto" w:sz="4" w:space="0"/>
              <w:right w:val="single" w:color="auto" w:sz="4" w:space="0"/>
            </w:tcBorders>
            <w:vAlign w:val="center"/>
          </w:tcPr>
          <w:p>
            <w:pPr>
              <w:jc w:val="right"/>
              <w:rPr>
                <w:rFonts w:ascii="??_GB2312" w:hAnsi="宋体" w:eastAsia="Times New Roman"/>
                <w:color w:val="000000"/>
                <w:sz w:val="20"/>
                <w:szCs w:val="20"/>
              </w:rPr>
            </w:pPr>
            <w:r>
              <w:rPr>
                <w:rFonts w:ascii="??_GB2312" w:eastAsia="Times New Roman"/>
                <w:color w:val="000000"/>
                <w:sz w:val="20"/>
                <w:szCs w:val="20"/>
              </w:rPr>
              <w:t>　</w:t>
            </w:r>
          </w:p>
        </w:tc>
        <w:tc>
          <w:tcPr>
            <w:tcW w:w="448" w:type="dxa"/>
            <w:tcBorders>
              <w:top w:val="nil"/>
              <w:left w:val="nil"/>
              <w:bottom w:val="single" w:color="auto" w:sz="4" w:space="0"/>
              <w:right w:val="single" w:color="auto" w:sz="4" w:space="0"/>
            </w:tcBorders>
            <w:vAlign w:val="center"/>
          </w:tcPr>
          <w:p>
            <w:pPr>
              <w:jc w:val="right"/>
              <w:rPr>
                <w:rFonts w:ascii="??_GB2312" w:hAnsi="宋体" w:eastAsia="Times New Roman"/>
                <w:color w:val="000000"/>
                <w:sz w:val="20"/>
                <w:szCs w:val="20"/>
              </w:rPr>
            </w:pPr>
            <w:r>
              <w:rPr>
                <w:rFonts w:ascii="??_GB2312" w:eastAsia="Times New Roman"/>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_GB2312" w:hAnsi="宋体" w:eastAsia="Times New Roman"/>
                <w:color w:val="000000"/>
                <w:sz w:val="20"/>
                <w:szCs w:val="20"/>
              </w:rPr>
            </w:pPr>
            <w:r>
              <w:rPr>
                <w:rFonts w:ascii="??_GB2312" w:eastAsia="Times New Roman"/>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_GB2312" w:hAnsi="宋体" w:eastAsia="Times New Roman"/>
                <w:color w:val="000000"/>
                <w:sz w:val="20"/>
                <w:szCs w:val="20"/>
              </w:rPr>
            </w:pPr>
            <w:r>
              <w:rPr>
                <w:rFonts w:ascii="??_GB2312" w:eastAsia="Times New Roman"/>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_GB2312" w:hAnsi="宋体" w:eastAsia="Times New Roman"/>
                <w:color w:val="000000"/>
                <w:sz w:val="20"/>
                <w:szCs w:val="20"/>
              </w:rPr>
            </w:pPr>
            <w:r>
              <w:rPr>
                <w:rFonts w:ascii="??_GB2312" w:eastAsia="Times New Roman"/>
                <w:color w:val="000000"/>
                <w:sz w:val="20"/>
                <w:szCs w:val="20"/>
              </w:rPr>
              <w:t>　</w:t>
            </w:r>
          </w:p>
        </w:tc>
        <w:tc>
          <w:tcPr>
            <w:tcW w:w="678" w:type="dxa"/>
            <w:tcBorders>
              <w:top w:val="nil"/>
              <w:left w:val="nil"/>
              <w:bottom w:val="single" w:color="auto" w:sz="4" w:space="0"/>
              <w:right w:val="single" w:color="auto" w:sz="4" w:space="0"/>
            </w:tcBorders>
            <w:vAlign w:val="center"/>
          </w:tcPr>
          <w:p>
            <w:pPr>
              <w:jc w:val="right"/>
              <w:rPr>
                <w:rFonts w:ascii="??_GB2312" w:hAnsi="宋体" w:eastAsia="Times New Roman"/>
                <w:color w:val="000000"/>
                <w:sz w:val="20"/>
                <w:szCs w:val="20"/>
              </w:rPr>
            </w:pPr>
            <w:r>
              <w:rPr>
                <w:rFonts w:ascii="??_GB2312" w:eastAsia="Times New Roman"/>
                <w:color w:val="000000"/>
                <w:sz w:val="20"/>
                <w:szCs w:val="20"/>
              </w:rPr>
              <w:t>　</w:t>
            </w:r>
          </w:p>
        </w:tc>
      </w:tr>
      <w:tr>
        <w:tblPrEx>
          <w:tblLayout w:type="fixed"/>
          <w:tblCellMar>
            <w:top w:w="0" w:type="dxa"/>
            <w:left w:w="108" w:type="dxa"/>
            <w:bottom w:w="0" w:type="dxa"/>
            <w:right w:w="108" w:type="dxa"/>
          </w:tblCellMar>
        </w:tblPrEx>
        <w:trPr>
          <w:trHeight w:val="465" w:hRule="atLeast"/>
        </w:trPr>
        <w:tc>
          <w:tcPr>
            <w:tcW w:w="548" w:type="dxa"/>
            <w:tcBorders>
              <w:top w:val="nil"/>
              <w:left w:val="single" w:color="auto" w:sz="4" w:space="0"/>
              <w:bottom w:val="single" w:color="auto" w:sz="4" w:space="0"/>
              <w:right w:val="single" w:color="auto" w:sz="4" w:space="0"/>
            </w:tcBorders>
            <w:vAlign w:val="center"/>
          </w:tcPr>
          <w:p>
            <w:pPr>
              <w:jc w:val="right"/>
              <w:rPr>
                <w:rFonts w:ascii="??_GB2312" w:hAnsi="宋体" w:eastAsia="Times New Roman"/>
                <w:color w:val="000000"/>
                <w:sz w:val="20"/>
                <w:szCs w:val="20"/>
              </w:rPr>
            </w:pPr>
            <w:r>
              <w:rPr>
                <w:rFonts w:ascii="??_GB2312" w:eastAsia="Times New Roman"/>
                <w:color w:val="000000"/>
                <w:sz w:val="20"/>
                <w:szCs w:val="20"/>
              </w:rPr>
              <w:t>　</w:t>
            </w:r>
          </w:p>
        </w:tc>
        <w:tc>
          <w:tcPr>
            <w:tcW w:w="435" w:type="dxa"/>
            <w:tcBorders>
              <w:top w:val="nil"/>
              <w:left w:val="nil"/>
              <w:bottom w:val="single" w:color="auto" w:sz="4" w:space="0"/>
              <w:right w:val="single" w:color="auto" w:sz="4" w:space="0"/>
            </w:tcBorders>
            <w:vAlign w:val="center"/>
          </w:tcPr>
          <w:p>
            <w:pPr>
              <w:jc w:val="right"/>
              <w:rPr>
                <w:rFonts w:ascii="??_GB2312" w:hAnsi="宋体" w:eastAsia="Times New Roman"/>
                <w:color w:val="000000"/>
                <w:sz w:val="20"/>
                <w:szCs w:val="20"/>
              </w:rPr>
            </w:pPr>
            <w:r>
              <w:rPr>
                <w:rFonts w:ascii="??_GB2312" w:eastAsia="Times New Roman"/>
                <w:color w:val="000000"/>
                <w:sz w:val="20"/>
                <w:szCs w:val="20"/>
              </w:rPr>
              <w:t>　</w:t>
            </w:r>
          </w:p>
        </w:tc>
        <w:tc>
          <w:tcPr>
            <w:tcW w:w="465" w:type="dxa"/>
            <w:tcBorders>
              <w:top w:val="nil"/>
              <w:left w:val="nil"/>
              <w:bottom w:val="single" w:color="auto" w:sz="4" w:space="0"/>
              <w:right w:val="single" w:color="auto" w:sz="4" w:space="0"/>
            </w:tcBorders>
            <w:vAlign w:val="center"/>
          </w:tcPr>
          <w:p>
            <w:pPr>
              <w:jc w:val="right"/>
              <w:rPr>
                <w:rFonts w:ascii="??_GB2312" w:hAnsi="宋体" w:eastAsia="Times New Roman"/>
                <w:color w:val="000000"/>
                <w:sz w:val="20"/>
                <w:szCs w:val="20"/>
              </w:rPr>
            </w:pPr>
            <w:r>
              <w:rPr>
                <w:rFonts w:ascii="??_GB2312" w:eastAsia="Times New Roman"/>
                <w:color w:val="000000"/>
                <w:sz w:val="20"/>
                <w:szCs w:val="20"/>
              </w:rPr>
              <w:t>　</w:t>
            </w:r>
          </w:p>
        </w:tc>
        <w:tc>
          <w:tcPr>
            <w:tcW w:w="1948" w:type="dxa"/>
            <w:tcBorders>
              <w:top w:val="nil"/>
              <w:left w:val="nil"/>
              <w:bottom w:val="single" w:color="auto" w:sz="4" w:space="0"/>
              <w:right w:val="single" w:color="auto" w:sz="4" w:space="0"/>
            </w:tcBorders>
            <w:vAlign w:val="center"/>
          </w:tcPr>
          <w:p>
            <w:pPr>
              <w:rPr>
                <w:rFonts w:ascii="??_GB2312" w:hAnsi="宋体" w:eastAsia="Times New Roman"/>
                <w:color w:val="000000"/>
                <w:sz w:val="20"/>
                <w:szCs w:val="20"/>
              </w:rPr>
            </w:pPr>
            <w:r>
              <w:rPr>
                <w:rFonts w:ascii="??_GB2312" w:eastAsia="Times New Roman"/>
                <w:color w:val="000000"/>
                <w:sz w:val="20"/>
                <w:szCs w:val="20"/>
              </w:rPr>
              <w:t>　</w:t>
            </w:r>
          </w:p>
        </w:tc>
        <w:tc>
          <w:tcPr>
            <w:tcW w:w="820" w:type="dxa"/>
            <w:tcBorders>
              <w:top w:val="nil"/>
              <w:left w:val="nil"/>
              <w:bottom w:val="single" w:color="auto" w:sz="4" w:space="0"/>
              <w:right w:val="single" w:color="auto" w:sz="4" w:space="0"/>
            </w:tcBorders>
            <w:vAlign w:val="center"/>
          </w:tcPr>
          <w:p>
            <w:pPr>
              <w:jc w:val="right"/>
              <w:rPr>
                <w:rFonts w:ascii="??_GB2312" w:hAnsi="宋体" w:eastAsia="Times New Roman"/>
                <w:color w:val="000000"/>
                <w:sz w:val="20"/>
                <w:szCs w:val="20"/>
              </w:rPr>
            </w:pPr>
            <w:r>
              <w:rPr>
                <w:rFonts w:ascii="??_GB2312" w:eastAsia="Times New Roman"/>
                <w:color w:val="000000"/>
                <w:sz w:val="20"/>
                <w:szCs w:val="20"/>
              </w:rPr>
              <w:t>　</w:t>
            </w:r>
          </w:p>
        </w:tc>
        <w:tc>
          <w:tcPr>
            <w:tcW w:w="952" w:type="dxa"/>
            <w:tcBorders>
              <w:top w:val="nil"/>
              <w:left w:val="nil"/>
              <w:bottom w:val="single" w:color="auto" w:sz="4" w:space="0"/>
              <w:right w:val="single" w:color="auto" w:sz="4" w:space="0"/>
            </w:tcBorders>
            <w:vAlign w:val="center"/>
          </w:tcPr>
          <w:p>
            <w:pPr>
              <w:jc w:val="right"/>
              <w:rPr>
                <w:rFonts w:ascii="??_GB2312" w:hAnsi="宋体" w:eastAsia="Times New Roman"/>
                <w:color w:val="000000"/>
                <w:sz w:val="20"/>
                <w:szCs w:val="20"/>
              </w:rPr>
            </w:pPr>
            <w:r>
              <w:rPr>
                <w:rFonts w:ascii="??_GB2312" w:eastAsia="Times New Roman"/>
                <w:color w:val="000000"/>
                <w:sz w:val="20"/>
                <w:szCs w:val="20"/>
              </w:rPr>
              <w:t>　</w:t>
            </w:r>
          </w:p>
        </w:tc>
        <w:tc>
          <w:tcPr>
            <w:tcW w:w="645" w:type="dxa"/>
            <w:tcBorders>
              <w:top w:val="nil"/>
              <w:left w:val="nil"/>
              <w:bottom w:val="single" w:color="auto" w:sz="4" w:space="0"/>
              <w:right w:val="single" w:color="auto" w:sz="4" w:space="0"/>
            </w:tcBorders>
            <w:vAlign w:val="center"/>
          </w:tcPr>
          <w:p>
            <w:pPr>
              <w:jc w:val="right"/>
              <w:rPr>
                <w:rFonts w:ascii="??_GB2312" w:hAnsi="宋体" w:eastAsia="Times New Roman"/>
                <w:color w:val="000000"/>
                <w:sz w:val="20"/>
                <w:szCs w:val="20"/>
              </w:rPr>
            </w:pPr>
            <w:r>
              <w:rPr>
                <w:rFonts w:ascii="??_GB2312" w:eastAsia="Times New Roman"/>
                <w:color w:val="000000"/>
                <w:sz w:val="20"/>
                <w:szCs w:val="20"/>
              </w:rPr>
              <w:t>　</w:t>
            </w:r>
          </w:p>
        </w:tc>
        <w:tc>
          <w:tcPr>
            <w:tcW w:w="675" w:type="dxa"/>
            <w:tcBorders>
              <w:top w:val="nil"/>
              <w:left w:val="nil"/>
              <w:bottom w:val="single" w:color="auto" w:sz="4" w:space="0"/>
              <w:right w:val="single" w:color="auto" w:sz="4" w:space="0"/>
            </w:tcBorders>
            <w:vAlign w:val="center"/>
          </w:tcPr>
          <w:p>
            <w:pPr>
              <w:jc w:val="right"/>
              <w:rPr>
                <w:rFonts w:ascii="??_GB2312" w:hAnsi="宋体" w:eastAsia="Times New Roman"/>
                <w:color w:val="000000"/>
                <w:sz w:val="20"/>
                <w:szCs w:val="20"/>
              </w:rPr>
            </w:pPr>
            <w:r>
              <w:rPr>
                <w:rFonts w:ascii="??_GB2312" w:eastAsia="Times New Roman"/>
                <w:color w:val="000000"/>
                <w:sz w:val="20"/>
                <w:szCs w:val="20"/>
              </w:rPr>
              <w:t>　</w:t>
            </w:r>
          </w:p>
        </w:tc>
        <w:tc>
          <w:tcPr>
            <w:tcW w:w="448" w:type="dxa"/>
            <w:tcBorders>
              <w:top w:val="nil"/>
              <w:left w:val="nil"/>
              <w:bottom w:val="single" w:color="auto" w:sz="4" w:space="0"/>
              <w:right w:val="single" w:color="auto" w:sz="4" w:space="0"/>
            </w:tcBorders>
            <w:vAlign w:val="center"/>
          </w:tcPr>
          <w:p>
            <w:pPr>
              <w:jc w:val="right"/>
              <w:rPr>
                <w:rFonts w:ascii="??_GB2312" w:hAnsi="宋体" w:eastAsia="Times New Roman"/>
                <w:color w:val="000000"/>
                <w:sz w:val="20"/>
                <w:szCs w:val="20"/>
              </w:rPr>
            </w:pPr>
            <w:r>
              <w:rPr>
                <w:rFonts w:ascii="??_GB2312" w:eastAsia="Times New Roman"/>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_GB2312" w:hAnsi="宋体" w:eastAsia="Times New Roman"/>
                <w:color w:val="000000"/>
                <w:sz w:val="20"/>
                <w:szCs w:val="20"/>
              </w:rPr>
            </w:pPr>
            <w:r>
              <w:rPr>
                <w:rFonts w:ascii="??_GB2312" w:eastAsia="Times New Roman"/>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_GB2312" w:hAnsi="宋体" w:eastAsia="Times New Roman"/>
                <w:color w:val="000000"/>
                <w:sz w:val="20"/>
                <w:szCs w:val="20"/>
              </w:rPr>
            </w:pPr>
            <w:r>
              <w:rPr>
                <w:rFonts w:ascii="??_GB2312" w:eastAsia="Times New Roman"/>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_GB2312" w:hAnsi="宋体" w:eastAsia="Times New Roman"/>
                <w:color w:val="000000"/>
                <w:sz w:val="20"/>
                <w:szCs w:val="20"/>
              </w:rPr>
            </w:pPr>
            <w:r>
              <w:rPr>
                <w:rFonts w:ascii="??_GB2312" w:eastAsia="Times New Roman"/>
                <w:color w:val="000000"/>
                <w:sz w:val="20"/>
                <w:szCs w:val="20"/>
              </w:rPr>
              <w:t>　</w:t>
            </w:r>
          </w:p>
        </w:tc>
        <w:tc>
          <w:tcPr>
            <w:tcW w:w="678" w:type="dxa"/>
            <w:tcBorders>
              <w:top w:val="nil"/>
              <w:left w:val="nil"/>
              <w:bottom w:val="single" w:color="auto" w:sz="4" w:space="0"/>
              <w:right w:val="single" w:color="auto" w:sz="4" w:space="0"/>
            </w:tcBorders>
            <w:vAlign w:val="center"/>
          </w:tcPr>
          <w:p>
            <w:pPr>
              <w:jc w:val="right"/>
              <w:rPr>
                <w:rFonts w:ascii="??_GB2312" w:hAnsi="宋体" w:eastAsia="Times New Roman"/>
                <w:color w:val="000000"/>
                <w:sz w:val="20"/>
                <w:szCs w:val="20"/>
              </w:rPr>
            </w:pPr>
            <w:r>
              <w:rPr>
                <w:rFonts w:ascii="??_GB2312" w:eastAsia="Times New Roman"/>
                <w:color w:val="000000"/>
                <w:sz w:val="20"/>
                <w:szCs w:val="20"/>
              </w:rPr>
              <w:t>　</w:t>
            </w:r>
          </w:p>
        </w:tc>
      </w:tr>
      <w:tr>
        <w:tblPrEx>
          <w:tblLayout w:type="fixed"/>
          <w:tblCellMar>
            <w:top w:w="0" w:type="dxa"/>
            <w:left w:w="108" w:type="dxa"/>
            <w:bottom w:w="0" w:type="dxa"/>
            <w:right w:w="108" w:type="dxa"/>
          </w:tblCellMar>
        </w:tblPrEx>
        <w:trPr>
          <w:trHeight w:val="465" w:hRule="atLeast"/>
        </w:trPr>
        <w:tc>
          <w:tcPr>
            <w:tcW w:w="548" w:type="dxa"/>
            <w:tcBorders>
              <w:top w:val="nil"/>
              <w:left w:val="single" w:color="auto" w:sz="4" w:space="0"/>
              <w:bottom w:val="single" w:color="auto" w:sz="4" w:space="0"/>
              <w:right w:val="single" w:color="auto" w:sz="4" w:space="0"/>
            </w:tcBorders>
            <w:vAlign w:val="center"/>
          </w:tcPr>
          <w:p>
            <w:pPr>
              <w:jc w:val="right"/>
              <w:rPr>
                <w:rFonts w:ascii="??_GB2312" w:hAnsi="宋体" w:eastAsia="Times New Roman"/>
                <w:color w:val="000000"/>
                <w:sz w:val="20"/>
                <w:szCs w:val="20"/>
              </w:rPr>
            </w:pPr>
            <w:r>
              <w:rPr>
                <w:rFonts w:ascii="??_GB2312" w:eastAsia="Times New Roman"/>
                <w:color w:val="000000"/>
                <w:sz w:val="20"/>
                <w:szCs w:val="20"/>
              </w:rPr>
              <w:t>　</w:t>
            </w:r>
          </w:p>
        </w:tc>
        <w:tc>
          <w:tcPr>
            <w:tcW w:w="435" w:type="dxa"/>
            <w:tcBorders>
              <w:top w:val="nil"/>
              <w:left w:val="nil"/>
              <w:bottom w:val="single" w:color="auto" w:sz="4" w:space="0"/>
              <w:right w:val="single" w:color="auto" w:sz="4" w:space="0"/>
            </w:tcBorders>
            <w:vAlign w:val="center"/>
          </w:tcPr>
          <w:p>
            <w:pPr>
              <w:jc w:val="right"/>
              <w:rPr>
                <w:rFonts w:ascii="??_GB2312" w:hAnsi="宋体" w:eastAsia="Times New Roman"/>
                <w:color w:val="000000"/>
                <w:sz w:val="20"/>
                <w:szCs w:val="20"/>
              </w:rPr>
            </w:pPr>
            <w:r>
              <w:rPr>
                <w:rFonts w:ascii="??_GB2312" w:eastAsia="Times New Roman"/>
                <w:color w:val="000000"/>
                <w:sz w:val="20"/>
                <w:szCs w:val="20"/>
              </w:rPr>
              <w:t>　</w:t>
            </w:r>
          </w:p>
        </w:tc>
        <w:tc>
          <w:tcPr>
            <w:tcW w:w="465" w:type="dxa"/>
            <w:tcBorders>
              <w:top w:val="nil"/>
              <w:left w:val="nil"/>
              <w:bottom w:val="single" w:color="auto" w:sz="4" w:space="0"/>
              <w:right w:val="single" w:color="auto" w:sz="4" w:space="0"/>
            </w:tcBorders>
            <w:vAlign w:val="center"/>
          </w:tcPr>
          <w:p>
            <w:pPr>
              <w:jc w:val="right"/>
              <w:rPr>
                <w:rFonts w:ascii="??_GB2312" w:hAnsi="宋体" w:eastAsia="Times New Roman"/>
                <w:color w:val="000000"/>
                <w:sz w:val="20"/>
                <w:szCs w:val="20"/>
              </w:rPr>
            </w:pPr>
            <w:r>
              <w:rPr>
                <w:rFonts w:ascii="??_GB2312" w:eastAsia="Times New Roman"/>
                <w:color w:val="000000"/>
                <w:sz w:val="20"/>
                <w:szCs w:val="20"/>
              </w:rPr>
              <w:t>　</w:t>
            </w:r>
          </w:p>
        </w:tc>
        <w:tc>
          <w:tcPr>
            <w:tcW w:w="1948" w:type="dxa"/>
            <w:tcBorders>
              <w:top w:val="nil"/>
              <w:left w:val="nil"/>
              <w:bottom w:val="single" w:color="auto" w:sz="4" w:space="0"/>
              <w:right w:val="single" w:color="auto" w:sz="4" w:space="0"/>
            </w:tcBorders>
            <w:vAlign w:val="center"/>
          </w:tcPr>
          <w:p>
            <w:pPr>
              <w:rPr>
                <w:rFonts w:ascii="??_GB2312" w:hAnsi="宋体" w:eastAsia="Times New Roman"/>
                <w:color w:val="000000"/>
                <w:sz w:val="20"/>
                <w:szCs w:val="20"/>
              </w:rPr>
            </w:pPr>
            <w:r>
              <w:rPr>
                <w:rFonts w:ascii="??_GB2312" w:eastAsia="Times New Roman"/>
                <w:color w:val="000000"/>
                <w:sz w:val="20"/>
                <w:szCs w:val="20"/>
              </w:rPr>
              <w:t>　</w:t>
            </w:r>
          </w:p>
        </w:tc>
        <w:tc>
          <w:tcPr>
            <w:tcW w:w="820" w:type="dxa"/>
            <w:tcBorders>
              <w:top w:val="nil"/>
              <w:left w:val="nil"/>
              <w:bottom w:val="single" w:color="auto" w:sz="4" w:space="0"/>
              <w:right w:val="single" w:color="auto" w:sz="4" w:space="0"/>
            </w:tcBorders>
            <w:vAlign w:val="center"/>
          </w:tcPr>
          <w:p>
            <w:pPr>
              <w:jc w:val="right"/>
              <w:rPr>
                <w:rFonts w:ascii="??_GB2312" w:hAnsi="宋体" w:eastAsia="Times New Roman"/>
                <w:color w:val="000000"/>
                <w:sz w:val="20"/>
                <w:szCs w:val="20"/>
              </w:rPr>
            </w:pPr>
            <w:r>
              <w:rPr>
                <w:rFonts w:ascii="??_GB2312" w:eastAsia="Times New Roman"/>
                <w:color w:val="000000"/>
                <w:sz w:val="20"/>
                <w:szCs w:val="20"/>
              </w:rPr>
              <w:t>　</w:t>
            </w:r>
          </w:p>
        </w:tc>
        <w:tc>
          <w:tcPr>
            <w:tcW w:w="952" w:type="dxa"/>
            <w:tcBorders>
              <w:top w:val="nil"/>
              <w:left w:val="nil"/>
              <w:bottom w:val="single" w:color="auto" w:sz="4" w:space="0"/>
              <w:right w:val="single" w:color="auto" w:sz="4" w:space="0"/>
            </w:tcBorders>
            <w:vAlign w:val="center"/>
          </w:tcPr>
          <w:p>
            <w:pPr>
              <w:jc w:val="right"/>
              <w:rPr>
                <w:rFonts w:ascii="??_GB2312" w:hAnsi="宋体" w:eastAsia="Times New Roman"/>
                <w:color w:val="000000"/>
                <w:sz w:val="20"/>
                <w:szCs w:val="20"/>
              </w:rPr>
            </w:pPr>
            <w:r>
              <w:rPr>
                <w:rFonts w:ascii="??_GB2312" w:eastAsia="Times New Roman"/>
                <w:color w:val="000000"/>
                <w:sz w:val="20"/>
                <w:szCs w:val="20"/>
              </w:rPr>
              <w:t>　</w:t>
            </w:r>
          </w:p>
        </w:tc>
        <w:tc>
          <w:tcPr>
            <w:tcW w:w="645" w:type="dxa"/>
            <w:tcBorders>
              <w:top w:val="nil"/>
              <w:left w:val="nil"/>
              <w:bottom w:val="single" w:color="auto" w:sz="4" w:space="0"/>
              <w:right w:val="single" w:color="auto" w:sz="4" w:space="0"/>
            </w:tcBorders>
            <w:vAlign w:val="center"/>
          </w:tcPr>
          <w:p>
            <w:pPr>
              <w:jc w:val="right"/>
              <w:rPr>
                <w:rFonts w:ascii="??_GB2312" w:hAnsi="宋体" w:eastAsia="Times New Roman"/>
                <w:color w:val="000000"/>
                <w:sz w:val="20"/>
                <w:szCs w:val="20"/>
              </w:rPr>
            </w:pPr>
            <w:r>
              <w:rPr>
                <w:rFonts w:ascii="??_GB2312" w:eastAsia="Times New Roman"/>
                <w:color w:val="000000"/>
                <w:sz w:val="20"/>
                <w:szCs w:val="20"/>
              </w:rPr>
              <w:t>　</w:t>
            </w:r>
          </w:p>
        </w:tc>
        <w:tc>
          <w:tcPr>
            <w:tcW w:w="675" w:type="dxa"/>
            <w:tcBorders>
              <w:top w:val="nil"/>
              <w:left w:val="nil"/>
              <w:bottom w:val="single" w:color="auto" w:sz="4" w:space="0"/>
              <w:right w:val="single" w:color="auto" w:sz="4" w:space="0"/>
            </w:tcBorders>
            <w:vAlign w:val="center"/>
          </w:tcPr>
          <w:p>
            <w:pPr>
              <w:jc w:val="right"/>
              <w:rPr>
                <w:rFonts w:ascii="??_GB2312" w:hAnsi="宋体" w:eastAsia="Times New Roman"/>
                <w:color w:val="000000"/>
                <w:sz w:val="20"/>
                <w:szCs w:val="20"/>
              </w:rPr>
            </w:pPr>
            <w:r>
              <w:rPr>
                <w:rFonts w:ascii="??_GB2312" w:eastAsia="Times New Roman"/>
                <w:color w:val="000000"/>
                <w:sz w:val="20"/>
                <w:szCs w:val="20"/>
              </w:rPr>
              <w:t>　</w:t>
            </w:r>
          </w:p>
        </w:tc>
        <w:tc>
          <w:tcPr>
            <w:tcW w:w="448" w:type="dxa"/>
            <w:tcBorders>
              <w:top w:val="nil"/>
              <w:left w:val="nil"/>
              <w:bottom w:val="single" w:color="auto" w:sz="4" w:space="0"/>
              <w:right w:val="single" w:color="auto" w:sz="4" w:space="0"/>
            </w:tcBorders>
            <w:vAlign w:val="center"/>
          </w:tcPr>
          <w:p>
            <w:pPr>
              <w:jc w:val="right"/>
              <w:rPr>
                <w:rFonts w:ascii="??_GB2312" w:hAnsi="宋体" w:eastAsia="Times New Roman"/>
                <w:color w:val="000000"/>
                <w:sz w:val="20"/>
                <w:szCs w:val="20"/>
              </w:rPr>
            </w:pPr>
            <w:r>
              <w:rPr>
                <w:rFonts w:ascii="??_GB2312" w:eastAsia="Times New Roman"/>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_GB2312" w:hAnsi="宋体" w:eastAsia="Times New Roman"/>
                <w:color w:val="000000"/>
                <w:sz w:val="20"/>
                <w:szCs w:val="20"/>
              </w:rPr>
            </w:pPr>
            <w:r>
              <w:rPr>
                <w:rFonts w:ascii="??_GB2312" w:eastAsia="Times New Roman"/>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_GB2312" w:hAnsi="宋体" w:eastAsia="Times New Roman"/>
                <w:color w:val="000000"/>
                <w:sz w:val="20"/>
                <w:szCs w:val="20"/>
              </w:rPr>
            </w:pPr>
            <w:r>
              <w:rPr>
                <w:rFonts w:ascii="??_GB2312" w:eastAsia="Times New Roman"/>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_GB2312" w:hAnsi="宋体" w:eastAsia="Times New Roman"/>
                <w:color w:val="000000"/>
                <w:sz w:val="20"/>
                <w:szCs w:val="20"/>
              </w:rPr>
            </w:pPr>
            <w:r>
              <w:rPr>
                <w:rFonts w:ascii="??_GB2312" w:eastAsia="Times New Roman"/>
                <w:color w:val="000000"/>
                <w:sz w:val="20"/>
                <w:szCs w:val="20"/>
              </w:rPr>
              <w:t>　</w:t>
            </w:r>
          </w:p>
        </w:tc>
        <w:tc>
          <w:tcPr>
            <w:tcW w:w="678" w:type="dxa"/>
            <w:tcBorders>
              <w:top w:val="nil"/>
              <w:left w:val="nil"/>
              <w:bottom w:val="single" w:color="auto" w:sz="4" w:space="0"/>
              <w:right w:val="single" w:color="auto" w:sz="4" w:space="0"/>
            </w:tcBorders>
            <w:vAlign w:val="center"/>
          </w:tcPr>
          <w:p>
            <w:pPr>
              <w:jc w:val="right"/>
              <w:rPr>
                <w:rFonts w:ascii="??_GB2312" w:hAnsi="宋体" w:eastAsia="Times New Roman"/>
                <w:color w:val="000000"/>
                <w:sz w:val="20"/>
                <w:szCs w:val="20"/>
              </w:rPr>
            </w:pPr>
            <w:r>
              <w:rPr>
                <w:rFonts w:ascii="??_GB2312" w:eastAsia="Times New Roman"/>
                <w:color w:val="000000"/>
                <w:sz w:val="20"/>
                <w:szCs w:val="20"/>
              </w:rPr>
              <w:t>　</w:t>
            </w:r>
          </w:p>
        </w:tc>
      </w:tr>
      <w:tr>
        <w:tblPrEx>
          <w:tblLayout w:type="fixed"/>
          <w:tblCellMar>
            <w:top w:w="0" w:type="dxa"/>
            <w:left w:w="108" w:type="dxa"/>
            <w:bottom w:w="0" w:type="dxa"/>
            <w:right w:w="108" w:type="dxa"/>
          </w:tblCellMar>
        </w:tblPrEx>
        <w:trPr>
          <w:trHeight w:val="465" w:hRule="atLeast"/>
        </w:trPr>
        <w:tc>
          <w:tcPr>
            <w:tcW w:w="548" w:type="dxa"/>
            <w:tcBorders>
              <w:top w:val="nil"/>
              <w:left w:val="single" w:color="auto" w:sz="4" w:space="0"/>
              <w:bottom w:val="single" w:color="auto" w:sz="4" w:space="0"/>
              <w:right w:val="single" w:color="auto" w:sz="4" w:space="0"/>
            </w:tcBorders>
            <w:vAlign w:val="center"/>
          </w:tcPr>
          <w:p>
            <w:pPr>
              <w:jc w:val="right"/>
              <w:rPr>
                <w:rFonts w:ascii="??_GB2312" w:hAnsi="宋体" w:eastAsia="Times New Roman"/>
                <w:color w:val="000000"/>
                <w:sz w:val="20"/>
                <w:szCs w:val="20"/>
              </w:rPr>
            </w:pPr>
            <w:r>
              <w:rPr>
                <w:rFonts w:ascii="??_GB2312" w:eastAsia="Times New Roman"/>
                <w:color w:val="000000"/>
                <w:sz w:val="20"/>
                <w:szCs w:val="20"/>
              </w:rPr>
              <w:t>　</w:t>
            </w:r>
          </w:p>
        </w:tc>
        <w:tc>
          <w:tcPr>
            <w:tcW w:w="435" w:type="dxa"/>
            <w:tcBorders>
              <w:top w:val="nil"/>
              <w:left w:val="nil"/>
              <w:bottom w:val="single" w:color="auto" w:sz="4" w:space="0"/>
              <w:right w:val="single" w:color="auto" w:sz="4" w:space="0"/>
            </w:tcBorders>
            <w:vAlign w:val="center"/>
          </w:tcPr>
          <w:p>
            <w:pPr>
              <w:jc w:val="right"/>
              <w:rPr>
                <w:rFonts w:ascii="??_GB2312" w:hAnsi="宋体" w:eastAsia="Times New Roman"/>
                <w:color w:val="000000"/>
                <w:sz w:val="20"/>
                <w:szCs w:val="20"/>
              </w:rPr>
            </w:pPr>
            <w:r>
              <w:rPr>
                <w:rFonts w:ascii="??_GB2312" w:eastAsia="Times New Roman"/>
                <w:color w:val="000000"/>
                <w:sz w:val="20"/>
                <w:szCs w:val="20"/>
              </w:rPr>
              <w:t>　</w:t>
            </w:r>
          </w:p>
        </w:tc>
        <w:tc>
          <w:tcPr>
            <w:tcW w:w="465" w:type="dxa"/>
            <w:tcBorders>
              <w:top w:val="nil"/>
              <w:left w:val="nil"/>
              <w:bottom w:val="single" w:color="auto" w:sz="4" w:space="0"/>
              <w:right w:val="single" w:color="auto" w:sz="4" w:space="0"/>
            </w:tcBorders>
            <w:vAlign w:val="center"/>
          </w:tcPr>
          <w:p>
            <w:pPr>
              <w:jc w:val="right"/>
              <w:rPr>
                <w:rFonts w:ascii="??_GB2312" w:hAnsi="宋体" w:eastAsia="Times New Roman"/>
                <w:color w:val="000000"/>
                <w:sz w:val="20"/>
                <w:szCs w:val="20"/>
              </w:rPr>
            </w:pPr>
            <w:r>
              <w:rPr>
                <w:rFonts w:ascii="??_GB2312" w:eastAsia="Times New Roman"/>
                <w:color w:val="000000"/>
                <w:sz w:val="20"/>
                <w:szCs w:val="20"/>
              </w:rPr>
              <w:t>　</w:t>
            </w:r>
          </w:p>
        </w:tc>
        <w:tc>
          <w:tcPr>
            <w:tcW w:w="1948" w:type="dxa"/>
            <w:tcBorders>
              <w:top w:val="nil"/>
              <w:left w:val="nil"/>
              <w:bottom w:val="single" w:color="auto" w:sz="4" w:space="0"/>
              <w:right w:val="single" w:color="auto" w:sz="4" w:space="0"/>
            </w:tcBorders>
            <w:vAlign w:val="center"/>
          </w:tcPr>
          <w:p>
            <w:pPr>
              <w:rPr>
                <w:rFonts w:ascii="??_GB2312" w:hAnsi="宋体" w:eastAsia="Times New Roman"/>
                <w:color w:val="000000"/>
                <w:sz w:val="20"/>
                <w:szCs w:val="20"/>
              </w:rPr>
            </w:pPr>
            <w:r>
              <w:rPr>
                <w:rFonts w:ascii="??_GB2312" w:eastAsia="Times New Roman"/>
                <w:color w:val="000000"/>
                <w:sz w:val="20"/>
                <w:szCs w:val="20"/>
              </w:rPr>
              <w:t>　</w:t>
            </w:r>
          </w:p>
        </w:tc>
        <w:tc>
          <w:tcPr>
            <w:tcW w:w="820" w:type="dxa"/>
            <w:tcBorders>
              <w:top w:val="nil"/>
              <w:left w:val="nil"/>
              <w:bottom w:val="single" w:color="auto" w:sz="4" w:space="0"/>
              <w:right w:val="single" w:color="auto" w:sz="4" w:space="0"/>
            </w:tcBorders>
            <w:vAlign w:val="center"/>
          </w:tcPr>
          <w:p>
            <w:pPr>
              <w:jc w:val="right"/>
              <w:rPr>
                <w:rFonts w:ascii="??_GB2312" w:hAnsi="宋体" w:eastAsia="Times New Roman"/>
                <w:color w:val="000000"/>
                <w:sz w:val="20"/>
                <w:szCs w:val="20"/>
              </w:rPr>
            </w:pPr>
            <w:r>
              <w:rPr>
                <w:rFonts w:ascii="??_GB2312" w:eastAsia="Times New Roman"/>
                <w:color w:val="000000"/>
                <w:sz w:val="20"/>
                <w:szCs w:val="20"/>
              </w:rPr>
              <w:t>　</w:t>
            </w:r>
          </w:p>
        </w:tc>
        <w:tc>
          <w:tcPr>
            <w:tcW w:w="952" w:type="dxa"/>
            <w:tcBorders>
              <w:top w:val="nil"/>
              <w:left w:val="nil"/>
              <w:bottom w:val="single" w:color="auto" w:sz="4" w:space="0"/>
              <w:right w:val="single" w:color="auto" w:sz="4" w:space="0"/>
            </w:tcBorders>
            <w:vAlign w:val="center"/>
          </w:tcPr>
          <w:p>
            <w:pPr>
              <w:jc w:val="right"/>
              <w:rPr>
                <w:rFonts w:ascii="??_GB2312" w:hAnsi="宋体" w:eastAsia="Times New Roman"/>
                <w:color w:val="000000"/>
                <w:sz w:val="20"/>
                <w:szCs w:val="20"/>
              </w:rPr>
            </w:pPr>
            <w:r>
              <w:rPr>
                <w:rFonts w:ascii="??_GB2312" w:eastAsia="Times New Roman"/>
                <w:color w:val="000000"/>
                <w:sz w:val="20"/>
                <w:szCs w:val="20"/>
              </w:rPr>
              <w:t>　</w:t>
            </w:r>
          </w:p>
        </w:tc>
        <w:tc>
          <w:tcPr>
            <w:tcW w:w="645" w:type="dxa"/>
            <w:tcBorders>
              <w:top w:val="nil"/>
              <w:left w:val="nil"/>
              <w:bottom w:val="single" w:color="auto" w:sz="4" w:space="0"/>
              <w:right w:val="single" w:color="auto" w:sz="4" w:space="0"/>
            </w:tcBorders>
            <w:vAlign w:val="center"/>
          </w:tcPr>
          <w:p>
            <w:pPr>
              <w:jc w:val="right"/>
              <w:rPr>
                <w:rFonts w:ascii="??_GB2312" w:hAnsi="宋体" w:eastAsia="Times New Roman"/>
                <w:color w:val="000000"/>
                <w:sz w:val="20"/>
                <w:szCs w:val="20"/>
              </w:rPr>
            </w:pPr>
            <w:r>
              <w:rPr>
                <w:rFonts w:ascii="??_GB2312" w:eastAsia="Times New Roman"/>
                <w:color w:val="000000"/>
                <w:sz w:val="20"/>
                <w:szCs w:val="20"/>
              </w:rPr>
              <w:t>　</w:t>
            </w:r>
          </w:p>
        </w:tc>
        <w:tc>
          <w:tcPr>
            <w:tcW w:w="675" w:type="dxa"/>
            <w:tcBorders>
              <w:top w:val="nil"/>
              <w:left w:val="nil"/>
              <w:bottom w:val="single" w:color="auto" w:sz="4" w:space="0"/>
              <w:right w:val="single" w:color="auto" w:sz="4" w:space="0"/>
            </w:tcBorders>
            <w:vAlign w:val="center"/>
          </w:tcPr>
          <w:p>
            <w:pPr>
              <w:jc w:val="right"/>
              <w:rPr>
                <w:rFonts w:ascii="??_GB2312" w:hAnsi="宋体" w:eastAsia="Times New Roman"/>
                <w:color w:val="000000"/>
                <w:sz w:val="20"/>
                <w:szCs w:val="20"/>
              </w:rPr>
            </w:pPr>
            <w:r>
              <w:rPr>
                <w:rFonts w:ascii="??_GB2312" w:eastAsia="Times New Roman"/>
                <w:color w:val="000000"/>
                <w:sz w:val="20"/>
                <w:szCs w:val="20"/>
              </w:rPr>
              <w:t>　</w:t>
            </w:r>
          </w:p>
        </w:tc>
        <w:tc>
          <w:tcPr>
            <w:tcW w:w="448" w:type="dxa"/>
            <w:tcBorders>
              <w:top w:val="nil"/>
              <w:left w:val="nil"/>
              <w:bottom w:val="single" w:color="auto" w:sz="4" w:space="0"/>
              <w:right w:val="single" w:color="auto" w:sz="4" w:space="0"/>
            </w:tcBorders>
            <w:vAlign w:val="center"/>
          </w:tcPr>
          <w:p>
            <w:pPr>
              <w:jc w:val="right"/>
              <w:rPr>
                <w:rFonts w:ascii="??_GB2312" w:hAnsi="宋体" w:eastAsia="Times New Roman"/>
                <w:color w:val="000000"/>
                <w:sz w:val="20"/>
                <w:szCs w:val="20"/>
              </w:rPr>
            </w:pPr>
            <w:r>
              <w:rPr>
                <w:rFonts w:ascii="??_GB2312" w:eastAsia="Times New Roman"/>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_GB2312" w:hAnsi="宋体" w:eastAsia="Times New Roman"/>
                <w:color w:val="000000"/>
                <w:sz w:val="20"/>
                <w:szCs w:val="20"/>
              </w:rPr>
            </w:pPr>
            <w:r>
              <w:rPr>
                <w:rFonts w:ascii="??_GB2312" w:eastAsia="Times New Roman"/>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_GB2312" w:hAnsi="宋体" w:eastAsia="Times New Roman"/>
                <w:color w:val="000000"/>
                <w:sz w:val="20"/>
                <w:szCs w:val="20"/>
              </w:rPr>
            </w:pPr>
            <w:r>
              <w:rPr>
                <w:rFonts w:ascii="??_GB2312" w:eastAsia="Times New Roman"/>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_GB2312" w:hAnsi="宋体" w:eastAsia="Times New Roman"/>
                <w:color w:val="000000"/>
                <w:sz w:val="20"/>
                <w:szCs w:val="20"/>
              </w:rPr>
            </w:pPr>
            <w:r>
              <w:rPr>
                <w:rFonts w:ascii="??_GB2312" w:eastAsia="Times New Roman"/>
                <w:color w:val="000000"/>
                <w:sz w:val="20"/>
                <w:szCs w:val="20"/>
              </w:rPr>
              <w:t>　</w:t>
            </w:r>
          </w:p>
        </w:tc>
        <w:tc>
          <w:tcPr>
            <w:tcW w:w="678" w:type="dxa"/>
            <w:tcBorders>
              <w:top w:val="nil"/>
              <w:left w:val="nil"/>
              <w:bottom w:val="single" w:color="auto" w:sz="4" w:space="0"/>
              <w:right w:val="single" w:color="auto" w:sz="4" w:space="0"/>
            </w:tcBorders>
            <w:vAlign w:val="center"/>
          </w:tcPr>
          <w:p>
            <w:pPr>
              <w:jc w:val="right"/>
              <w:rPr>
                <w:rFonts w:ascii="??_GB2312" w:hAnsi="宋体" w:eastAsia="Times New Roman"/>
                <w:color w:val="000000"/>
                <w:sz w:val="20"/>
                <w:szCs w:val="20"/>
              </w:rPr>
            </w:pPr>
            <w:r>
              <w:rPr>
                <w:rFonts w:ascii="??_GB2312" w:eastAsia="Times New Roman"/>
                <w:color w:val="000000"/>
                <w:sz w:val="20"/>
                <w:szCs w:val="20"/>
              </w:rPr>
              <w:t>　</w:t>
            </w:r>
          </w:p>
        </w:tc>
      </w:tr>
      <w:tr>
        <w:tblPrEx>
          <w:tblLayout w:type="fixed"/>
          <w:tblCellMar>
            <w:top w:w="0" w:type="dxa"/>
            <w:left w:w="108" w:type="dxa"/>
            <w:bottom w:w="0" w:type="dxa"/>
            <w:right w:w="108" w:type="dxa"/>
          </w:tblCellMar>
        </w:tblPrEx>
        <w:trPr>
          <w:trHeight w:val="465" w:hRule="atLeast"/>
        </w:trPr>
        <w:tc>
          <w:tcPr>
            <w:tcW w:w="548" w:type="dxa"/>
            <w:tcBorders>
              <w:top w:val="nil"/>
              <w:left w:val="single" w:color="auto" w:sz="4" w:space="0"/>
              <w:bottom w:val="single" w:color="auto" w:sz="4" w:space="0"/>
              <w:right w:val="single" w:color="auto" w:sz="4" w:space="0"/>
            </w:tcBorders>
            <w:vAlign w:val="center"/>
          </w:tcPr>
          <w:p>
            <w:pPr>
              <w:jc w:val="right"/>
              <w:rPr>
                <w:rFonts w:ascii="??_GB2312" w:hAnsi="宋体" w:eastAsia="Times New Roman"/>
                <w:color w:val="000000"/>
                <w:sz w:val="20"/>
                <w:szCs w:val="20"/>
              </w:rPr>
            </w:pPr>
            <w:r>
              <w:rPr>
                <w:rFonts w:ascii="??_GB2312" w:eastAsia="Times New Roman"/>
                <w:color w:val="000000"/>
                <w:sz w:val="20"/>
                <w:szCs w:val="20"/>
              </w:rPr>
              <w:t>　</w:t>
            </w:r>
          </w:p>
        </w:tc>
        <w:tc>
          <w:tcPr>
            <w:tcW w:w="435" w:type="dxa"/>
            <w:tcBorders>
              <w:top w:val="nil"/>
              <w:left w:val="nil"/>
              <w:bottom w:val="single" w:color="auto" w:sz="4" w:space="0"/>
              <w:right w:val="single" w:color="auto" w:sz="4" w:space="0"/>
            </w:tcBorders>
            <w:vAlign w:val="center"/>
          </w:tcPr>
          <w:p>
            <w:pPr>
              <w:jc w:val="right"/>
              <w:rPr>
                <w:rFonts w:ascii="??_GB2312" w:hAnsi="宋体" w:eastAsia="Times New Roman"/>
                <w:color w:val="000000"/>
                <w:sz w:val="20"/>
                <w:szCs w:val="20"/>
              </w:rPr>
            </w:pPr>
            <w:r>
              <w:rPr>
                <w:rFonts w:ascii="??_GB2312" w:eastAsia="Times New Roman"/>
                <w:color w:val="000000"/>
                <w:sz w:val="20"/>
                <w:szCs w:val="20"/>
              </w:rPr>
              <w:t>　</w:t>
            </w:r>
          </w:p>
        </w:tc>
        <w:tc>
          <w:tcPr>
            <w:tcW w:w="465" w:type="dxa"/>
            <w:tcBorders>
              <w:top w:val="nil"/>
              <w:left w:val="nil"/>
              <w:bottom w:val="single" w:color="auto" w:sz="4" w:space="0"/>
              <w:right w:val="single" w:color="auto" w:sz="4" w:space="0"/>
            </w:tcBorders>
            <w:vAlign w:val="center"/>
          </w:tcPr>
          <w:p>
            <w:pPr>
              <w:jc w:val="right"/>
              <w:rPr>
                <w:rFonts w:ascii="??_GB2312" w:hAnsi="宋体" w:eastAsia="Times New Roman"/>
                <w:color w:val="000000"/>
                <w:sz w:val="20"/>
                <w:szCs w:val="20"/>
              </w:rPr>
            </w:pPr>
            <w:r>
              <w:rPr>
                <w:rFonts w:ascii="??_GB2312" w:eastAsia="Times New Roman"/>
                <w:color w:val="000000"/>
                <w:sz w:val="20"/>
                <w:szCs w:val="20"/>
              </w:rPr>
              <w:t>　</w:t>
            </w:r>
          </w:p>
        </w:tc>
        <w:tc>
          <w:tcPr>
            <w:tcW w:w="1948" w:type="dxa"/>
            <w:tcBorders>
              <w:top w:val="nil"/>
              <w:left w:val="nil"/>
              <w:bottom w:val="single" w:color="auto" w:sz="4" w:space="0"/>
              <w:right w:val="single" w:color="auto" w:sz="4" w:space="0"/>
            </w:tcBorders>
            <w:vAlign w:val="center"/>
          </w:tcPr>
          <w:p>
            <w:pPr>
              <w:rPr>
                <w:rFonts w:ascii="??_GB2312" w:hAnsi="宋体" w:eastAsia="Times New Roman"/>
                <w:color w:val="000000"/>
                <w:sz w:val="20"/>
                <w:szCs w:val="20"/>
              </w:rPr>
            </w:pPr>
            <w:r>
              <w:rPr>
                <w:rFonts w:ascii="??_GB2312" w:eastAsia="Times New Roman"/>
                <w:color w:val="000000"/>
                <w:sz w:val="20"/>
                <w:szCs w:val="20"/>
              </w:rPr>
              <w:t>　</w:t>
            </w:r>
          </w:p>
        </w:tc>
        <w:tc>
          <w:tcPr>
            <w:tcW w:w="820" w:type="dxa"/>
            <w:tcBorders>
              <w:top w:val="nil"/>
              <w:left w:val="nil"/>
              <w:bottom w:val="single" w:color="auto" w:sz="4" w:space="0"/>
              <w:right w:val="single" w:color="auto" w:sz="4" w:space="0"/>
            </w:tcBorders>
            <w:vAlign w:val="center"/>
          </w:tcPr>
          <w:p>
            <w:pPr>
              <w:jc w:val="right"/>
              <w:rPr>
                <w:rFonts w:ascii="??_GB2312" w:hAnsi="宋体" w:eastAsia="Times New Roman"/>
                <w:color w:val="000000"/>
                <w:sz w:val="20"/>
                <w:szCs w:val="20"/>
              </w:rPr>
            </w:pPr>
            <w:r>
              <w:rPr>
                <w:rFonts w:ascii="??_GB2312" w:eastAsia="Times New Roman"/>
                <w:color w:val="000000"/>
                <w:sz w:val="20"/>
                <w:szCs w:val="20"/>
              </w:rPr>
              <w:t>　</w:t>
            </w:r>
          </w:p>
        </w:tc>
        <w:tc>
          <w:tcPr>
            <w:tcW w:w="952" w:type="dxa"/>
            <w:tcBorders>
              <w:top w:val="nil"/>
              <w:left w:val="nil"/>
              <w:bottom w:val="single" w:color="auto" w:sz="4" w:space="0"/>
              <w:right w:val="single" w:color="auto" w:sz="4" w:space="0"/>
            </w:tcBorders>
            <w:vAlign w:val="center"/>
          </w:tcPr>
          <w:p>
            <w:pPr>
              <w:jc w:val="right"/>
              <w:rPr>
                <w:rFonts w:ascii="??_GB2312" w:hAnsi="宋体" w:eastAsia="Times New Roman"/>
                <w:color w:val="000000"/>
                <w:sz w:val="20"/>
                <w:szCs w:val="20"/>
              </w:rPr>
            </w:pPr>
            <w:r>
              <w:rPr>
                <w:rFonts w:ascii="??_GB2312" w:eastAsia="Times New Roman"/>
                <w:color w:val="000000"/>
                <w:sz w:val="20"/>
                <w:szCs w:val="20"/>
              </w:rPr>
              <w:t>　</w:t>
            </w:r>
          </w:p>
        </w:tc>
        <w:tc>
          <w:tcPr>
            <w:tcW w:w="645" w:type="dxa"/>
            <w:tcBorders>
              <w:top w:val="nil"/>
              <w:left w:val="nil"/>
              <w:bottom w:val="single" w:color="auto" w:sz="4" w:space="0"/>
              <w:right w:val="single" w:color="auto" w:sz="4" w:space="0"/>
            </w:tcBorders>
            <w:vAlign w:val="center"/>
          </w:tcPr>
          <w:p>
            <w:pPr>
              <w:jc w:val="right"/>
              <w:rPr>
                <w:rFonts w:ascii="??_GB2312" w:hAnsi="宋体" w:eastAsia="Times New Roman"/>
                <w:color w:val="000000"/>
                <w:sz w:val="20"/>
                <w:szCs w:val="20"/>
              </w:rPr>
            </w:pPr>
            <w:r>
              <w:rPr>
                <w:rFonts w:ascii="??_GB2312" w:eastAsia="Times New Roman"/>
                <w:color w:val="000000"/>
                <w:sz w:val="20"/>
                <w:szCs w:val="20"/>
              </w:rPr>
              <w:t>　</w:t>
            </w:r>
          </w:p>
        </w:tc>
        <w:tc>
          <w:tcPr>
            <w:tcW w:w="675" w:type="dxa"/>
            <w:tcBorders>
              <w:top w:val="nil"/>
              <w:left w:val="nil"/>
              <w:bottom w:val="single" w:color="auto" w:sz="4" w:space="0"/>
              <w:right w:val="single" w:color="auto" w:sz="4" w:space="0"/>
            </w:tcBorders>
            <w:vAlign w:val="center"/>
          </w:tcPr>
          <w:p>
            <w:pPr>
              <w:jc w:val="right"/>
              <w:rPr>
                <w:rFonts w:ascii="??_GB2312" w:hAnsi="宋体" w:eastAsia="Times New Roman"/>
                <w:color w:val="000000"/>
                <w:sz w:val="20"/>
                <w:szCs w:val="20"/>
              </w:rPr>
            </w:pPr>
            <w:r>
              <w:rPr>
                <w:rFonts w:ascii="??_GB2312" w:eastAsia="Times New Roman"/>
                <w:color w:val="000000"/>
                <w:sz w:val="20"/>
                <w:szCs w:val="20"/>
              </w:rPr>
              <w:t>　</w:t>
            </w:r>
          </w:p>
        </w:tc>
        <w:tc>
          <w:tcPr>
            <w:tcW w:w="448" w:type="dxa"/>
            <w:tcBorders>
              <w:top w:val="nil"/>
              <w:left w:val="nil"/>
              <w:bottom w:val="single" w:color="auto" w:sz="4" w:space="0"/>
              <w:right w:val="single" w:color="auto" w:sz="4" w:space="0"/>
            </w:tcBorders>
            <w:vAlign w:val="center"/>
          </w:tcPr>
          <w:p>
            <w:pPr>
              <w:jc w:val="right"/>
              <w:rPr>
                <w:rFonts w:ascii="??_GB2312" w:hAnsi="宋体" w:eastAsia="Times New Roman"/>
                <w:color w:val="000000"/>
                <w:sz w:val="20"/>
                <w:szCs w:val="20"/>
              </w:rPr>
            </w:pPr>
            <w:r>
              <w:rPr>
                <w:rFonts w:ascii="??_GB2312" w:eastAsia="Times New Roman"/>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_GB2312" w:hAnsi="宋体" w:eastAsia="Times New Roman"/>
                <w:color w:val="000000"/>
                <w:sz w:val="20"/>
                <w:szCs w:val="20"/>
              </w:rPr>
            </w:pPr>
            <w:r>
              <w:rPr>
                <w:rFonts w:ascii="??_GB2312" w:eastAsia="Times New Roman"/>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_GB2312" w:hAnsi="宋体" w:eastAsia="Times New Roman"/>
                <w:color w:val="000000"/>
                <w:sz w:val="20"/>
                <w:szCs w:val="20"/>
              </w:rPr>
            </w:pPr>
            <w:r>
              <w:rPr>
                <w:rFonts w:ascii="??_GB2312" w:eastAsia="Times New Roman"/>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_GB2312" w:hAnsi="宋体" w:eastAsia="Times New Roman"/>
                <w:color w:val="000000"/>
                <w:sz w:val="20"/>
                <w:szCs w:val="20"/>
              </w:rPr>
            </w:pPr>
            <w:r>
              <w:rPr>
                <w:rFonts w:ascii="??_GB2312" w:eastAsia="Times New Roman"/>
                <w:color w:val="000000"/>
                <w:sz w:val="20"/>
                <w:szCs w:val="20"/>
              </w:rPr>
              <w:t>　</w:t>
            </w:r>
          </w:p>
        </w:tc>
        <w:tc>
          <w:tcPr>
            <w:tcW w:w="678" w:type="dxa"/>
            <w:tcBorders>
              <w:top w:val="nil"/>
              <w:left w:val="nil"/>
              <w:bottom w:val="single" w:color="auto" w:sz="4" w:space="0"/>
              <w:right w:val="single" w:color="auto" w:sz="4" w:space="0"/>
            </w:tcBorders>
            <w:vAlign w:val="center"/>
          </w:tcPr>
          <w:p>
            <w:pPr>
              <w:jc w:val="right"/>
              <w:rPr>
                <w:rFonts w:ascii="??_GB2312" w:hAnsi="宋体" w:eastAsia="Times New Roman"/>
                <w:color w:val="000000"/>
                <w:sz w:val="20"/>
                <w:szCs w:val="20"/>
              </w:rPr>
            </w:pPr>
            <w:r>
              <w:rPr>
                <w:rFonts w:ascii="??_GB2312" w:eastAsia="Times New Roman"/>
                <w:color w:val="000000"/>
                <w:sz w:val="20"/>
                <w:szCs w:val="20"/>
              </w:rPr>
              <w:t>　</w:t>
            </w:r>
          </w:p>
        </w:tc>
      </w:tr>
      <w:tr>
        <w:tblPrEx>
          <w:tblLayout w:type="fixed"/>
          <w:tblCellMar>
            <w:top w:w="0" w:type="dxa"/>
            <w:left w:w="108" w:type="dxa"/>
            <w:bottom w:w="0" w:type="dxa"/>
            <w:right w:w="108" w:type="dxa"/>
          </w:tblCellMar>
        </w:tblPrEx>
        <w:trPr>
          <w:trHeight w:val="465" w:hRule="atLeast"/>
        </w:trPr>
        <w:tc>
          <w:tcPr>
            <w:tcW w:w="548" w:type="dxa"/>
            <w:tcBorders>
              <w:top w:val="nil"/>
              <w:left w:val="single" w:color="auto" w:sz="4" w:space="0"/>
              <w:bottom w:val="single" w:color="auto" w:sz="4" w:space="0"/>
              <w:right w:val="single" w:color="auto" w:sz="4" w:space="0"/>
            </w:tcBorders>
            <w:vAlign w:val="center"/>
          </w:tcPr>
          <w:p>
            <w:pPr>
              <w:jc w:val="right"/>
              <w:rPr>
                <w:rFonts w:ascii="??_GB2312" w:hAnsi="宋体" w:eastAsia="Times New Roman"/>
                <w:color w:val="000000"/>
                <w:sz w:val="20"/>
                <w:szCs w:val="20"/>
              </w:rPr>
            </w:pPr>
            <w:r>
              <w:rPr>
                <w:rFonts w:ascii="??_GB2312" w:eastAsia="Times New Roman"/>
                <w:color w:val="000000"/>
                <w:sz w:val="20"/>
                <w:szCs w:val="20"/>
              </w:rPr>
              <w:t>　</w:t>
            </w:r>
          </w:p>
        </w:tc>
        <w:tc>
          <w:tcPr>
            <w:tcW w:w="435" w:type="dxa"/>
            <w:tcBorders>
              <w:top w:val="nil"/>
              <w:left w:val="nil"/>
              <w:bottom w:val="single" w:color="auto" w:sz="4" w:space="0"/>
              <w:right w:val="single" w:color="auto" w:sz="4" w:space="0"/>
            </w:tcBorders>
            <w:vAlign w:val="center"/>
          </w:tcPr>
          <w:p>
            <w:pPr>
              <w:jc w:val="right"/>
              <w:rPr>
                <w:rFonts w:ascii="??_GB2312" w:hAnsi="宋体" w:eastAsia="Times New Roman"/>
                <w:color w:val="000000"/>
                <w:sz w:val="20"/>
                <w:szCs w:val="20"/>
              </w:rPr>
            </w:pPr>
            <w:r>
              <w:rPr>
                <w:rFonts w:ascii="??_GB2312" w:eastAsia="Times New Roman"/>
                <w:color w:val="000000"/>
                <w:sz w:val="20"/>
                <w:szCs w:val="20"/>
              </w:rPr>
              <w:t>　</w:t>
            </w:r>
          </w:p>
        </w:tc>
        <w:tc>
          <w:tcPr>
            <w:tcW w:w="465" w:type="dxa"/>
            <w:tcBorders>
              <w:top w:val="nil"/>
              <w:left w:val="nil"/>
              <w:bottom w:val="single" w:color="auto" w:sz="4" w:space="0"/>
              <w:right w:val="single" w:color="auto" w:sz="4" w:space="0"/>
            </w:tcBorders>
            <w:vAlign w:val="center"/>
          </w:tcPr>
          <w:p>
            <w:pPr>
              <w:jc w:val="right"/>
              <w:rPr>
                <w:rFonts w:ascii="??_GB2312" w:hAnsi="宋体" w:eastAsia="Times New Roman"/>
                <w:color w:val="000000"/>
                <w:sz w:val="20"/>
                <w:szCs w:val="20"/>
              </w:rPr>
            </w:pPr>
            <w:r>
              <w:rPr>
                <w:rFonts w:ascii="??_GB2312" w:eastAsia="Times New Roman"/>
                <w:color w:val="000000"/>
                <w:sz w:val="20"/>
                <w:szCs w:val="20"/>
              </w:rPr>
              <w:t>　</w:t>
            </w:r>
          </w:p>
        </w:tc>
        <w:tc>
          <w:tcPr>
            <w:tcW w:w="1948" w:type="dxa"/>
            <w:tcBorders>
              <w:top w:val="nil"/>
              <w:left w:val="nil"/>
              <w:bottom w:val="single" w:color="auto" w:sz="4" w:space="0"/>
              <w:right w:val="single" w:color="auto" w:sz="4" w:space="0"/>
            </w:tcBorders>
            <w:vAlign w:val="center"/>
          </w:tcPr>
          <w:p>
            <w:pPr>
              <w:rPr>
                <w:rFonts w:ascii="??_GB2312" w:hAnsi="宋体" w:eastAsia="Times New Roman"/>
                <w:color w:val="000000"/>
                <w:sz w:val="20"/>
                <w:szCs w:val="20"/>
              </w:rPr>
            </w:pPr>
            <w:r>
              <w:rPr>
                <w:rFonts w:ascii="??_GB2312" w:eastAsia="Times New Roman"/>
                <w:color w:val="000000"/>
                <w:sz w:val="20"/>
                <w:szCs w:val="20"/>
              </w:rPr>
              <w:t>　</w:t>
            </w:r>
          </w:p>
        </w:tc>
        <w:tc>
          <w:tcPr>
            <w:tcW w:w="820" w:type="dxa"/>
            <w:tcBorders>
              <w:top w:val="nil"/>
              <w:left w:val="nil"/>
              <w:bottom w:val="single" w:color="auto" w:sz="4" w:space="0"/>
              <w:right w:val="single" w:color="auto" w:sz="4" w:space="0"/>
            </w:tcBorders>
            <w:vAlign w:val="center"/>
          </w:tcPr>
          <w:p>
            <w:pPr>
              <w:jc w:val="right"/>
              <w:rPr>
                <w:rFonts w:ascii="??_GB2312" w:hAnsi="宋体" w:eastAsia="Times New Roman"/>
                <w:color w:val="000000"/>
                <w:sz w:val="20"/>
                <w:szCs w:val="20"/>
              </w:rPr>
            </w:pPr>
            <w:r>
              <w:rPr>
                <w:rFonts w:ascii="??_GB2312" w:eastAsia="Times New Roman"/>
                <w:color w:val="000000"/>
                <w:sz w:val="20"/>
                <w:szCs w:val="20"/>
              </w:rPr>
              <w:t>　</w:t>
            </w:r>
          </w:p>
        </w:tc>
        <w:tc>
          <w:tcPr>
            <w:tcW w:w="952" w:type="dxa"/>
            <w:tcBorders>
              <w:top w:val="nil"/>
              <w:left w:val="nil"/>
              <w:bottom w:val="single" w:color="auto" w:sz="4" w:space="0"/>
              <w:right w:val="single" w:color="auto" w:sz="4" w:space="0"/>
            </w:tcBorders>
            <w:vAlign w:val="center"/>
          </w:tcPr>
          <w:p>
            <w:pPr>
              <w:jc w:val="right"/>
              <w:rPr>
                <w:rFonts w:ascii="??_GB2312" w:hAnsi="宋体" w:eastAsia="Times New Roman"/>
                <w:color w:val="000000"/>
                <w:sz w:val="20"/>
                <w:szCs w:val="20"/>
              </w:rPr>
            </w:pPr>
            <w:r>
              <w:rPr>
                <w:rFonts w:ascii="??_GB2312" w:eastAsia="Times New Roman"/>
                <w:color w:val="000000"/>
                <w:sz w:val="20"/>
                <w:szCs w:val="20"/>
              </w:rPr>
              <w:t>　</w:t>
            </w:r>
          </w:p>
        </w:tc>
        <w:tc>
          <w:tcPr>
            <w:tcW w:w="645" w:type="dxa"/>
            <w:tcBorders>
              <w:top w:val="nil"/>
              <w:left w:val="nil"/>
              <w:bottom w:val="single" w:color="auto" w:sz="4" w:space="0"/>
              <w:right w:val="single" w:color="auto" w:sz="4" w:space="0"/>
            </w:tcBorders>
            <w:vAlign w:val="center"/>
          </w:tcPr>
          <w:p>
            <w:pPr>
              <w:jc w:val="right"/>
              <w:rPr>
                <w:rFonts w:ascii="??_GB2312" w:hAnsi="宋体" w:eastAsia="Times New Roman"/>
                <w:color w:val="000000"/>
                <w:sz w:val="20"/>
                <w:szCs w:val="20"/>
              </w:rPr>
            </w:pPr>
            <w:r>
              <w:rPr>
                <w:rFonts w:ascii="??_GB2312" w:eastAsia="Times New Roman"/>
                <w:color w:val="000000"/>
                <w:sz w:val="20"/>
                <w:szCs w:val="20"/>
              </w:rPr>
              <w:t>　</w:t>
            </w:r>
          </w:p>
        </w:tc>
        <w:tc>
          <w:tcPr>
            <w:tcW w:w="675" w:type="dxa"/>
            <w:tcBorders>
              <w:top w:val="nil"/>
              <w:left w:val="nil"/>
              <w:bottom w:val="single" w:color="auto" w:sz="4" w:space="0"/>
              <w:right w:val="single" w:color="auto" w:sz="4" w:space="0"/>
            </w:tcBorders>
            <w:vAlign w:val="center"/>
          </w:tcPr>
          <w:p>
            <w:pPr>
              <w:jc w:val="right"/>
              <w:rPr>
                <w:rFonts w:ascii="??_GB2312" w:hAnsi="宋体" w:eastAsia="Times New Roman"/>
                <w:color w:val="000000"/>
                <w:sz w:val="20"/>
                <w:szCs w:val="20"/>
              </w:rPr>
            </w:pPr>
            <w:r>
              <w:rPr>
                <w:rFonts w:ascii="??_GB2312" w:eastAsia="Times New Roman"/>
                <w:color w:val="000000"/>
                <w:sz w:val="20"/>
                <w:szCs w:val="20"/>
              </w:rPr>
              <w:t>　</w:t>
            </w:r>
          </w:p>
        </w:tc>
        <w:tc>
          <w:tcPr>
            <w:tcW w:w="448" w:type="dxa"/>
            <w:tcBorders>
              <w:top w:val="nil"/>
              <w:left w:val="nil"/>
              <w:bottom w:val="single" w:color="auto" w:sz="4" w:space="0"/>
              <w:right w:val="single" w:color="auto" w:sz="4" w:space="0"/>
            </w:tcBorders>
            <w:vAlign w:val="center"/>
          </w:tcPr>
          <w:p>
            <w:pPr>
              <w:jc w:val="right"/>
              <w:rPr>
                <w:rFonts w:ascii="??_GB2312" w:hAnsi="宋体" w:eastAsia="Times New Roman"/>
                <w:color w:val="000000"/>
                <w:sz w:val="20"/>
                <w:szCs w:val="20"/>
              </w:rPr>
            </w:pPr>
            <w:r>
              <w:rPr>
                <w:rFonts w:ascii="??_GB2312" w:eastAsia="Times New Roman"/>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_GB2312" w:hAnsi="宋体" w:eastAsia="Times New Roman"/>
                <w:color w:val="000000"/>
                <w:sz w:val="20"/>
                <w:szCs w:val="20"/>
              </w:rPr>
            </w:pPr>
            <w:r>
              <w:rPr>
                <w:rFonts w:ascii="??_GB2312" w:eastAsia="Times New Roman"/>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_GB2312" w:hAnsi="宋体" w:eastAsia="Times New Roman"/>
                <w:color w:val="000000"/>
                <w:sz w:val="20"/>
                <w:szCs w:val="20"/>
              </w:rPr>
            </w:pPr>
            <w:r>
              <w:rPr>
                <w:rFonts w:ascii="??_GB2312" w:eastAsia="Times New Roman"/>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_GB2312" w:hAnsi="宋体" w:eastAsia="Times New Roman"/>
                <w:color w:val="000000"/>
                <w:sz w:val="20"/>
                <w:szCs w:val="20"/>
              </w:rPr>
            </w:pPr>
            <w:r>
              <w:rPr>
                <w:rFonts w:ascii="??_GB2312" w:eastAsia="Times New Roman"/>
                <w:color w:val="000000"/>
                <w:sz w:val="20"/>
                <w:szCs w:val="20"/>
              </w:rPr>
              <w:t>　</w:t>
            </w:r>
          </w:p>
        </w:tc>
        <w:tc>
          <w:tcPr>
            <w:tcW w:w="678" w:type="dxa"/>
            <w:tcBorders>
              <w:top w:val="nil"/>
              <w:left w:val="nil"/>
              <w:bottom w:val="single" w:color="auto" w:sz="4" w:space="0"/>
              <w:right w:val="single" w:color="auto" w:sz="4" w:space="0"/>
            </w:tcBorders>
            <w:vAlign w:val="center"/>
          </w:tcPr>
          <w:p>
            <w:pPr>
              <w:jc w:val="right"/>
              <w:rPr>
                <w:rFonts w:ascii="??_GB2312" w:hAnsi="宋体" w:eastAsia="Times New Roman"/>
                <w:color w:val="000000"/>
                <w:sz w:val="20"/>
                <w:szCs w:val="20"/>
              </w:rPr>
            </w:pPr>
            <w:r>
              <w:rPr>
                <w:rFonts w:ascii="??_GB2312" w:eastAsia="Times New Roman"/>
                <w:color w:val="000000"/>
                <w:sz w:val="20"/>
                <w:szCs w:val="20"/>
              </w:rPr>
              <w:t>　</w:t>
            </w:r>
          </w:p>
        </w:tc>
      </w:tr>
      <w:tr>
        <w:tblPrEx>
          <w:tblLayout w:type="fixed"/>
          <w:tblCellMar>
            <w:top w:w="0" w:type="dxa"/>
            <w:left w:w="108" w:type="dxa"/>
            <w:bottom w:w="0" w:type="dxa"/>
            <w:right w:w="108" w:type="dxa"/>
          </w:tblCellMar>
        </w:tblPrEx>
        <w:trPr>
          <w:trHeight w:val="465" w:hRule="atLeast"/>
        </w:trPr>
        <w:tc>
          <w:tcPr>
            <w:tcW w:w="548" w:type="dxa"/>
            <w:tcBorders>
              <w:top w:val="nil"/>
              <w:left w:val="single" w:color="auto" w:sz="4" w:space="0"/>
              <w:bottom w:val="single" w:color="auto" w:sz="4" w:space="0"/>
              <w:right w:val="single" w:color="auto" w:sz="4" w:space="0"/>
            </w:tcBorders>
            <w:vAlign w:val="center"/>
          </w:tcPr>
          <w:p>
            <w:pPr>
              <w:jc w:val="right"/>
              <w:rPr>
                <w:rFonts w:ascii="??_GB2312" w:hAnsi="宋体" w:eastAsia="Times New Roman"/>
                <w:color w:val="000000"/>
                <w:sz w:val="20"/>
                <w:szCs w:val="20"/>
              </w:rPr>
            </w:pPr>
            <w:r>
              <w:rPr>
                <w:rFonts w:ascii="??_GB2312" w:eastAsia="Times New Roman"/>
                <w:color w:val="000000"/>
                <w:sz w:val="20"/>
                <w:szCs w:val="20"/>
              </w:rPr>
              <w:t>　</w:t>
            </w:r>
          </w:p>
        </w:tc>
        <w:tc>
          <w:tcPr>
            <w:tcW w:w="435" w:type="dxa"/>
            <w:tcBorders>
              <w:top w:val="nil"/>
              <w:left w:val="nil"/>
              <w:bottom w:val="single" w:color="auto" w:sz="4" w:space="0"/>
              <w:right w:val="single" w:color="auto" w:sz="4" w:space="0"/>
            </w:tcBorders>
            <w:vAlign w:val="center"/>
          </w:tcPr>
          <w:p>
            <w:pPr>
              <w:jc w:val="right"/>
              <w:rPr>
                <w:rFonts w:ascii="??_GB2312" w:hAnsi="宋体" w:eastAsia="Times New Roman"/>
                <w:color w:val="000000"/>
                <w:sz w:val="20"/>
                <w:szCs w:val="20"/>
              </w:rPr>
            </w:pPr>
            <w:r>
              <w:rPr>
                <w:rFonts w:ascii="??_GB2312" w:eastAsia="Times New Roman"/>
                <w:color w:val="000000"/>
                <w:sz w:val="20"/>
                <w:szCs w:val="20"/>
              </w:rPr>
              <w:t>　</w:t>
            </w:r>
          </w:p>
        </w:tc>
        <w:tc>
          <w:tcPr>
            <w:tcW w:w="465" w:type="dxa"/>
            <w:tcBorders>
              <w:top w:val="nil"/>
              <w:left w:val="nil"/>
              <w:bottom w:val="single" w:color="auto" w:sz="4" w:space="0"/>
              <w:right w:val="single" w:color="auto" w:sz="4" w:space="0"/>
            </w:tcBorders>
            <w:vAlign w:val="center"/>
          </w:tcPr>
          <w:p>
            <w:pPr>
              <w:jc w:val="right"/>
              <w:rPr>
                <w:rFonts w:ascii="??_GB2312" w:hAnsi="宋体" w:eastAsia="Times New Roman"/>
                <w:color w:val="000000"/>
                <w:sz w:val="20"/>
                <w:szCs w:val="20"/>
              </w:rPr>
            </w:pPr>
            <w:r>
              <w:rPr>
                <w:rFonts w:ascii="??_GB2312" w:eastAsia="Times New Roman"/>
                <w:color w:val="000000"/>
                <w:sz w:val="20"/>
                <w:szCs w:val="20"/>
              </w:rPr>
              <w:t>　</w:t>
            </w:r>
          </w:p>
        </w:tc>
        <w:tc>
          <w:tcPr>
            <w:tcW w:w="1948" w:type="dxa"/>
            <w:tcBorders>
              <w:top w:val="nil"/>
              <w:left w:val="nil"/>
              <w:bottom w:val="single" w:color="auto" w:sz="4" w:space="0"/>
              <w:right w:val="single" w:color="auto" w:sz="4" w:space="0"/>
            </w:tcBorders>
            <w:vAlign w:val="center"/>
          </w:tcPr>
          <w:p>
            <w:pPr>
              <w:jc w:val="center"/>
              <w:rPr>
                <w:rFonts w:ascii="??_GB2312" w:hAnsi="宋体" w:eastAsia="Times New Roman"/>
                <w:color w:val="000000"/>
                <w:sz w:val="20"/>
                <w:szCs w:val="20"/>
              </w:rPr>
            </w:pPr>
            <w:r>
              <w:rPr>
                <w:rFonts w:ascii="??_GB2312" w:eastAsia="Times New Roman"/>
                <w:color w:val="000000"/>
                <w:sz w:val="20"/>
                <w:szCs w:val="20"/>
              </w:rPr>
              <w:t>合计</w:t>
            </w:r>
          </w:p>
        </w:tc>
        <w:tc>
          <w:tcPr>
            <w:tcW w:w="820" w:type="dxa"/>
            <w:tcBorders>
              <w:top w:val="nil"/>
              <w:left w:val="nil"/>
              <w:bottom w:val="single" w:color="auto" w:sz="4" w:space="0"/>
              <w:right w:val="single" w:color="auto" w:sz="4" w:space="0"/>
            </w:tcBorders>
            <w:vAlign w:val="center"/>
          </w:tcPr>
          <w:p>
            <w:pPr>
              <w:jc w:val="right"/>
              <w:rPr>
                <w:rFonts w:ascii="??_GB2312" w:hAnsi="宋体" w:eastAsia="Times New Roman"/>
                <w:color w:val="000000"/>
                <w:sz w:val="20"/>
                <w:szCs w:val="20"/>
              </w:rPr>
            </w:pPr>
            <w:r>
              <w:rPr>
                <w:rFonts w:ascii="??_GB2312" w:eastAsia="Times New Roman" w:cs="??_GB2312"/>
                <w:color w:val="000000"/>
                <w:sz w:val="20"/>
                <w:szCs w:val="20"/>
              </w:rPr>
              <w:t>523.87</w:t>
            </w:r>
          </w:p>
        </w:tc>
        <w:tc>
          <w:tcPr>
            <w:tcW w:w="952" w:type="dxa"/>
            <w:tcBorders>
              <w:top w:val="nil"/>
              <w:left w:val="nil"/>
              <w:bottom w:val="single" w:color="auto" w:sz="4" w:space="0"/>
              <w:right w:val="single" w:color="auto" w:sz="4" w:space="0"/>
            </w:tcBorders>
            <w:vAlign w:val="center"/>
          </w:tcPr>
          <w:p>
            <w:pPr>
              <w:jc w:val="right"/>
              <w:rPr>
                <w:rFonts w:ascii="??_GB2312" w:hAnsi="宋体" w:eastAsia="Times New Roman"/>
                <w:color w:val="000000"/>
                <w:sz w:val="20"/>
                <w:szCs w:val="20"/>
              </w:rPr>
            </w:pPr>
            <w:r>
              <w:rPr>
                <w:rFonts w:ascii="??_GB2312" w:eastAsia="Times New Roman" w:cs="??_GB2312"/>
                <w:color w:val="000000"/>
                <w:sz w:val="20"/>
                <w:szCs w:val="20"/>
              </w:rPr>
              <w:t>523.87</w:t>
            </w:r>
            <w:r>
              <w:rPr>
                <w:rFonts w:ascii="??_GB2312" w:eastAsia="Times New Roman"/>
                <w:color w:val="000000"/>
                <w:sz w:val="20"/>
                <w:szCs w:val="20"/>
              </w:rPr>
              <w:t>　</w:t>
            </w:r>
          </w:p>
        </w:tc>
        <w:tc>
          <w:tcPr>
            <w:tcW w:w="645" w:type="dxa"/>
            <w:tcBorders>
              <w:top w:val="nil"/>
              <w:left w:val="nil"/>
              <w:bottom w:val="single" w:color="auto" w:sz="4" w:space="0"/>
              <w:right w:val="single" w:color="auto" w:sz="4" w:space="0"/>
            </w:tcBorders>
            <w:vAlign w:val="center"/>
          </w:tcPr>
          <w:p>
            <w:pPr>
              <w:jc w:val="right"/>
              <w:rPr>
                <w:rFonts w:ascii="??_GB2312" w:hAnsi="宋体" w:eastAsia="Times New Roman"/>
                <w:color w:val="000000"/>
                <w:sz w:val="20"/>
                <w:szCs w:val="20"/>
              </w:rPr>
            </w:pPr>
            <w:r>
              <w:rPr>
                <w:rFonts w:ascii="??_GB2312" w:eastAsia="Times New Roman"/>
                <w:color w:val="000000"/>
                <w:sz w:val="20"/>
                <w:szCs w:val="20"/>
              </w:rPr>
              <w:t>　</w:t>
            </w:r>
          </w:p>
        </w:tc>
        <w:tc>
          <w:tcPr>
            <w:tcW w:w="675" w:type="dxa"/>
            <w:tcBorders>
              <w:top w:val="nil"/>
              <w:left w:val="nil"/>
              <w:bottom w:val="single" w:color="auto" w:sz="4" w:space="0"/>
              <w:right w:val="single" w:color="auto" w:sz="4" w:space="0"/>
            </w:tcBorders>
            <w:vAlign w:val="center"/>
          </w:tcPr>
          <w:p>
            <w:pPr>
              <w:jc w:val="right"/>
              <w:rPr>
                <w:rFonts w:ascii="??_GB2312" w:hAnsi="宋体" w:eastAsia="Times New Roman"/>
                <w:color w:val="000000"/>
                <w:sz w:val="20"/>
                <w:szCs w:val="20"/>
              </w:rPr>
            </w:pPr>
            <w:r>
              <w:rPr>
                <w:rFonts w:ascii="??_GB2312" w:eastAsia="Times New Roman"/>
                <w:color w:val="000000"/>
                <w:sz w:val="20"/>
                <w:szCs w:val="20"/>
              </w:rPr>
              <w:t>　</w:t>
            </w:r>
          </w:p>
        </w:tc>
        <w:tc>
          <w:tcPr>
            <w:tcW w:w="448" w:type="dxa"/>
            <w:tcBorders>
              <w:top w:val="nil"/>
              <w:left w:val="nil"/>
              <w:bottom w:val="single" w:color="auto" w:sz="4" w:space="0"/>
              <w:right w:val="single" w:color="auto" w:sz="4" w:space="0"/>
            </w:tcBorders>
            <w:vAlign w:val="center"/>
          </w:tcPr>
          <w:p>
            <w:pPr>
              <w:jc w:val="right"/>
              <w:rPr>
                <w:rFonts w:ascii="??_GB2312" w:hAnsi="宋体" w:eastAsia="Times New Roman"/>
                <w:color w:val="000000"/>
                <w:sz w:val="20"/>
                <w:szCs w:val="20"/>
              </w:rPr>
            </w:pPr>
            <w:r>
              <w:rPr>
                <w:rFonts w:ascii="??_GB2312" w:eastAsia="Times New Roman"/>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_GB2312" w:hAnsi="宋体" w:eastAsia="Times New Roman"/>
                <w:color w:val="000000"/>
                <w:sz w:val="20"/>
                <w:szCs w:val="20"/>
              </w:rPr>
            </w:pPr>
            <w:r>
              <w:rPr>
                <w:rFonts w:ascii="??_GB2312" w:eastAsia="Times New Roman"/>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_GB2312" w:hAnsi="宋体" w:eastAsia="Times New Roman"/>
                <w:color w:val="000000"/>
                <w:sz w:val="20"/>
                <w:szCs w:val="20"/>
              </w:rPr>
            </w:pPr>
            <w:r>
              <w:rPr>
                <w:rFonts w:ascii="??_GB2312" w:eastAsia="Times New Roman"/>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_GB2312" w:hAnsi="宋体" w:eastAsia="Times New Roman"/>
                <w:color w:val="000000"/>
                <w:sz w:val="20"/>
                <w:szCs w:val="20"/>
              </w:rPr>
            </w:pPr>
            <w:r>
              <w:rPr>
                <w:rFonts w:ascii="??_GB2312" w:eastAsia="Times New Roman"/>
                <w:color w:val="000000"/>
                <w:sz w:val="20"/>
                <w:szCs w:val="20"/>
              </w:rPr>
              <w:t>　</w:t>
            </w:r>
          </w:p>
        </w:tc>
        <w:tc>
          <w:tcPr>
            <w:tcW w:w="678" w:type="dxa"/>
            <w:tcBorders>
              <w:top w:val="nil"/>
              <w:left w:val="nil"/>
              <w:bottom w:val="single" w:color="auto" w:sz="4" w:space="0"/>
              <w:right w:val="single" w:color="auto" w:sz="4" w:space="0"/>
            </w:tcBorders>
            <w:vAlign w:val="center"/>
          </w:tcPr>
          <w:p>
            <w:pPr>
              <w:jc w:val="right"/>
              <w:rPr>
                <w:rFonts w:ascii="??_GB2312" w:hAnsi="宋体" w:eastAsia="Times New Roman"/>
                <w:color w:val="000000"/>
                <w:sz w:val="20"/>
                <w:szCs w:val="20"/>
              </w:rPr>
            </w:pPr>
            <w:r>
              <w:rPr>
                <w:rFonts w:ascii="??_GB2312" w:eastAsia="Times New Roman"/>
                <w:color w:val="000000"/>
                <w:sz w:val="20"/>
                <w:szCs w:val="20"/>
              </w:rPr>
              <w:t>　</w:t>
            </w:r>
          </w:p>
        </w:tc>
      </w:tr>
    </w:tbl>
    <w:p>
      <w:pPr>
        <w:widowControl/>
        <w:outlineLvl w:val="1"/>
        <w:rPr>
          <w:rFonts w:ascii="??_GB2312" w:hAnsi="宋体" w:eastAsia="Times New Roman"/>
          <w:b/>
          <w:bCs/>
          <w:kern w:val="0"/>
          <w:sz w:val="28"/>
          <w:szCs w:val="28"/>
        </w:rPr>
      </w:pPr>
      <w:r>
        <w:rPr>
          <w:rFonts w:ascii="??_GB2312" w:hAnsi="宋体" w:eastAsia="Times New Roman"/>
          <w:b/>
          <w:bCs/>
          <w:kern w:val="0"/>
          <w:sz w:val="28"/>
          <w:szCs w:val="28"/>
        </w:rPr>
        <w:t>备注：无内容应公开空表并说明情况。</w:t>
      </w:r>
    </w:p>
    <w:p>
      <w:pPr>
        <w:widowControl/>
        <w:jc w:val="left"/>
        <w:outlineLvl w:val="1"/>
        <w:rPr>
          <w:rFonts w:ascii="??_GB2312" w:hAnsi="宋体" w:eastAsia="Times New Roman"/>
          <w:b/>
          <w:bCs/>
          <w:kern w:val="0"/>
          <w:sz w:val="32"/>
          <w:szCs w:val="32"/>
        </w:rPr>
      </w:pPr>
      <w:r>
        <w:rPr>
          <w:rFonts w:ascii="??_GB2312" w:hAnsi="宋体" w:eastAsia="Times New Roman"/>
          <w:b/>
          <w:bCs/>
          <w:kern w:val="0"/>
          <w:sz w:val="32"/>
          <w:szCs w:val="32"/>
        </w:rPr>
        <w:t>表三：</w:t>
      </w:r>
    </w:p>
    <w:p>
      <w:pPr>
        <w:widowControl/>
        <w:jc w:val="center"/>
        <w:outlineLvl w:val="1"/>
        <w:rPr>
          <w:rFonts w:ascii="??_GB2312" w:hAnsi="宋体" w:eastAsia="Times New Roman"/>
          <w:b/>
          <w:bCs/>
          <w:kern w:val="0"/>
          <w:sz w:val="32"/>
          <w:szCs w:val="32"/>
        </w:rPr>
      </w:pPr>
      <w:r>
        <w:rPr>
          <w:rFonts w:ascii="??_GB2312" w:hAnsi="宋体" w:eastAsia="Times New Roman"/>
          <w:b/>
          <w:bCs/>
          <w:kern w:val="0"/>
          <w:sz w:val="32"/>
          <w:szCs w:val="32"/>
        </w:rPr>
        <w:t>部门支出总体情况表</w:t>
      </w:r>
    </w:p>
    <w:p>
      <w:pPr>
        <w:widowControl/>
        <w:jc w:val="left"/>
        <w:outlineLvl w:val="1"/>
        <w:rPr>
          <w:rFonts w:ascii="??_GB2312" w:hAnsi="宋体" w:eastAsia="Times New Roman"/>
          <w:kern w:val="0"/>
          <w:sz w:val="24"/>
          <w:szCs w:val="24"/>
        </w:rPr>
      </w:pPr>
      <w:r>
        <w:rPr>
          <w:rFonts w:ascii="??_GB2312" w:hAnsi="宋体" w:eastAsia="Times New Roman"/>
          <w:kern w:val="0"/>
          <w:sz w:val="24"/>
          <w:szCs w:val="24"/>
        </w:rPr>
        <w:t>编制部门：阜康市发展和改革委员会</w:t>
      </w:r>
    </w:p>
    <w:p>
      <w:pPr>
        <w:widowControl/>
        <w:jc w:val="left"/>
        <w:outlineLvl w:val="1"/>
        <w:rPr>
          <w:rFonts w:ascii="??_GB2312" w:hAnsi="宋体" w:eastAsia="Times New Roman"/>
          <w:kern w:val="0"/>
          <w:sz w:val="24"/>
          <w:szCs w:val="24"/>
        </w:rPr>
      </w:pPr>
      <w:r>
        <w:rPr>
          <w:rFonts w:ascii="??_GB2312" w:hAnsi="宋体" w:eastAsia="Times New Roman"/>
          <w:kern w:val="0"/>
          <w:sz w:val="24"/>
          <w:szCs w:val="24"/>
        </w:rPr>
        <w:t>单位：万元</w:t>
      </w:r>
    </w:p>
    <w:tbl>
      <w:tblPr>
        <w:tblStyle w:val="4"/>
        <w:tblW w:w="9229" w:type="dxa"/>
        <w:tblInd w:w="-106" w:type="dxa"/>
        <w:tblLayout w:type="fixed"/>
        <w:tblCellMar>
          <w:top w:w="0" w:type="dxa"/>
          <w:left w:w="108" w:type="dxa"/>
          <w:bottom w:w="0" w:type="dxa"/>
          <w:right w:w="108" w:type="dxa"/>
        </w:tblCellMar>
      </w:tblPr>
      <w:tblGrid>
        <w:gridCol w:w="548"/>
        <w:gridCol w:w="450"/>
        <w:gridCol w:w="450"/>
        <w:gridCol w:w="2357"/>
        <w:gridCol w:w="1855"/>
        <w:gridCol w:w="1856"/>
        <w:gridCol w:w="1713"/>
      </w:tblGrid>
      <w:tr>
        <w:tblPrEx>
          <w:tblLayout w:type="fixed"/>
          <w:tblCellMar>
            <w:top w:w="0" w:type="dxa"/>
            <w:left w:w="108" w:type="dxa"/>
            <w:bottom w:w="0" w:type="dxa"/>
            <w:right w:w="108" w:type="dxa"/>
          </w:tblCellMar>
        </w:tblPrEx>
        <w:trPr>
          <w:trHeight w:val="345" w:hRule="atLeast"/>
        </w:trPr>
        <w:tc>
          <w:tcPr>
            <w:tcW w:w="3805" w:type="dxa"/>
            <w:gridSpan w:val="4"/>
            <w:tcBorders>
              <w:top w:val="single" w:color="auto" w:sz="4" w:space="0"/>
              <w:left w:val="single" w:color="auto" w:sz="4" w:space="0"/>
              <w:bottom w:val="single" w:color="auto" w:sz="4" w:space="0"/>
              <w:right w:val="single" w:color="auto" w:sz="4" w:space="0"/>
            </w:tcBorders>
            <w:vAlign w:val="center"/>
          </w:tcPr>
          <w:p>
            <w:pPr>
              <w:widowControl/>
              <w:jc w:val="center"/>
              <w:rPr>
                <w:rFonts w:ascii="宋体"/>
                <w:b/>
                <w:bCs/>
                <w:color w:val="000000"/>
                <w:kern w:val="0"/>
                <w:sz w:val="20"/>
                <w:szCs w:val="20"/>
              </w:rPr>
            </w:pPr>
            <w:r>
              <w:rPr>
                <w:rFonts w:hint="eastAsia" w:ascii="宋体" w:hAnsi="宋体" w:cs="宋体"/>
                <w:b/>
                <w:bCs/>
                <w:color w:val="000000"/>
                <w:kern w:val="0"/>
                <w:sz w:val="20"/>
                <w:szCs w:val="20"/>
              </w:rPr>
              <w:t>项目</w:t>
            </w:r>
          </w:p>
        </w:tc>
        <w:tc>
          <w:tcPr>
            <w:tcW w:w="5424" w:type="dxa"/>
            <w:gridSpan w:val="3"/>
            <w:tcBorders>
              <w:top w:val="single" w:color="auto" w:sz="4" w:space="0"/>
              <w:left w:val="nil"/>
              <w:bottom w:val="single" w:color="auto" w:sz="4" w:space="0"/>
              <w:right w:val="single" w:color="000000" w:sz="4" w:space="0"/>
            </w:tcBorders>
            <w:vAlign w:val="center"/>
          </w:tcPr>
          <w:p>
            <w:pPr>
              <w:widowControl/>
              <w:jc w:val="center"/>
              <w:rPr>
                <w:rFonts w:ascii="宋体"/>
                <w:b/>
                <w:bCs/>
                <w:color w:val="000000"/>
                <w:kern w:val="0"/>
                <w:sz w:val="20"/>
                <w:szCs w:val="20"/>
              </w:rPr>
            </w:pPr>
            <w:r>
              <w:rPr>
                <w:rFonts w:hint="eastAsia" w:ascii="宋体" w:hAnsi="宋体" w:cs="宋体"/>
                <w:b/>
                <w:bCs/>
                <w:color w:val="000000"/>
                <w:kern w:val="0"/>
                <w:sz w:val="20"/>
                <w:szCs w:val="20"/>
              </w:rPr>
              <w:t>支出预算</w:t>
            </w:r>
          </w:p>
        </w:tc>
      </w:tr>
      <w:tr>
        <w:tblPrEx>
          <w:tblLayout w:type="fixed"/>
          <w:tblCellMar>
            <w:top w:w="0" w:type="dxa"/>
            <w:left w:w="108" w:type="dxa"/>
            <w:bottom w:w="0" w:type="dxa"/>
            <w:right w:w="108" w:type="dxa"/>
          </w:tblCellMar>
        </w:tblPrEx>
        <w:trPr>
          <w:trHeight w:val="480" w:hRule="atLeast"/>
        </w:trPr>
        <w:tc>
          <w:tcPr>
            <w:tcW w:w="1448" w:type="dxa"/>
            <w:gridSpan w:val="3"/>
            <w:tcBorders>
              <w:top w:val="single" w:color="auto" w:sz="4" w:space="0"/>
              <w:left w:val="single" w:color="auto" w:sz="4" w:space="0"/>
              <w:bottom w:val="single" w:color="auto" w:sz="4" w:space="0"/>
              <w:right w:val="single" w:color="auto" w:sz="4" w:space="0"/>
            </w:tcBorders>
            <w:vAlign w:val="center"/>
          </w:tcPr>
          <w:p>
            <w:pPr>
              <w:widowControl/>
              <w:jc w:val="center"/>
              <w:rPr>
                <w:rFonts w:ascii="宋体"/>
                <w:b/>
                <w:bCs/>
                <w:color w:val="000000"/>
                <w:kern w:val="0"/>
                <w:sz w:val="20"/>
                <w:szCs w:val="20"/>
              </w:rPr>
            </w:pPr>
            <w:r>
              <w:rPr>
                <w:rFonts w:hint="eastAsia" w:ascii="宋体" w:hAnsi="宋体" w:cs="宋体"/>
                <w:b/>
                <w:bCs/>
                <w:color w:val="000000"/>
                <w:kern w:val="0"/>
                <w:sz w:val="20"/>
                <w:szCs w:val="20"/>
              </w:rPr>
              <w:t>功能分类科目编码</w:t>
            </w:r>
          </w:p>
        </w:tc>
        <w:tc>
          <w:tcPr>
            <w:tcW w:w="2357"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b/>
                <w:bCs/>
                <w:color w:val="000000"/>
                <w:kern w:val="0"/>
                <w:sz w:val="20"/>
                <w:szCs w:val="20"/>
              </w:rPr>
            </w:pPr>
            <w:r>
              <w:rPr>
                <w:rFonts w:hint="eastAsia" w:ascii="宋体" w:hAnsi="宋体" w:cs="宋体"/>
                <w:b/>
                <w:bCs/>
                <w:color w:val="000000"/>
                <w:kern w:val="0"/>
                <w:sz w:val="20"/>
                <w:szCs w:val="20"/>
              </w:rPr>
              <w:t>功能分类科目名称</w:t>
            </w:r>
          </w:p>
        </w:tc>
        <w:tc>
          <w:tcPr>
            <w:tcW w:w="1855"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b/>
                <w:bCs/>
                <w:color w:val="000000"/>
                <w:kern w:val="0"/>
                <w:sz w:val="20"/>
                <w:szCs w:val="20"/>
              </w:rPr>
            </w:pPr>
            <w:r>
              <w:rPr>
                <w:rFonts w:hint="eastAsia" w:ascii="宋体" w:hAnsi="宋体" w:cs="宋体"/>
                <w:b/>
                <w:bCs/>
                <w:color w:val="000000"/>
                <w:kern w:val="0"/>
                <w:sz w:val="20"/>
                <w:szCs w:val="20"/>
              </w:rPr>
              <w:t>合计</w:t>
            </w:r>
          </w:p>
        </w:tc>
        <w:tc>
          <w:tcPr>
            <w:tcW w:w="1856"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b/>
                <w:bCs/>
                <w:color w:val="000000"/>
                <w:kern w:val="0"/>
                <w:sz w:val="20"/>
                <w:szCs w:val="20"/>
              </w:rPr>
            </w:pPr>
            <w:r>
              <w:rPr>
                <w:rFonts w:hint="eastAsia" w:ascii="宋体" w:hAnsi="宋体" w:cs="宋体"/>
                <w:b/>
                <w:bCs/>
                <w:color w:val="000000"/>
                <w:kern w:val="0"/>
                <w:sz w:val="20"/>
                <w:szCs w:val="20"/>
              </w:rPr>
              <w:t>基本支出</w:t>
            </w:r>
          </w:p>
        </w:tc>
        <w:tc>
          <w:tcPr>
            <w:tcW w:w="1713"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b/>
                <w:bCs/>
                <w:color w:val="000000"/>
                <w:kern w:val="0"/>
                <w:sz w:val="20"/>
                <w:szCs w:val="20"/>
              </w:rPr>
            </w:pPr>
            <w:r>
              <w:rPr>
                <w:rFonts w:hint="eastAsia" w:ascii="宋体" w:hAnsi="宋体" w:cs="宋体"/>
                <w:b/>
                <w:bCs/>
                <w:color w:val="000000"/>
                <w:kern w:val="0"/>
                <w:sz w:val="20"/>
                <w:szCs w:val="20"/>
              </w:rPr>
              <w:t>项目支出</w:t>
            </w:r>
          </w:p>
        </w:tc>
      </w:tr>
      <w:tr>
        <w:tblPrEx>
          <w:tblLayout w:type="fixed"/>
          <w:tblCellMar>
            <w:top w:w="0" w:type="dxa"/>
            <w:left w:w="108" w:type="dxa"/>
            <w:bottom w:w="0" w:type="dxa"/>
            <w:right w:w="108" w:type="dxa"/>
          </w:tblCellMar>
        </w:tblPrEx>
        <w:trPr>
          <w:trHeight w:val="270" w:hRule="atLeast"/>
        </w:trPr>
        <w:tc>
          <w:tcPr>
            <w:tcW w:w="548" w:type="dxa"/>
            <w:tcBorders>
              <w:top w:val="nil"/>
              <w:left w:val="single" w:color="auto" w:sz="4" w:space="0"/>
              <w:bottom w:val="single" w:color="auto" w:sz="4" w:space="0"/>
              <w:right w:val="single" w:color="auto" w:sz="4" w:space="0"/>
            </w:tcBorders>
            <w:vAlign w:val="center"/>
          </w:tcPr>
          <w:p>
            <w:pPr>
              <w:widowControl/>
              <w:jc w:val="center"/>
              <w:rPr>
                <w:rFonts w:ascii="宋体"/>
                <w:b/>
                <w:bCs/>
                <w:color w:val="000000"/>
                <w:kern w:val="0"/>
                <w:sz w:val="16"/>
                <w:szCs w:val="16"/>
              </w:rPr>
            </w:pPr>
            <w:r>
              <w:rPr>
                <w:rFonts w:hint="eastAsia" w:ascii="宋体" w:hAnsi="宋体" w:cs="宋体"/>
                <w:b/>
                <w:bCs/>
                <w:color w:val="000000"/>
                <w:kern w:val="0"/>
                <w:sz w:val="16"/>
                <w:szCs w:val="16"/>
              </w:rPr>
              <w:t>类</w:t>
            </w:r>
          </w:p>
        </w:tc>
        <w:tc>
          <w:tcPr>
            <w:tcW w:w="450" w:type="dxa"/>
            <w:tcBorders>
              <w:top w:val="nil"/>
              <w:left w:val="nil"/>
              <w:bottom w:val="single" w:color="auto" w:sz="4" w:space="0"/>
              <w:right w:val="single" w:color="auto" w:sz="4" w:space="0"/>
            </w:tcBorders>
            <w:vAlign w:val="center"/>
          </w:tcPr>
          <w:p>
            <w:pPr>
              <w:widowControl/>
              <w:jc w:val="center"/>
              <w:rPr>
                <w:rFonts w:ascii="宋体"/>
                <w:b/>
                <w:bCs/>
                <w:color w:val="000000"/>
                <w:kern w:val="0"/>
                <w:sz w:val="16"/>
                <w:szCs w:val="16"/>
              </w:rPr>
            </w:pPr>
            <w:r>
              <w:rPr>
                <w:rFonts w:hint="eastAsia" w:ascii="宋体" w:hAnsi="宋体" w:cs="宋体"/>
                <w:b/>
                <w:bCs/>
                <w:color w:val="000000"/>
                <w:kern w:val="0"/>
                <w:sz w:val="16"/>
                <w:szCs w:val="16"/>
              </w:rPr>
              <w:t>款</w:t>
            </w:r>
          </w:p>
        </w:tc>
        <w:tc>
          <w:tcPr>
            <w:tcW w:w="450" w:type="dxa"/>
            <w:tcBorders>
              <w:top w:val="nil"/>
              <w:left w:val="nil"/>
              <w:bottom w:val="single" w:color="auto" w:sz="4" w:space="0"/>
              <w:right w:val="single" w:color="auto" w:sz="4" w:space="0"/>
            </w:tcBorders>
            <w:vAlign w:val="center"/>
          </w:tcPr>
          <w:p>
            <w:pPr>
              <w:widowControl/>
              <w:jc w:val="center"/>
              <w:rPr>
                <w:rFonts w:ascii="宋体"/>
                <w:b/>
                <w:bCs/>
                <w:color w:val="000000"/>
                <w:kern w:val="0"/>
                <w:sz w:val="16"/>
                <w:szCs w:val="16"/>
              </w:rPr>
            </w:pPr>
            <w:r>
              <w:rPr>
                <w:rFonts w:hint="eastAsia" w:ascii="宋体" w:hAnsi="宋体" w:cs="宋体"/>
                <w:b/>
                <w:bCs/>
                <w:color w:val="000000"/>
                <w:kern w:val="0"/>
                <w:sz w:val="16"/>
                <w:szCs w:val="16"/>
              </w:rPr>
              <w:t>项</w:t>
            </w:r>
          </w:p>
        </w:tc>
        <w:tc>
          <w:tcPr>
            <w:tcW w:w="2357"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b/>
                <w:bCs/>
                <w:color w:val="000000"/>
                <w:kern w:val="0"/>
                <w:sz w:val="20"/>
                <w:szCs w:val="20"/>
              </w:rPr>
            </w:pPr>
          </w:p>
        </w:tc>
        <w:tc>
          <w:tcPr>
            <w:tcW w:w="1855"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b/>
                <w:bCs/>
                <w:color w:val="000000"/>
                <w:kern w:val="0"/>
                <w:sz w:val="20"/>
                <w:szCs w:val="20"/>
              </w:rPr>
            </w:pPr>
          </w:p>
        </w:tc>
        <w:tc>
          <w:tcPr>
            <w:tcW w:w="1856"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b/>
                <w:bCs/>
                <w:color w:val="000000"/>
                <w:kern w:val="0"/>
                <w:sz w:val="20"/>
                <w:szCs w:val="20"/>
              </w:rPr>
            </w:pPr>
          </w:p>
        </w:tc>
        <w:tc>
          <w:tcPr>
            <w:tcW w:w="1713"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b/>
                <w:bCs/>
                <w:color w:val="000000"/>
                <w:kern w:val="0"/>
                <w:sz w:val="20"/>
                <w:szCs w:val="20"/>
              </w:rPr>
            </w:pPr>
          </w:p>
        </w:tc>
      </w:tr>
      <w:tr>
        <w:tblPrEx>
          <w:tblLayout w:type="fixed"/>
          <w:tblCellMar>
            <w:top w:w="0" w:type="dxa"/>
            <w:left w:w="108" w:type="dxa"/>
            <w:bottom w:w="0" w:type="dxa"/>
            <w:right w:w="108" w:type="dxa"/>
          </w:tblCellMar>
        </w:tblPrEx>
        <w:trPr>
          <w:trHeight w:val="405" w:hRule="atLeast"/>
        </w:trPr>
        <w:tc>
          <w:tcPr>
            <w:tcW w:w="548" w:type="dxa"/>
            <w:tcBorders>
              <w:top w:val="nil"/>
              <w:left w:val="single" w:color="auto" w:sz="4" w:space="0"/>
              <w:bottom w:val="single" w:color="auto" w:sz="4" w:space="0"/>
              <w:right w:val="single" w:color="auto" w:sz="4" w:space="0"/>
            </w:tcBorders>
            <w:shd w:val="clear" w:color="auto" w:fill="auto"/>
            <w:vAlign w:val="center"/>
          </w:tcPr>
          <w:p>
            <w:pPr>
              <w:jc w:val="right"/>
              <w:rPr>
                <w:rFonts w:ascii="宋体"/>
                <w:b/>
                <w:bCs/>
                <w:color w:val="000000"/>
                <w:kern w:val="0"/>
                <w:sz w:val="16"/>
                <w:szCs w:val="16"/>
              </w:rPr>
            </w:pPr>
            <w:r>
              <w:rPr>
                <w:rFonts w:ascii="??_GB2312" w:eastAsia="Times New Roman" w:cs="??_GB2312"/>
                <w:color w:val="000000"/>
                <w:sz w:val="20"/>
                <w:szCs w:val="20"/>
              </w:rPr>
              <w:t>210</w:t>
            </w:r>
            <w:r>
              <w:rPr>
                <w:rFonts w:ascii="??_GB2312" w:eastAsia="Times New Roman"/>
                <w:color w:val="000000"/>
                <w:sz w:val="20"/>
                <w:szCs w:val="20"/>
              </w:rPr>
              <w:t>　</w:t>
            </w:r>
          </w:p>
        </w:tc>
        <w:tc>
          <w:tcPr>
            <w:tcW w:w="450" w:type="dxa"/>
            <w:tcBorders>
              <w:top w:val="nil"/>
              <w:left w:val="nil"/>
              <w:bottom w:val="single" w:color="auto" w:sz="4" w:space="0"/>
              <w:right w:val="single" w:color="auto" w:sz="4" w:space="0"/>
            </w:tcBorders>
            <w:shd w:val="clear" w:color="auto" w:fill="auto"/>
            <w:vAlign w:val="center"/>
          </w:tcPr>
          <w:p>
            <w:pPr>
              <w:jc w:val="right"/>
              <w:rPr>
                <w:rFonts w:ascii="宋体"/>
                <w:b/>
                <w:bCs/>
                <w:color w:val="000000"/>
                <w:kern w:val="0"/>
                <w:sz w:val="16"/>
                <w:szCs w:val="16"/>
              </w:rPr>
            </w:pPr>
            <w:r>
              <w:rPr>
                <w:rFonts w:ascii="??_GB2312" w:eastAsia="Times New Roman" w:cs="??_GB2312"/>
                <w:color w:val="000000"/>
                <w:sz w:val="20"/>
                <w:szCs w:val="20"/>
              </w:rPr>
              <w:t>11</w:t>
            </w:r>
            <w:r>
              <w:rPr>
                <w:rFonts w:ascii="??_GB2312" w:eastAsia="Times New Roman"/>
                <w:color w:val="000000"/>
                <w:sz w:val="20"/>
                <w:szCs w:val="20"/>
              </w:rPr>
              <w:t>　</w:t>
            </w:r>
          </w:p>
        </w:tc>
        <w:tc>
          <w:tcPr>
            <w:tcW w:w="450" w:type="dxa"/>
            <w:tcBorders>
              <w:top w:val="nil"/>
              <w:left w:val="nil"/>
              <w:bottom w:val="single" w:color="auto" w:sz="4" w:space="0"/>
              <w:right w:val="single" w:color="auto" w:sz="4" w:space="0"/>
            </w:tcBorders>
            <w:shd w:val="clear" w:color="auto" w:fill="auto"/>
            <w:vAlign w:val="center"/>
          </w:tcPr>
          <w:p>
            <w:pPr>
              <w:jc w:val="right"/>
              <w:rPr>
                <w:rFonts w:ascii="宋体"/>
                <w:b/>
                <w:bCs/>
                <w:color w:val="000000"/>
                <w:kern w:val="0"/>
                <w:sz w:val="16"/>
                <w:szCs w:val="16"/>
              </w:rPr>
            </w:pPr>
            <w:r>
              <w:rPr>
                <w:rFonts w:ascii="??_GB2312" w:eastAsia="Times New Roman" w:cs="??_GB2312"/>
                <w:color w:val="000000"/>
                <w:sz w:val="20"/>
                <w:szCs w:val="20"/>
              </w:rPr>
              <w:t>01</w:t>
            </w:r>
            <w:r>
              <w:rPr>
                <w:rFonts w:ascii="??_GB2312" w:eastAsia="Times New Roman"/>
                <w:color w:val="000000"/>
                <w:sz w:val="20"/>
                <w:szCs w:val="20"/>
              </w:rPr>
              <w:t>　</w:t>
            </w:r>
          </w:p>
        </w:tc>
        <w:tc>
          <w:tcPr>
            <w:tcW w:w="2357" w:type="dxa"/>
            <w:tcBorders>
              <w:top w:val="nil"/>
              <w:left w:val="nil"/>
              <w:bottom w:val="single" w:color="auto" w:sz="4" w:space="0"/>
              <w:right w:val="single" w:color="auto" w:sz="4" w:space="0"/>
            </w:tcBorders>
            <w:shd w:val="clear" w:color="auto" w:fill="auto"/>
            <w:vAlign w:val="center"/>
          </w:tcPr>
          <w:p>
            <w:pPr>
              <w:jc w:val="center"/>
              <w:rPr>
                <w:rFonts w:ascii="宋体"/>
                <w:color w:val="000000"/>
                <w:kern w:val="0"/>
              </w:rPr>
            </w:pPr>
            <w:r>
              <w:rPr>
                <w:rFonts w:hint="eastAsia" w:ascii="宋体" w:hAnsi="宋体" w:cs="宋体"/>
              </w:rPr>
              <w:t>行政单位医疗</w:t>
            </w:r>
          </w:p>
        </w:tc>
        <w:tc>
          <w:tcPr>
            <w:tcW w:w="1855" w:type="dxa"/>
            <w:tcBorders>
              <w:top w:val="nil"/>
              <w:left w:val="nil"/>
              <w:bottom w:val="single" w:color="auto" w:sz="4" w:space="0"/>
              <w:right w:val="single" w:color="auto" w:sz="4" w:space="0"/>
            </w:tcBorders>
            <w:shd w:val="clear" w:color="000000" w:fill="FFFFFF"/>
            <w:vAlign w:val="center"/>
          </w:tcPr>
          <w:p>
            <w:pPr>
              <w:jc w:val="right"/>
              <w:rPr>
                <w:rFonts w:ascii="宋体"/>
                <w:color w:val="000000"/>
                <w:kern w:val="0"/>
                <w:sz w:val="22"/>
                <w:szCs w:val="22"/>
              </w:rPr>
            </w:pPr>
            <w:r>
              <w:rPr>
                <w:rFonts w:ascii="??_GB2312" w:eastAsia="Times New Roman" w:cs="??_GB2312"/>
                <w:color w:val="000000"/>
                <w:sz w:val="20"/>
                <w:szCs w:val="20"/>
              </w:rPr>
              <w:t>27.22</w:t>
            </w:r>
          </w:p>
        </w:tc>
        <w:tc>
          <w:tcPr>
            <w:tcW w:w="1856" w:type="dxa"/>
            <w:tcBorders>
              <w:top w:val="nil"/>
              <w:left w:val="nil"/>
              <w:bottom w:val="single" w:color="auto" w:sz="4" w:space="0"/>
              <w:right w:val="single" w:color="auto" w:sz="4" w:space="0"/>
            </w:tcBorders>
            <w:shd w:val="clear" w:color="000000" w:fill="FFFFFF"/>
            <w:vAlign w:val="center"/>
          </w:tcPr>
          <w:p>
            <w:pPr>
              <w:jc w:val="right"/>
              <w:rPr>
                <w:rFonts w:ascii="宋体"/>
                <w:color w:val="000000"/>
                <w:kern w:val="0"/>
                <w:sz w:val="22"/>
                <w:szCs w:val="22"/>
              </w:rPr>
            </w:pPr>
            <w:r>
              <w:rPr>
                <w:rFonts w:ascii="??_GB2312" w:eastAsia="Times New Roman" w:cs="??_GB2312"/>
                <w:color w:val="000000"/>
                <w:sz w:val="20"/>
                <w:szCs w:val="20"/>
              </w:rPr>
              <w:t>27.22</w:t>
            </w:r>
            <w:r>
              <w:rPr>
                <w:rFonts w:ascii="??_GB2312" w:eastAsia="Times New Roman"/>
                <w:color w:val="000000"/>
                <w:sz w:val="20"/>
                <w:szCs w:val="20"/>
              </w:rPr>
              <w:t>　</w:t>
            </w:r>
          </w:p>
        </w:tc>
        <w:tc>
          <w:tcPr>
            <w:tcW w:w="1713" w:type="dxa"/>
            <w:tcBorders>
              <w:top w:val="nil"/>
              <w:left w:val="nil"/>
              <w:bottom w:val="single" w:color="auto" w:sz="4" w:space="0"/>
              <w:right w:val="single" w:color="auto" w:sz="4" w:space="0"/>
            </w:tcBorders>
            <w:vAlign w:val="center"/>
          </w:tcPr>
          <w:p>
            <w:pPr>
              <w:widowControl/>
              <w:jc w:val="center"/>
              <w:rPr>
                <w:rFonts w:ascii="宋体"/>
                <w:b/>
                <w:bCs/>
                <w:color w:val="000000"/>
                <w:kern w:val="0"/>
                <w:sz w:val="22"/>
                <w:szCs w:val="22"/>
              </w:rPr>
            </w:pPr>
            <w:r>
              <w:rPr>
                <w:rFonts w:hint="eastAsia" w:ascii="宋体" w:hAnsi="宋体" w:cs="宋体"/>
                <w:b/>
                <w:bCs/>
                <w:color w:val="000000"/>
                <w:kern w:val="0"/>
                <w:sz w:val="22"/>
                <w:szCs w:val="22"/>
              </w:rPr>
              <w:t>　</w:t>
            </w:r>
          </w:p>
        </w:tc>
      </w:tr>
      <w:tr>
        <w:tblPrEx>
          <w:tblLayout w:type="fixed"/>
          <w:tblCellMar>
            <w:top w:w="0" w:type="dxa"/>
            <w:left w:w="108" w:type="dxa"/>
            <w:bottom w:w="0" w:type="dxa"/>
            <w:right w:w="108" w:type="dxa"/>
          </w:tblCellMar>
        </w:tblPrEx>
        <w:trPr>
          <w:trHeight w:val="405" w:hRule="atLeast"/>
        </w:trPr>
        <w:tc>
          <w:tcPr>
            <w:tcW w:w="548" w:type="dxa"/>
            <w:tcBorders>
              <w:top w:val="nil"/>
              <w:left w:val="single" w:color="auto" w:sz="4" w:space="0"/>
              <w:bottom w:val="single" w:color="auto" w:sz="4" w:space="0"/>
              <w:right w:val="single" w:color="auto" w:sz="4" w:space="0"/>
            </w:tcBorders>
            <w:vAlign w:val="center"/>
          </w:tcPr>
          <w:p>
            <w:pPr>
              <w:jc w:val="right"/>
              <w:rPr>
                <w:rFonts w:ascii="宋体"/>
                <w:b/>
                <w:bCs/>
                <w:color w:val="000000"/>
                <w:kern w:val="0"/>
                <w:sz w:val="16"/>
                <w:szCs w:val="16"/>
              </w:rPr>
            </w:pPr>
            <w:r>
              <w:rPr>
                <w:rFonts w:ascii="??_GB2312" w:eastAsia="Times New Roman" w:cs="??_GB2312"/>
                <w:color w:val="000000"/>
                <w:sz w:val="20"/>
                <w:szCs w:val="20"/>
              </w:rPr>
              <w:t>210</w:t>
            </w:r>
            <w:r>
              <w:rPr>
                <w:rFonts w:ascii="??_GB2312" w:eastAsia="Times New Roman"/>
                <w:color w:val="000000"/>
                <w:sz w:val="20"/>
                <w:szCs w:val="20"/>
              </w:rPr>
              <w:t>　</w:t>
            </w:r>
          </w:p>
        </w:tc>
        <w:tc>
          <w:tcPr>
            <w:tcW w:w="450" w:type="dxa"/>
            <w:tcBorders>
              <w:top w:val="nil"/>
              <w:left w:val="nil"/>
              <w:bottom w:val="single" w:color="auto" w:sz="4" w:space="0"/>
              <w:right w:val="single" w:color="auto" w:sz="4" w:space="0"/>
            </w:tcBorders>
            <w:vAlign w:val="center"/>
          </w:tcPr>
          <w:p>
            <w:pPr>
              <w:jc w:val="right"/>
              <w:rPr>
                <w:rFonts w:ascii="宋体"/>
                <w:b/>
                <w:bCs/>
                <w:color w:val="000000"/>
                <w:kern w:val="0"/>
                <w:sz w:val="16"/>
                <w:szCs w:val="16"/>
              </w:rPr>
            </w:pPr>
            <w:r>
              <w:rPr>
                <w:rFonts w:ascii="??_GB2312" w:eastAsia="Times New Roman" w:cs="??_GB2312"/>
                <w:color w:val="000000"/>
                <w:sz w:val="20"/>
                <w:szCs w:val="20"/>
              </w:rPr>
              <w:t>11</w:t>
            </w:r>
            <w:r>
              <w:rPr>
                <w:rFonts w:ascii="??_GB2312" w:eastAsia="Times New Roman"/>
                <w:color w:val="000000"/>
                <w:sz w:val="20"/>
                <w:szCs w:val="20"/>
              </w:rPr>
              <w:t>　</w:t>
            </w:r>
          </w:p>
        </w:tc>
        <w:tc>
          <w:tcPr>
            <w:tcW w:w="450" w:type="dxa"/>
            <w:tcBorders>
              <w:top w:val="nil"/>
              <w:left w:val="nil"/>
              <w:bottom w:val="single" w:color="auto" w:sz="4" w:space="0"/>
              <w:right w:val="single" w:color="auto" w:sz="4" w:space="0"/>
            </w:tcBorders>
            <w:vAlign w:val="center"/>
          </w:tcPr>
          <w:p>
            <w:pPr>
              <w:jc w:val="right"/>
              <w:rPr>
                <w:rFonts w:ascii="宋体"/>
                <w:b/>
                <w:bCs/>
                <w:color w:val="000000"/>
                <w:kern w:val="0"/>
                <w:sz w:val="16"/>
                <w:szCs w:val="16"/>
              </w:rPr>
            </w:pPr>
            <w:r>
              <w:rPr>
                <w:rFonts w:ascii="??_GB2312" w:eastAsia="Times New Roman" w:cs="??_GB2312"/>
                <w:color w:val="000000"/>
                <w:sz w:val="20"/>
                <w:szCs w:val="20"/>
              </w:rPr>
              <w:t>03</w:t>
            </w:r>
            <w:r>
              <w:rPr>
                <w:rFonts w:ascii="??_GB2312" w:eastAsia="Times New Roman"/>
                <w:color w:val="000000"/>
                <w:sz w:val="20"/>
                <w:szCs w:val="20"/>
              </w:rPr>
              <w:t>　</w:t>
            </w:r>
          </w:p>
        </w:tc>
        <w:tc>
          <w:tcPr>
            <w:tcW w:w="2357" w:type="dxa"/>
            <w:tcBorders>
              <w:top w:val="nil"/>
              <w:left w:val="nil"/>
              <w:bottom w:val="single" w:color="auto" w:sz="4" w:space="0"/>
              <w:right w:val="single" w:color="auto" w:sz="4" w:space="0"/>
            </w:tcBorders>
            <w:vAlign w:val="center"/>
          </w:tcPr>
          <w:p>
            <w:pPr>
              <w:jc w:val="center"/>
              <w:rPr>
                <w:rFonts w:ascii="宋体"/>
                <w:color w:val="000000"/>
                <w:kern w:val="0"/>
              </w:rPr>
            </w:pPr>
            <w:r>
              <w:rPr>
                <w:rFonts w:hint="eastAsia" w:ascii="宋体" w:hAnsi="宋体" w:cs="宋体"/>
              </w:rPr>
              <w:t>公务员医疗补助</w:t>
            </w:r>
          </w:p>
        </w:tc>
        <w:tc>
          <w:tcPr>
            <w:tcW w:w="1855" w:type="dxa"/>
            <w:tcBorders>
              <w:top w:val="nil"/>
              <w:left w:val="nil"/>
              <w:bottom w:val="single" w:color="auto" w:sz="4" w:space="0"/>
              <w:right w:val="single" w:color="auto" w:sz="4" w:space="0"/>
            </w:tcBorders>
            <w:vAlign w:val="center"/>
          </w:tcPr>
          <w:p>
            <w:pPr>
              <w:jc w:val="right"/>
              <w:rPr>
                <w:rFonts w:ascii="宋体"/>
                <w:color w:val="000000"/>
                <w:kern w:val="0"/>
                <w:sz w:val="22"/>
                <w:szCs w:val="22"/>
              </w:rPr>
            </w:pPr>
            <w:r>
              <w:rPr>
                <w:rFonts w:ascii="??_GB2312" w:eastAsia="Times New Roman" w:cs="??_GB2312"/>
                <w:color w:val="000000"/>
                <w:sz w:val="20"/>
                <w:szCs w:val="20"/>
              </w:rPr>
              <w:t>15.16</w:t>
            </w:r>
            <w:r>
              <w:rPr>
                <w:rFonts w:ascii="??_GB2312" w:eastAsia="Times New Roman"/>
                <w:color w:val="000000"/>
                <w:sz w:val="20"/>
                <w:szCs w:val="20"/>
              </w:rPr>
              <w:t>　</w:t>
            </w:r>
          </w:p>
        </w:tc>
        <w:tc>
          <w:tcPr>
            <w:tcW w:w="1856" w:type="dxa"/>
            <w:tcBorders>
              <w:top w:val="nil"/>
              <w:left w:val="nil"/>
              <w:bottom w:val="single" w:color="auto" w:sz="4" w:space="0"/>
              <w:right w:val="single" w:color="auto" w:sz="4" w:space="0"/>
            </w:tcBorders>
            <w:vAlign w:val="center"/>
          </w:tcPr>
          <w:p>
            <w:pPr>
              <w:jc w:val="right"/>
              <w:rPr>
                <w:rFonts w:ascii="宋体"/>
                <w:color w:val="000000"/>
                <w:kern w:val="0"/>
                <w:sz w:val="22"/>
                <w:szCs w:val="22"/>
              </w:rPr>
            </w:pPr>
            <w:r>
              <w:rPr>
                <w:rFonts w:ascii="??_GB2312" w:eastAsia="Times New Roman" w:cs="??_GB2312"/>
                <w:color w:val="000000"/>
                <w:sz w:val="20"/>
                <w:szCs w:val="20"/>
              </w:rPr>
              <w:t>15.16</w:t>
            </w:r>
            <w:r>
              <w:rPr>
                <w:rFonts w:ascii="??_GB2312" w:eastAsia="Times New Roman"/>
                <w:color w:val="000000"/>
                <w:sz w:val="20"/>
                <w:szCs w:val="20"/>
              </w:rPr>
              <w:t>　</w:t>
            </w:r>
          </w:p>
        </w:tc>
        <w:tc>
          <w:tcPr>
            <w:tcW w:w="1713" w:type="dxa"/>
            <w:tcBorders>
              <w:top w:val="nil"/>
              <w:left w:val="nil"/>
              <w:bottom w:val="single" w:color="auto" w:sz="4" w:space="0"/>
              <w:right w:val="single" w:color="auto" w:sz="4" w:space="0"/>
            </w:tcBorders>
            <w:vAlign w:val="center"/>
          </w:tcPr>
          <w:p>
            <w:pPr>
              <w:widowControl/>
              <w:jc w:val="center"/>
              <w:rPr>
                <w:rFonts w:ascii="宋体"/>
                <w:b/>
                <w:bCs/>
                <w:color w:val="000000"/>
                <w:kern w:val="0"/>
                <w:sz w:val="22"/>
                <w:szCs w:val="22"/>
              </w:rPr>
            </w:pPr>
            <w:r>
              <w:rPr>
                <w:rFonts w:hint="eastAsia" w:ascii="宋体" w:hAnsi="宋体" w:cs="宋体"/>
                <w:b/>
                <w:bCs/>
                <w:color w:val="000000"/>
                <w:kern w:val="0"/>
                <w:sz w:val="22"/>
                <w:szCs w:val="22"/>
              </w:rPr>
              <w:t>　</w:t>
            </w:r>
          </w:p>
        </w:tc>
      </w:tr>
      <w:tr>
        <w:tblPrEx>
          <w:tblLayout w:type="fixed"/>
          <w:tblCellMar>
            <w:top w:w="0" w:type="dxa"/>
            <w:left w:w="108" w:type="dxa"/>
            <w:bottom w:w="0" w:type="dxa"/>
            <w:right w:w="108" w:type="dxa"/>
          </w:tblCellMar>
        </w:tblPrEx>
        <w:trPr>
          <w:trHeight w:val="405" w:hRule="atLeast"/>
        </w:trPr>
        <w:tc>
          <w:tcPr>
            <w:tcW w:w="548" w:type="dxa"/>
            <w:tcBorders>
              <w:top w:val="nil"/>
              <w:left w:val="single" w:color="auto" w:sz="4" w:space="0"/>
              <w:bottom w:val="single" w:color="auto" w:sz="4" w:space="0"/>
              <w:right w:val="single" w:color="auto" w:sz="4" w:space="0"/>
            </w:tcBorders>
            <w:vAlign w:val="center"/>
          </w:tcPr>
          <w:p>
            <w:pPr>
              <w:jc w:val="right"/>
              <w:rPr>
                <w:rFonts w:ascii="宋体"/>
                <w:b/>
                <w:bCs/>
                <w:color w:val="000000"/>
                <w:kern w:val="0"/>
                <w:sz w:val="16"/>
                <w:szCs w:val="16"/>
              </w:rPr>
            </w:pPr>
            <w:r>
              <w:rPr>
                <w:rFonts w:ascii="??_GB2312" w:eastAsia="Times New Roman" w:cs="??_GB2312"/>
                <w:color w:val="000000"/>
                <w:sz w:val="20"/>
                <w:szCs w:val="20"/>
              </w:rPr>
              <w:t>201</w:t>
            </w:r>
          </w:p>
        </w:tc>
        <w:tc>
          <w:tcPr>
            <w:tcW w:w="450" w:type="dxa"/>
            <w:tcBorders>
              <w:top w:val="nil"/>
              <w:left w:val="nil"/>
              <w:bottom w:val="single" w:color="auto" w:sz="4" w:space="0"/>
              <w:right w:val="single" w:color="auto" w:sz="4" w:space="0"/>
            </w:tcBorders>
            <w:vAlign w:val="center"/>
          </w:tcPr>
          <w:p>
            <w:pPr>
              <w:jc w:val="right"/>
              <w:rPr>
                <w:rFonts w:ascii="宋体"/>
                <w:b/>
                <w:bCs/>
                <w:color w:val="000000"/>
                <w:kern w:val="0"/>
                <w:sz w:val="16"/>
                <w:szCs w:val="16"/>
              </w:rPr>
            </w:pPr>
            <w:r>
              <w:rPr>
                <w:rFonts w:ascii="??_GB2312" w:eastAsia="Times New Roman" w:cs="??_GB2312"/>
                <w:color w:val="000000"/>
                <w:sz w:val="20"/>
                <w:szCs w:val="20"/>
              </w:rPr>
              <w:t>04</w:t>
            </w:r>
            <w:r>
              <w:rPr>
                <w:rFonts w:ascii="??_GB2312" w:eastAsia="Times New Roman"/>
                <w:color w:val="000000"/>
                <w:sz w:val="20"/>
                <w:szCs w:val="20"/>
              </w:rPr>
              <w:t>　</w:t>
            </w:r>
          </w:p>
        </w:tc>
        <w:tc>
          <w:tcPr>
            <w:tcW w:w="450" w:type="dxa"/>
            <w:tcBorders>
              <w:top w:val="nil"/>
              <w:left w:val="nil"/>
              <w:bottom w:val="single" w:color="auto" w:sz="4" w:space="0"/>
              <w:right w:val="single" w:color="auto" w:sz="4" w:space="0"/>
            </w:tcBorders>
            <w:vAlign w:val="center"/>
          </w:tcPr>
          <w:p>
            <w:pPr>
              <w:jc w:val="right"/>
              <w:rPr>
                <w:rFonts w:ascii="宋体"/>
                <w:b/>
                <w:bCs/>
                <w:color w:val="000000"/>
                <w:kern w:val="0"/>
                <w:sz w:val="16"/>
                <w:szCs w:val="16"/>
              </w:rPr>
            </w:pPr>
            <w:r>
              <w:rPr>
                <w:rFonts w:ascii="??_GB2312" w:eastAsia="Times New Roman" w:cs="??_GB2312"/>
                <w:color w:val="000000"/>
                <w:sz w:val="20"/>
                <w:szCs w:val="20"/>
              </w:rPr>
              <w:t>01</w:t>
            </w:r>
            <w:r>
              <w:rPr>
                <w:rFonts w:ascii="??_GB2312" w:eastAsia="Times New Roman"/>
                <w:color w:val="000000"/>
                <w:sz w:val="20"/>
                <w:szCs w:val="20"/>
              </w:rPr>
              <w:t>　</w:t>
            </w:r>
          </w:p>
        </w:tc>
        <w:tc>
          <w:tcPr>
            <w:tcW w:w="2357" w:type="dxa"/>
            <w:tcBorders>
              <w:top w:val="nil"/>
              <w:left w:val="nil"/>
              <w:bottom w:val="single" w:color="auto" w:sz="4" w:space="0"/>
              <w:right w:val="single" w:color="auto" w:sz="4" w:space="0"/>
            </w:tcBorders>
            <w:vAlign w:val="center"/>
          </w:tcPr>
          <w:p>
            <w:pPr>
              <w:jc w:val="center"/>
              <w:rPr>
                <w:rFonts w:ascii="宋体"/>
                <w:color w:val="000000"/>
                <w:kern w:val="0"/>
              </w:rPr>
            </w:pPr>
            <w:r>
              <w:rPr>
                <w:rFonts w:hint="eastAsia" w:ascii="宋体" w:hAnsi="宋体" w:cs="宋体"/>
              </w:rPr>
              <w:t>行政运行</w:t>
            </w:r>
          </w:p>
        </w:tc>
        <w:tc>
          <w:tcPr>
            <w:tcW w:w="1855" w:type="dxa"/>
            <w:tcBorders>
              <w:top w:val="nil"/>
              <w:left w:val="nil"/>
              <w:bottom w:val="single" w:color="auto" w:sz="4" w:space="0"/>
              <w:right w:val="single" w:color="auto" w:sz="4" w:space="0"/>
            </w:tcBorders>
            <w:vAlign w:val="center"/>
          </w:tcPr>
          <w:p>
            <w:pPr>
              <w:jc w:val="right"/>
              <w:rPr>
                <w:rFonts w:ascii="宋体"/>
                <w:color w:val="000000"/>
                <w:kern w:val="0"/>
                <w:sz w:val="22"/>
                <w:szCs w:val="22"/>
              </w:rPr>
            </w:pPr>
            <w:r>
              <w:rPr>
                <w:rFonts w:ascii="??_GB2312" w:eastAsia="Times New Roman" w:cs="??_GB2312"/>
                <w:color w:val="000000"/>
                <w:sz w:val="20"/>
                <w:szCs w:val="20"/>
              </w:rPr>
              <w:t>240.16</w:t>
            </w:r>
            <w:r>
              <w:rPr>
                <w:rFonts w:ascii="??_GB2312" w:eastAsia="Times New Roman"/>
                <w:color w:val="000000"/>
                <w:sz w:val="20"/>
                <w:szCs w:val="20"/>
              </w:rPr>
              <w:t>　</w:t>
            </w:r>
          </w:p>
        </w:tc>
        <w:tc>
          <w:tcPr>
            <w:tcW w:w="1856" w:type="dxa"/>
            <w:tcBorders>
              <w:top w:val="nil"/>
              <w:left w:val="nil"/>
              <w:bottom w:val="single" w:color="auto" w:sz="4" w:space="0"/>
              <w:right w:val="single" w:color="auto" w:sz="4" w:space="0"/>
            </w:tcBorders>
            <w:vAlign w:val="center"/>
          </w:tcPr>
          <w:p>
            <w:pPr>
              <w:jc w:val="right"/>
              <w:rPr>
                <w:rFonts w:ascii="宋体"/>
                <w:color w:val="000000"/>
                <w:kern w:val="0"/>
                <w:sz w:val="22"/>
                <w:szCs w:val="22"/>
              </w:rPr>
            </w:pPr>
            <w:r>
              <w:rPr>
                <w:rFonts w:ascii="??_GB2312" w:eastAsia="Times New Roman" w:cs="??_GB2312"/>
                <w:color w:val="000000"/>
                <w:sz w:val="20"/>
                <w:szCs w:val="20"/>
              </w:rPr>
              <w:t>240.16</w:t>
            </w:r>
            <w:r>
              <w:rPr>
                <w:rFonts w:ascii="??_GB2312" w:eastAsia="Times New Roman"/>
                <w:color w:val="000000"/>
                <w:sz w:val="20"/>
                <w:szCs w:val="20"/>
              </w:rPr>
              <w:t>　</w:t>
            </w:r>
          </w:p>
        </w:tc>
        <w:tc>
          <w:tcPr>
            <w:tcW w:w="1713" w:type="dxa"/>
            <w:tcBorders>
              <w:top w:val="nil"/>
              <w:left w:val="nil"/>
              <w:bottom w:val="single" w:color="auto" w:sz="4" w:space="0"/>
              <w:right w:val="single" w:color="auto" w:sz="4" w:space="0"/>
            </w:tcBorders>
            <w:vAlign w:val="center"/>
          </w:tcPr>
          <w:p>
            <w:pPr>
              <w:widowControl/>
              <w:jc w:val="center"/>
              <w:rPr>
                <w:rFonts w:ascii="宋体"/>
                <w:b/>
                <w:bCs/>
                <w:color w:val="000000"/>
                <w:kern w:val="0"/>
                <w:sz w:val="22"/>
                <w:szCs w:val="22"/>
              </w:rPr>
            </w:pPr>
            <w:r>
              <w:rPr>
                <w:rFonts w:hint="eastAsia" w:ascii="宋体" w:hAnsi="宋体" w:cs="宋体"/>
                <w:b/>
                <w:bCs/>
                <w:color w:val="000000"/>
                <w:kern w:val="0"/>
                <w:sz w:val="22"/>
                <w:szCs w:val="22"/>
              </w:rPr>
              <w:t>　</w:t>
            </w:r>
          </w:p>
        </w:tc>
      </w:tr>
      <w:tr>
        <w:tblPrEx>
          <w:tblLayout w:type="fixed"/>
          <w:tblCellMar>
            <w:top w:w="0" w:type="dxa"/>
            <w:left w:w="108" w:type="dxa"/>
            <w:bottom w:w="0" w:type="dxa"/>
            <w:right w:w="108" w:type="dxa"/>
          </w:tblCellMar>
        </w:tblPrEx>
        <w:trPr>
          <w:trHeight w:val="405" w:hRule="atLeast"/>
        </w:trPr>
        <w:tc>
          <w:tcPr>
            <w:tcW w:w="548" w:type="dxa"/>
            <w:tcBorders>
              <w:top w:val="nil"/>
              <w:left w:val="single" w:color="auto" w:sz="4" w:space="0"/>
              <w:bottom w:val="single" w:color="auto" w:sz="4" w:space="0"/>
              <w:right w:val="single" w:color="auto" w:sz="4" w:space="0"/>
            </w:tcBorders>
            <w:vAlign w:val="center"/>
          </w:tcPr>
          <w:p>
            <w:pPr>
              <w:jc w:val="right"/>
              <w:rPr>
                <w:rFonts w:ascii="宋体"/>
                <w:b/>
                <w:bCs/>
                <w:color w:val="000000"/>
                <w:kern w:val="0"/>
                <w:sz w:val="16"/>
                <w:szCs w:val="16"/>
              </w:rPr>
            </w:pPr>
            <w:r>
              <w:rPr>
                <w:rFonts w:ascii="??_GB2312" w:eastAsia="Times New Roman" w:cs="??_GB2312"/>
                <w:color w:val="000000"/>
                <w:sz w:val="20"/>
                <w:szCs w:val="20"/>
              </w:rPr>
              <w:t>201</w:t>
            </w:r>
            <w:r>
              <w:rPr>
                <w:rFonts w:ascii="??_GB2312" w:eastAsia="Times New Roman"/>
                <w:color w:val="000000"/>
                <w:sz w:val="20"/>
                <w:szCs w:val="20"/>
              </w:rPr>
              <w:t>　</w:t>
            </w:r>
          </w:p>
        </w:tc>
        <w:tc>
          <w:tcPr>
            <w:tcW w:w="450" w:type="dxa"/>
            <w:tcBorders>
              <w:top w:val="nil"/>
              <w:left w:val="nil"/>
              <w:bottom w:val="single" w:color="auto" w:sz="4" w:space="0"/>
              <w:right w:val="single" w:color="auto" w:sz="4" w:space="0"/>
            </w:tcBorders>
            <w:vAlign w:val="center"/>
          </w:tcPr>
          <w:p>
            <w:pPr>
              <w:jc w:val="right"/>
              <w:rPr>
                <w:rFonts w:ascii="宋体"/>
                <w:b/>
                <w:bCs/>
                <w:color w:val="000000"/>
                <w:kern w:val="0"/>
                <w:sz w:val="16"/>
                <w:szCs w:val="16"/>
              </w:rPr>
            </w:pPr>
            <w:r>
              <w:rPr>
                <w:rFonts w:ascii="??_GB2312" w:eastAsia="Times New Roman" w:cs="??_GB2312"/>
                <w:color w:val="000000"/>
                <w:sz w:val="20"/>
                <w:szCs w:val="20"/>
              </w:rPr>
              <w:t>04</w:t>
            </w:r>
            <w:r>
              <w:rPr>
                <w:rFonts w:ascii="??_GB2312" w:eastAsia="Times New Roman"/>
                <w:color w:val="000000"/>
                <w:sz w:val="20"/>
                <w:szCs w:val="20"/>
              </w:rPr>
              <w:t>　</w:t>
            </w:r>
          </w:p>
        </w:tc>
        <w:tc>
          <w:tcPr>
            <w:tcW w:w="450" w:type="dxa"/>
            <w:tcBorders>
              <w:top w:val="nil"/>
              <w:left w:val="nil"/>
              <w:bottom w:val="single" w:color="auto" w:sz="4" w:space="0"/>
              <w:right w:val="single" w:color="auto" w:sz="4" w:space="0"/>
            </w:tcBorders>
            <w:vAlign w:val="center"/>
          </w:tcPr>
          <w:p>
            <w:pPr>
              <w:jc w:val="right"/>
              <w:rPr>
                <w:rFonts w:ascii="宋体"/>
                <w:b/>
                <w:bCs/>
                <w:color w:val="000000"/>
                <w:kern w:val="0"/>
                <w:sz w:val="16"/>
                <w:szCs w:val="16"/>
              </w:rPr>
            </w:pPr>
            <w:r>
              <w:rPr>
                <w:rFonts w:ascii="??_GB2312" w:eastAsia="Times New Roman" w:cs="??_GB2312"/>
                <w:color w:val="000000"/>
                <w:sz w:val="20"/>
                <w:szCs w:val="20"/>
              </w:rPr>
              <w:t>08</w:t>
            </w:r>
            <w:r>
              <w:rPr>
                <w:rFonts w:ascii="??_GB2312" w:eastAsia="Times New Roman"/>
                <w:color w:val="000000"/>
                <w:sz w:val="20"/>
                <w:szCs w:val="20"/>
              </w:rPr>
              <w:t>　</w:t>
            </w:r>
          </w:p>
        </w:tc>
        <w:tc>
          <w:tcPr>
            <w:tcW w:w="2357" w:type="dxa"/>
            <w:tcBorders>
              <w:top w:val="nil"/>
              <w:left w:val="nil"/>
              <w:bottom w:val="single" w:color="auto" w:sz="4" w:space="0"/>
              <w:right w:val="single" w:color="auto" w:sz="4" w:space="0"/>
            </w:tcBorders>
            <w:vAlign w:val="center"/>
          </w:tcPr>
          <w:p>
            <w:pPr>
              <w:jc w:val="center"/>
              <w:rPr>
                <w:rFonts w:ascii="宋体"/>
                <w:color w:val="000000"/>
                <w:kern w:val="0"/>
              </w:rPr>
            </w:pPr>
            <w:r>
              <w:rPr>
                <w:rFonts w:hint="eastAsia" w:ascii="宋体" w:hAnsi="宋体" w:cs="宋体"/>
                <w:color w:val="000000"/>
              </w:rPr>
              <w:t>物价管理</w:t>
            </w:r>
          </w:p>
        </w:tc>
        <w:tc>
          <w:tcPr>
            <w:tcW w:w="1855" w:type="dxa"/>
            <w:tcBorders>
              <w:top w:val="nil"/>
              <w:left w:val="nil"/>
              <w:bottom w:val="single" w:color="auto" w:sz="4" w:space="0"/>
              <w:right w:val="single" w:color="auto" w:sz="4" w:space="0"/>
            </w:tcBorders>
            <w:vAlign w:val="center"/>
          </w:tcPr>
          <w:p>
            <w:pPr>
              <w:jc w:val="right"/>
              <w:rPr>
                <w:rFonts w:ascii="宋体"/>
                <w:color w:val="000000"/>
                <w:kern w:val="0"/>
                <w:sz w:val="22"/>
                <w:szCs w:val="22"/>
              </w:rPr>
            </w:pPr>
            <w:r>
              <w:rPr>
                <w:rFonts w:ascii="??_GB2312" w:eastAsia="Times New Roman" w:cs="??_GB2312"/>
                <w:color w:val="000000"/>
                <w:sz w:val="20"/>
                <w:szCs w:val="20"/>
              </w:rPr>
              <w:t>11.91</w:t>
            </w:r>
            <w:r>
              <w:rPr>
                <w:rFonts w:ascii="??_GB2312" w:eastAsia="Times New Roman"/>
                <w:color w:val="000000"/>
                <w:sz w:val="20"/>
                <w:szCs w:val="20"/>
              </w:rPr>
              <w:t>　</w:t>
            </w:r>
          </w:p>
        </w:tc>
        <w:tc>
          <w:tcPr>
            <w:tcW w:w="1856" w:type="dxa"/>
            <w:tcBorders>
              <w:top w:val="nil"/>
              <w:left w:val="nil"/>
              <w:bottom w:val="single" w:color="auto" w:sz="4" w:space="0"/>
              <w:right w:val="single" w:color="auto" w:sz="4" w:space="0"/>
            </w:tcBorders>
            <w:vAlign w:val="center"/>
          </w:tcPr>
          <w:p>
            <w:pPr>
              <w:jc w:val="right"/>
              <w:rPr>
                <w:rFonts w:ascii="宋体"/>
                <w:color w:val="000000"/>
                <w:kern w:val="0"/>
                <w:sz w:val="22"/>
                <w:szCs w:val="22"/>
              </w:rPr>
            </w:pPr>
            <w:r>
              <w:rPr>
                <w:rFonts w:ascii="??_GB2312" w:eastAsia="Times New Roman"/>
                <w:color w:val="000000"/>
                <w:sz w:val="20"/>
                <w:szCs w:val="20"/>
              </w:rPr>
              <w:t>　</w:t>
            </w:r>
          </w:p>
        </w:tc>
        <w:tc>
          <w:tcPr>
            <w:tcW w:w="1713" w:type="dxa"/>
            <w:tcBorders>
              <w:top w:val="nil"/>
              <w:left w:val="nil"/>
              <w:bottom w:val="single" w:color="auto" w:sz="4" w:space="0"/>
              <w:right w:val="single" w:color="auto" w:sz="4" w:space="0"/>
            </w:tcBorders>
            <w:vAlign w:val="center"/>
          </w:tcPr>
          <w:p>
            <w:pPr>
              <w:widowControl/>
              <w:jc w:val="right"/>
              <w:rPr>
                <w:rFonts w:ascii="宋体"/>
                <w:b/>
                <w:bCs/>
                <w:color w:val="000000"/>
                <w:kern w:val="0"/>
                <w:sz w:val="22"/>
                <w:szCs w:val="22"/>
              </w:rPr>
            </w:pPr>
            <w:r>
              <w:rPr>
                <w:rFonts w:ascii="??_GB2312" w:eastAsia="Times New Roman" w:cs="??_GB2312"/>
                <w:color w:val="000000"/>
                <w:sz w:val="20"/>
                <w:szCs w:val="20"/>
              </w:rPr>
              <w:t>11.91</w:t>
            </w:r>
            <w:r>
              <w:rPr>
                <w:rFonts w:hint="eastAsia" w:ascii="宋体" w:hAnsi="宋体" w:cs="宋体"/>
                <w:b/>
                <w:bCs/>
                <w:color w:val="000000"/>
                <w:kern w:val="0"/>
                <w:sz w:val="22"/>
                <w:szCs w:val="22"/>
              </w:rPr>
              <w:t>　</w:t>
            </w:r>
          </w:p>
        </w:tc>
      </w:tr>
      <w:tr>
        <w:tblPrEx>
          <w:tblLayout w:type="fixed"/>
          <w:tblCellMar>
            <w:top w:w="0" w:type="dxa"/>
            <w:left w:w="108" w:type="dxa"/>
            <w:bottom w:w="0" w:type="dxa"/>
            <w:right w:w="108" w:type="dxa"/>
          </w:tblCellMar>
        </w:tblPrEx>
        <w:trPr>
          <w:trHeight w:val="405" w:hRule="atLeast"/>
        </w:trPr>
        <w:tc>
          <w:tcPr>
            <w:tcW w:w="548" w:type="dxa"/>
            <w:tcBorders>
              <w:top w:val="nil"/>
              <w:left w:val="single" w:color="auto" w:sz="4" w:space="0"/>
              <w:bottom w:val="single" w:color="auto" w:sz="4" w:space="0"/>
              <w:right w:val="single" w:color="auto" w:sz="4" w:space="0"/>
            </w:tcBorders>
            <w:vAlign w:val="center"/>
          </w:tcPr>
          <w:p>
            <w:pPr>
              <w:jc w:val="right"/>
              <w:rPr>
                <w:rFonts w:ascii="宋体"/>
                <w:b/>
                <w:bCs/>
                <w:color w:val="000000"/>
                <w:kern w:val="0"/>
                <w:sz w:val="16"/>
                <w:szCs w:val="16"/>
              </w:rPr>
            </w:pPr>
            <w:r>
              <w:rPr>
                <w:rFonts w:ascii="??_GB2312" w:eastAsia="Times New Roman" w:cs="??_GB2312"/>
                <w:color w:val="000000"/>
                <w:sz w:val="20"/>
                <w:szCs w:val="20"/>
              </w:rPr>
              <w:t>221</w:t>
            </w:r>
            <w:r>
              <w:rPr>
                <w:rFonts w:ascii="??_GB2312" w:eastAsia="Times New Roman"/>
                <w:color w:val="000000"/>
                <w:sz w:val="20"/>
                <w:szCs w:val="20"/>
              </w:rPr>
              <w:t>　</w:t>
            </w:r>
          </w:p>
        </w:tc>
        <w:tc>
          <w:tcPr>
            <w:tcW w:w="450" w:type="dxa"/>
            <w:tcBorders>
              <w:top w:val="nil"/>
              <w:left w:val="nil"/>
              <w:bottom w:val="single" w:color="auto" w:sz="4" w:space="0"/>
              <w:right w:val="single" w:color="auto" w:sz="4" w:space="0"/>
            </w:tcBorders>
            <w:vAlign w:val="center"/>
          </w:tcPr>
          <w:p>
            <w:pPr>
              <w:jc w:val="right"/>
              <w:rPr>
                <w:rFonts w:ascii="宋体"/>
                <w:b/>
                <w:bCs/>
                <w:color w:val="000000"/>
                <w:kern w:val="0"/>
                <w:sz w:val="16"/>
                <w:szCs w:val="16"/>
              </w:rPr>
            </w:pPr>
            <w:r>
              <w:rPr>
                <w:rFonts w:ascii="??_GB2312" w:eastAsia="Times New Roman" w:cs="??_GB2312"/>
                <w:color w:val="000000"/>
                <w:sz w:val="20"/>
                <w:szCs w:val="20"/>
              </w:rPr>
              <w:t>02</w:t>
            </w:r>
            <w:r>
              <w:rPr>
                <w:rFonts w:ascii="??_GB2312" w:eastAsia="Times New Roman"/>
                <w:color w:val="000000"/>
                <w:sz w:val="20"/>
                <w:szCs w:val="20"/>
              </w:rPr>
              <w:t>　</w:t>
            </w:r>
          </w:p>
        </w:tc>
        <w:tc>
          <w:tcPr>
            <w:tcW w:w="450" w:type="dxa"/>
            <w:tcBorders>
              <w:top w:val="nil"/>
              <w:left w:val="nil"/>
              <w:bottom w:val="single" w:color="auto" w:sz="4" w:space="0"/>
              <w:right w:val="single" w:color="auto" w:sz="4" w:space="0"/>
            </w:tcBorders>
            <w:vAlign w:val="center"/>
          </w:tcPr>
          <w:p>
            <w:pPr>
              <w:jc w:val="right"/>
              <w:rPr>
                <w:rFonts w:ascii="宋体"/>
                <w:b/>
                <w:bCs/>
                <w:color w:val="000000"/>
                <w:kern w:val="0"/>
                <w:sz w:val="16"/>
                <w:szCs w:val="16"/>
              </w:rPr>
            </w:pPr>
            <w:r>
              <w:rPr>
                <w:rFonts w:ascii="??_GB2312" w:eastAsia="Times New Roman" w:cs="??_GB2312"/>
                <w:color w:val="000000"/>
                <w:sz w:val="20"/>
                <w:szCs w:val="20"/>
              </w:rPr>
              <w:t>01</w:t>
            </w:r>
            <w:r>
              <w:rPr>
                <w:rFonts w:ascii="??_GB2312" w:eastAsia="Times New Roman"/>
                <w:color w:val="000000"/>
                <w:sz w:val="20"/>
                <w:szCs w:val="20"/>
              </w:rPr>
              <w:t>　</w:t>
            </w:r>
          </w:p>
        </w:tc>
        <w:tc>
          <w:tcPr>
            <w:tcW w:w="2357" w:type="dxa"/>
            <w:tcBorders>
              <w:top w:val="nil"/>
              <w:left w:val="nil"/>
              <w:bottom w:val="single" w:color="auto" w:sz="4" w:space="0"/>
              <w:right w:val="single" w:color="auto" w:sz="4" w:space="0"/>
            </w:tcBorders>
            <w:vAlign w:val="center"/>
          </w:tcPr>
          <w:p>
            <w:pPr>
              <w:jc w:val="center"/>
              <w:rPr>
                <w:rFonts w:ascii="宋体"/>
                <w:color w:val="000000"/>
                <w:kern w:val="0"/>
              </w:rPr>
            </w:pPr>
            <w:r>
              <w:rPr>
                <w:rFonts w:hint="eastAsia" w:ascii="宋体" w:hAnsi="宋体" w:cs="宋体"/>
              </w:rPr>
              <w:t>住房公积金</w:t>
            </w:r>
          </w:p>
        </w:tc>
        <w:tc>
          <w:tcPr>
            <w:tcW w:w="1855" w:type="dxa"/>
            <w:tcBorders>
              <w:top w:val="nil"/>
              <w:left w:val="nil"/>
              <w:bottom w:val="single" w:color="auto" w:sz="4" w:space="0"/>
              <w:right w:val="single" w:color="auto" w:sz="4" w:space="0"/>
            </w:tcBorders>
            <w:vAlign w:val="center"/>
          </w:tcPr>
          <w:p>
            <w:pPr>
              <w:jc w:val="right"/>
              <w:rPr>
                <w:rFonts w:ascii="宋体"/>
                <w:color w:val="000000"/>
                <w:kern w:val="0"/>
                <w:sz w:val="22"/>
                <w:szCs w:val="22"/>
              </w:rPr>
            </w:pPr>
            <w:r>
              <w:rPr>
                <w:rFonts w:ascii="??_GB2312" w:eastAsia="Times New Roman" w:cs="??_GB2312"/>
                <w:color w:val="000000"/>
                <w:sz w:val="20"/>
                <w:szCs w:val="20"/>
              </w:rPr>
              <w:t>32.32</w:t>
            </w:r>
            <w:r>
              <w:rPr>
                <w:rFonts w:ascii="??_GB2312" w:eastAsia="Times New Roman"/>
                <w:color w:val="000000"/>
                <w:sz w:val="20"/>
                <w:szCs w:val="20"/>
              </w:rPr>
              <w:t>　</w:t>
            </w:r>
          </w:p>
        </w:tc>
        <w:tc>
          <w:tcPr>
            <w:tcW w:w="1856" w:type="dxa"/>
            <w:tcBorders>
              <w:top w:val="nil"/>
              <w:left w:val="nil"/>
              <w:bottom w:val="single" w:color="auto" w:sz="4" w:space="0"/>
              <w:right w:val="single" w:color="auto" w:sz="4" w:space="0"/>
            </w:tcBorders>
            <w:vAlign w:val="center"/>
          </w:tcPr>
          <w:p>
            <w:pPr>
              <w:jc w:val="right"/>
              <w:rPr>
                <w:rFonts w:ascii="宋体"/>
                <w:color w:val="000000"/>
                <w:kern w:val="0"/>
                <w:sz w:val="22"/>
                <w:szCs w:val="22"/>
              </w:rPr>
            </w:pPr>
            <w:r>
              <w:rPr>
                <w:rFonts w:ascii="??_GB2312" w:eastAsia="Times New Roman" w:cs="??_GB2312"/>
                <w:color w:val="000000"/>
                <w:sz w:val="20"/>
                <w:szCs w:val="20"/>
              </w:rPr>
              <w:t>32.32</w:t>
            </w:r>
            <w:r>
              <w:rPr>
                <w:rFonts w:ascii="??_GB2312" w:eastAsia="Times New Roman"/>
                <w:color w:val="000000"/>
                <w:sz w:val="20"/>
                <w:szCs w:val="20"/>
              </w:rPr>
              <w:t>　</w:t>
            </w:r>
          </w:p>
        </w:tc>
        <w:tc>
          <w:tcPr>
            <w:tcW w:w="1713" w:type="dxa"/>
            <w:tcBorders>
              <w:top w:val="nil"/>
              <w:left w:val="nil"/>
              <w:bottom w:val="single" w:color="auto" w:sz="4" w:space="0"/>
              <w:right w:val="single" w:color="auto" w:sz="4" w:space="0"/>
            </w:tcBorders>
            <w:vAlign w:val="center"/>
          </w:tcPr>
          <w:p>
            <w:pPr>
              <w:widowControl/>
              <w:jc w:val="center"/>
              <w:rPr>
                <w:rFonts w:ascii="宋体"/>
                <w:b/>
                <w:bCs/>
                <w:color w:val="000000"/>
                <w:kern w:val="0"/>
                <w:sz w:val="22"/>
                <w:szCs w:val="22"/>
              </w:rPr>
            </w:pPr>
            <w:r>
              <w:rPr>
                <w:rFonts w:hint="eastAsia" w:ascii="宋体" w:hAnsi="宋体" w:cs="宋体"/>
                <w:b/>
                <w:bCs/>
                <w:color w:val="000000"/>
                <w:kern w:val="0"/>
                <w:sz w:val="22"/>
                <w:szCs w:val="22"/>
              </w:rPr>
              <w:t>　</w:t>
            </w:r>
          </w:p>
        </w:tc>
      </w:tr>
      <w:tr>
        <w:tblPrEx>
          <w:tblLayout w:type="fixed"/>
          <w:tblCellMar>
            <w:top w:w="0" w:type="dxa"/>
            <w:left w:w="108" w:type="dxa"/>
            <w:bottom w:w="0" w:type="dxa"/>
            <w:right w:w="108" w:type="dxa"/>
          </w:tblCellMar>
        </w:tblPrEx>
        <w:trPr>
          <w:trHeight w:val="405" w:hRule="atLeast"/>
        </w:trPr>
        <w:tc>
          <w:tcPr>
            <w:tcW w:w="548" w:type="dxa"/>
            <w:tcBorders>
              <w:top w:val="nil"/>
              <w:left w:val="single" w:color="auto" w:sz="4" w:space="0"/>
              <w:bottom w:val="single" w:color="auto" w:sz="4" w:space="0"/>
              <w:right w:val="single" w:color="auto" w:sz="4" w:space="0"/>
            </w:tcBorders>
            <w:vAlign w:val="center"/>
          </w:tcPr>
          <w:p>
            <w:pPr>
              <w:jc w:val="right"/>
              <w:rPr>
                <w:rFonts w:ascii="宋体"/>
                <w:b/>
                <w:bCs/>
                <w:color w:val="000000"/>
                <w:kern w:val="0"/>
                <w:sz w:val="16"/>
                <w:szCs w:val="16"/>
              </w:rPr>
            </w:pPr>
            <w:r>
              <w:rPr>
                <w:rFonts w:ascii="??_GB2312" w:hAnsi="宋体" w:eastAsia="Times New Roman" w:cs="??_GB2312"/>
                <w:color w:val="000000"/>
                <w:sz w:val="20"/>
                <w:szCs w:val="20"/>
              </w:rPr>
              <w:t>208</w:t>
            </w:r>
          </w:p>
        </w:tc>
        <w:tc>
          <w:tcPr>
            <w:tcW w:w="450" w:type="dxa"/>
            <w:tcBorders>
              <w:top w:val="nil"/>
              <w:left w:val="nil"/>
              <w:bottom w:val="single" w:color="auto" w:sz="4" w:space="0"/>
              <w:right w:val="single" w:color="auto" w:sz="4" w:space="0"/>
            </w:tcBorders>
            <w:vAlign w:val="center"/>
          </w:tcPr>
          <w:p>
            <w:pPr>
              <w:jc w:val="right"/>
              <w:rPr>
                <w:rFonts w:ascii="宋体"/>
                <w:b/>
                <w:bCs/>
                <w:color w:val="000000"/>
                <w:kern w:val="0"/>
                <w:sz w:val="16"/>
                <w:szCs w:val="16"/>
              </w:rPr>
            </w:pPr>
            <w:r>
              <w:rPr>
                <w:rFonts w:ascii="??_GB2312" w:hAnsi="宋体" w:eastAsia="Times New Roman" w:cs="??_GB2312"/>
                <w:color w:val="000000"/>
                <w:sz w:val="20"/>
                <w:szCs w:val="20"/>
              </w:rPr>
              <w:t>05</w:t>
            </w:r>
          </w:p>
        </w:tc>
        <w:tc>
          <w:tcPr>
            <w:tcW w:w="450" w:type="dxa"/>
            <w:tcBorders>
              <w:top w:val="nil"/>
              <w:left w:val="nil"/>
              <w:bottom w:val="single" w:color="auto" w:sz="4" w:space="0"/>
              <w:right w:val="single" w:color="auto" w:sz="4" w:space="0"/>
            </w:tcBorders>
            <w:vAlign w:val="center"/>
          </w:tcPr>
          <w:p>
            <w:pPr>
              <w:jc w:val="right"/>
              <w:rPr>
                <w:rFonts w:ascii="宋体"/>
                <w:b/>
                <w:bCs/>
                <w:color w:val="000000"/>
                <w:kern w:val="0"/>
                <w:sz w:val="16"/>
                <w:szCs w:val="16"/>
              </w:rPr>
            </w:pPr>
            <w:r>
              <w:rPr>
                <w:rFonts w:ascii="??_GB2312" w:hAnsi="宋体" w:eastAsia="Times New Roman" w:cs="??_GB2312"/>
                <w:color w:val="000000"/>
                <w:sz w:val="20"/>
                <w:szCs w:val="20"/>
              </w:rPr>
              <w:t>05</w:t>
            </w:r>
          </w:p>
        </w:tc>
        <w:tc>
          <w:tcPr>
            <w:tcW w:w="2357" w:type="dxa"/>
            <w:tcBorders>
              <w:top w:val="nil"/>
              <w:left w:val="nil"/>
              <w:bottom w:val="single" w:color="auto" w:sz="4" w:space="0"/>
              <w:right w:val="single" w:color="auto" w:sz="4" w:space="0"/>
            </w:tcBorders>
            <w:vAlign w:val="center"/>
          </w:tcPr>
          <w:p>
            <w:pPr>
              <w:jc w:val="center"/>
              <w:rPr>
                <w:rFonts w:ascii="宋体"/>
                <w:color w:val="000000"/>
                <w:kern w:val="0"/>
              </w:rPr>
            </w:pPr>
            <w:r>
              <w:rPr>
                <w:rFonts w:hint="eastAsia" w:ascii="宋体" w:hAnsi="宋体" w:cs="宋体"/>
                <w:color w:val="000000"/>
              </w:rPr>
              <w:t>机关事业单位基本养老保险支出</w:t>
            </w:r>
          </w:p>
        </w:tc>
        <w:tc>
          <w:tcPr>
            <w:tcW w:w="1855" w:type="dxa"/>
            <w:tcBorders>
              <w:top w:val="nil"/>
              <w:left w:val="nil"/>
              <w:bottom w:val="single" w:color="auto" w:sz="4" w:space="0"/>
              <w:right w:val="single" w:color="auto" w:sz="4" w:space="0"/>
            </w:tcBorders>
            <w:vAlign w:val="center"/>
          </w:tcPr>
          <w:p>
            <w:pPr>
              <w:jc w:val="right"/>
              <w:rPr>
                <w:rFonts w:ascii="宋体"/>
                <w:color w:val="000000"/>
                <w:kern w:val="0"/>
                <w:sz w:val="22"/>
                <w:szCs w:val="22"/>
              </w:rPr>
            </w:pPr>
            <w:r>
              <w:rPr>
                <w:rFonts w:ascii="??_GB2312" w:hAnsi="宋体" w:eastAsia="Times New Roman" w:cs="??_GB2312"/>
                <w:color w:val="000000"/>
                <w:sz w:val="20"/>
                <w:szCs w:val="20"/>
              </w:rPr>
              <w:t>44.79</w:t>
            </w:r>
          </w:p>
        </w:tc>
        <w:tc>
          <w:tcPr>
            <w:tcW w:w="1856" w:type="dxa"/>
            <w:tcBorders>
              <w:top w:val="nil"/>
              <w:left w:val="nil"/>
              <w:bottom w:val="single" w:color="auto" w:sz="4" w:space="0"/>
              <w:right w:val="single" w:color="auto" w:sz="4" w:space="0"/>
            </w:tcBorders>
            <w:vAlign w:val="center"/>
          </w:tcPr>
          <w:p>
            <w:pPr>
              <w:jc w:val="right"/>
              <w:rPr>
                <w:rFonts w:ascii="宋体"/>
                <w:color w:val="000000"/>
                <w:kern w:val="0"/>
                <w:sz w:val="22"/>
                <w:szCs w:val="22"/>
              </w:rPr>
            </w:pPr>
            <w:r>
              <w:rPr>
                <w:rFonts w:ascii="??_GB2312" w:hAnsi="宋体" w:eastAsia="Times New Roman" w:cs="??_GB2312"/>
                <w:color w:val="000000"/>
                <w:sz w:val="20"/>
                <w:szCs w:val="20"/>
              </w:rPr>
              <w:t>44.79</w:t>
            </w:r>
          </w:p>
        </w:tc>
        <w:tc>
          <w:tcPr>
            <w:tcW w:w="1713" w:type="dxa"/>
            <w:tcBorders>
              <w:top w:val="nil"/>
              <w:left w:val="nil"/>
              <w:bottom w:val="single" w:color="auto" w:sz="4" w:space="0"/>
              <w:right w:val="single" w:color="auto" w:sz="4" w:space="0"/>
            </w:tcBorders>
            <w:vAlign w:val="center"/>
          </w:tcPr>
          <w:p>
            <w:pPr>
              <w:widowControl/>
              <w:jc w:val="center"/>
              <w:rPr>
                <w:rFonts w:ascii="宋体"/>
                <w:b/>
                <w:bCs/>
                <w:color w:val="000000"/>
                <w:kern w:val="0"/>
                <w:sz w:val="22"/>
                <w:szCs w:val="22"/>
              </w:rPr>
            </w:pPr>
            <w:r>
              <w:rPr>
                <w:rFonts w:hint="eastAsia" w:ascii="宋体" w:hAnsi="宋体" w:cs="宋体"/>
                <w:b/>
                <w:bCs/>
                <w:color w:val="000000"/>
                <w:kern w:val="0"/>
                <w:sz w:val="22"/>
                <w:szCs w:val="22"/>
              </w:rPr>
              <w:t>　</w:t>
            </w:r>
          </w:p>
        </w:tc>
      </w:tr>
      <w:tr>
        <w:tblPrEx>
          <w:tblLayout w:type="fixed"/>
          <w:tblCellMar>
            <w:top w:w="0" w:type="dxa"/>
            <w:left w:w="108" w:type="dxa"/>
            <w:bottom w:w="0" w:type="dxa"/>
            <w:right w:w="108" w:type="dxa"/>
          </w:tblCellMar>
        </w:tblPrEx>
        <w:trPr>
          <w:trHeight w:val="405" w:hRule="atLeast"/>
        </w:trPr>
        <w:tc>
          <w:tcPr>
            <w:tcW w:w="548" w:type="dxa"/>
            <w:tcBorders>
              <w:top w:val="nil"/>
              <w:left w:val="single" w:color="auto" w:sz="4" w:space="0"/>
              <w:bottom w:val="single" w:color="auto" w:sz="4" w:space="0"/>
              <w:right w:val="single" w:color="auto" w:sz="4" w:space="0"/>
            </w:tcBorders>
            <w:vAlign w:val="center"/>
          </w:tcPr>
          <w:p>
            <w:pPr>
              <w:widowControl/>
              <w:jc w:val="center"/>
              <w:rPr>
                <w:rFonts w:ascii="宋体"/>
                <w:b/>
                <w:bCs/>
                <w:color w:val="000000"/>
                <w:kern w:val="0"/>
                <w:sz w:val="16"/>
                <w:szCs w:val="16"/>
              </w:rPr>
            </w:pPr>
            <w:r>
              <w:rPr>
                <w:rFonts w:ascii="宋体" w:hAnsi="宋体" w:cs="宋体"/>
                <w:b/>
                <w:bCs/>
                <w:color w:val="000000"/>
                <w:kern w:val="0"/>
                <w:sz w:val="16"/>
                <w:szCs w:val="16"/>
              </w:rPr>
              <w:t>201</w:t>
            </w:r>
            <w:r>
              <w:rPr>
                <w:rFonts w:hint="eastAsia" w:ascii="宋体" w:hAnsi="宋体" w:cs="宋体"/>
                <w:b/>
                <w:bCs/>
                <w:color w:val="000000"/>
                <w:kern w:val="0"/>
                <w:sz w:val="16"/>
                <w:szCs w:val="16"/>
              </w:rPr>
              <w:t>　</w:t>
            </w:r>
          </w:p>
        </w:tc>
        <w:tc>
          <w:tcPr>
            <w:tcW w:w="450" w:type="dxa"/>
            <w:tcBorders>
              <w:top w:val="nil"/>
              <w:left w:val="nil"/>
              <w:bottom w:val="single" w:color="auto" w:sz="4" w:space="0"/>
              <w:right w:val="single" w:color="auto" w:sz="4" w:space="0"/>
            </w:tcBorders>
            <w:vAlign w:val="center"/>
          </w:tcPr>
          <w:p>
            <w:pPr>
              <w:widowControl/>
              <w:jc w:val="center"/>
              <w:rPr>
                <w:rFonts w:ascii="宋体"/>
                <w:b/>
                <w:bCs/>
                <w:color w:val="000000"/>
                <w:kern w:val="0"/>
                <w:sz w:val="16"/>
                <w:szCs w:val="16"/>
              </w:rPr>
            </w:pPr>
            <w:r>
              <w:rPr>
                <w:rFonts w:ascii="宋体" w:hAnsi="宋体" w:cs="宋体"/>
                <w:b/>
                <w:bCs/>
                <w:color w:val="000000"/>
                <w:kern w:val="0"/>
                <w:sz w:val="16"/>
                <w:szCs w:val="16"/>
              </w:rPr>
              <w:t>04</w:t>
            </w:r>
            <w:r>
              <w:rPr>
                <w:rFonts w:hint="eastAsia" w:ascii="宋体" w:hAnsi="宋体" w:cs="宋体"/>
                <w:b/>
                <w:bCs/>
                <w:color w:val="000000"/>
                <w:kern w:val="0"/>
                <w:sz w:val="16"/>
                <w:szCs w:val="16"/>
              </w:rPr>
              <w:t>　</w:t>
            </w:r>
          </w:p>
        </w:tc>
        <w:tc>
          <w:tcPr>
            <w:tcW w:w="450" w:type="dxa"/>
            <w:tcBorders>
              <w:top w:val="nil"/>
              <w:left w:val="nil"/>
              <w:bottom w:val="single" w:color="auto" w:sz="4" w:space="0"/>
              <w:right w:val="single" w:color="auto" w:sz="4" w:space="0"/>
            </w:tcBorders>
            <w:vAlign w:val="center"/>
          </w:tcPr>
          <w:p>
            <w:pPr>
              <w:widowControl/>
              <w:jc w:val="center"/>
              <w:rPr>
                <w:rFonts w:ascii="宋体"/>
                <w:b/>
                <w:bCs/>
                <w:color w:val="000000"/>
                <w:kern w:val="0"/>
                <w:sz w:val="16"/>
                <w:szCs w:val="16"/>
              </w:rPr>
            </w:pPr>
            <w:r>
              <w:rPr>
                <w:rFonts w:ascii="宋体" w:hAnsi="宋体" w:cs="宋体"/>
                <w:b/>
                <w:bCs/>
                <w:color w:val="000000"/>
                <w:kern w:val="0"/>
                <w:sz w:val="16"/>
                <w:szCs w:val="16"/>
              </w:rPr>
              <w:t>50</w:t>
            </w:r>
            <w:r>
              <w:rPr>
                <w:rFonts w:hint="eastAsia" w:ascii="宋体" w:hAnsi="宋体" w:cs="宋体"/>
                <w:b/>
                <w:bCs/>
                <w:color w:val="000000"/>
                <w:kern w:val="0"/>
                <w:sz w:val="16"/>
                <w:szCs w:val="16"/>
              </w:rPr>
              <w:t>　</w:t>
            </w:r>
          </w:p>
        </w:tc>
        <w:tc>
          <w:tcPr>
            <w:tcW w:w="2357" w:type="dxa"/>
            <w:tcBorders>
              <w:top w:val="nil"/>
              <w:left w:val="nil"/>
              <w:bottom w:val="single" w:color="auto" w:sz="4" w:space="0"/>
              <w:right w:val="single" w:color="auto" w:sz="4" w:space="0"/>
            </w:tcBorders>
            <w:vAlign w:val="center"/>
          </w:tcPr>
          <w:p>
            <w:pPr>
              <w:widowControl/>
              <w:jc w:val="center"/>
              <w:rPr>
                <w:rFonts w:ascii="宋体"/>
                <w:color w:val="000000"/>
                <w:kern w:val="0"/>
              </w:rPr>
            </w:pPr>
            <w:r>
              <w:rPr>
                <w:rFonts w:hint="eastAsia" w:ascii="宋体" w:hAnsi="宋体" w:cs="宋体"/>
                <w:color w:val="000000"/>
                <w:kern w:val="0"/>
              </w:rPr>
              <w:t>事业运行</w:t>
            </w:r>
          </w:p>
        </w:tc>
        <w:tc>
          <w:tcPr>
            <w:tcW w:w="1855" w:type="dxa"/>
            <w:tcBorders>
              <w:top w:val="nil"/>
              <w:left w:val="nil"/>
              <w:bottom w:val="single" w:color="auto" w:sz="4" w:space="0"/>
              <w:right w:val="single" w:color="auto" w:sz="4" w:space="0"/>
            </w:tcBorders>
            <w:vAlign w:val="center"/>
          </w:tcPr>
          <w:p>
            <w:pPr>
              <w:widowControl/>
              <w:jc w:val="right"/>
              <w:rPr>
                <w:rFonts w:ascii="宋体"/>
                <w:color w:val="000000"/>
                <w:kern w:val="0"/>
                <w:sz w:val="22"/>
                <w:szCs w:val="22"/>
              </w:rPr>
            </w:pPr>
            <w:r>
              <w:rPr>
                <w:rFonts w:ascii="宋体" w:hAnsi="宋体" w:cs="宋体"/>
                <w:color w:val="000000"/>
                <w:kern w:val="0"/>
                <w:sz w:val="22"/>
                <w:szCs w:val="22"/>
              </w:rPr>
              <w:t>124.23</w:t>
            </w:r>
            <w:r>
              <w:rPr>
                <w:rFonts w:hint="eastAsia" w:ascii="宋体" w:hAnsi="宋体" w:cs="宋体"/>
                <w:color w:val="000000"/>
                <w:kern w:val="0"/>
                <w:sz w:val="22"/>
                <w:szCs w:val="22"/>
              </w:rPr>
              <w:t>　</w:t>
            </w:r>
          </w:p>
        </w:tc>
        <w:tc>
          <w:tcPr>
            <w:tcW w:w="1856" w:type="dxa"/>
            <w:tcBorders>
              <w:top w:val="nil"/>
              <w:left w:val="nil"/>
              <w:bottom w:val="single" w:color="auto" w:sz="4" w:space="0"/>
              <w:right w:val="single" w:color="auto" w:sz="4" w:space="0"/>
            </w:tcBorders>
            <w:vAlign w:val="center"/>
          </w:tcPr>
          <w:p>
            <w:pPr>
              <w:widowControl/>
              <w:jc w:val="right"/>
              <w:rPr>
                <w:rFonts w:ascii="宋体"/>
                <w:color w:val="000000"/>
                <w:kern w:val="0"/>
                <w:sz w:val="22"/>
                <w:szCs w:val="22"/>
              </w:rPr>
            </w:pPr>
            <w:r>
              <w:rPr>
                <w:rFonts w:hint="eastAsia" w:ascii="宋体" w:hAnsi="宋体" w:cs="宋体"/>
                <w:color w:val="000000"/>
                <w:kern w:val="0"/>
                <w:sz w:val="22"/>
                <w:szCs w:val="22"/>
              </w:rPr>
              <w:t>　</w:t>
            </w:r>
            <w:r>
              <w:rPr>
                <w:rFonts w:ascii="宋体" w:hAnsi="宋体" w:cs="宋体"/>
                <w:color w:val="000000"/>
                <w:kern w:val="0"/>
                <w:sz w:val="22"/>
                <w:szCs w:val="22"/>
              </w:rPr>
              <w:t>124.23</w:t>
            </w:r>
          </w:p>
        </w:tc>
        <w:tc>
          <w:tcPr>
            <w:tcW w:w="1713" w:type="dxa"/>
            <w:tcBorders>
              <w:top w:val="nil"/>
              <w:left w:val="nil"/>
              <w:bottom w:val="single" w:color="auto" w:sz="4" w:space="0"/>
              <w:right w:val="single" w:color="auto" w:sz="4" w:space="0"/>
            </w:tcBorders>
            <w:vAlign w:val="center"/>
          </w:tcPr>
          <w:p>
            <w:pPr>
              <w:widowControl/>
              <w:jc w:val="center"/>
              <w:rPr>
                <w:rFonts w:ascii="宋体"/>
                <w:b/>
                <w:bCs/>
                <w:color w:val="000000"/>
                <w:kern w:val="0"/>
                <w:sz w:val="22"/>
                <w:szCs w:val="22"/>
              </w:rPr>
            </w:pPr>
            <w:r>
              <w:rPr>
                <w:rFonts w:hint="eastAsia" w:ascii="宋体" w:hAnsi="宋体" w:cs="宋体"/>
                <w:b/>
                <w:bCs/>
                <w:color w:val="000000"/>
                <w:kern w:val="0"/>
                <w:sz w:val="22"/>
                <w:szCs w:val="22"/>
              </w:rPr>
              <w:t>　</w:t>
            </w:r>
          </w:p>
        </w:tc>
      </w:tr>
      <w:tr>
        <w:tblPrEx>
          <w:tblLayout w:type="fixed"/>
          <w:tblCellMar>
            <w:top w:w="0" w:type="dxa"/>
            <w:left w:w="108" w:type="dxa"/>
            <w:bottom w:w="0" w:type="dxa"/>
            <w:right w:w="108" w:type="dxa"/>
          </w:tblCellMar>
        </w:tblPrEx>
        <w:trPr>
          <w:trHeight w:val="405" w:hRule="atLeast"/>
        </w:trPr>
        <w:tc>
          <w:tcPr>
            <w:tcW w:w="548" w:type="dxa"/>
            <w:tcBorders>
              <w:top w:val="nil"/>
              <w:left w:val="single" w:color="auto" w:sz="4" w:space="0"/>
              <w:bottom w:val="single" w:color="auto" w:sz="4" w:space="0"/>
              <w:right w:val="single" w:color="auto" w:sz="4" w:space="0"/>
            </w:tcBorders>
            <w:vAlign w:val="center"/>
          </w:tcPr>
          <w:p>
            <w:pPr>
              <w:widowControl/>
              <w:jc w:val="center"/>
              <w:rPr>
                <w:rFonts w:ascii="宋体"/>
                <w:b/>
                <w:bCs/>
                <w:color w:val="000000"/>
                <w:kern w:val="0"/>
                <w:sz w:val="16"/>
                <w:szCs w:val="16"/>
              </w:rPr>
            </w:pPr>
            <w:r>
              <w:rPr>
                <w:rFonts w:ascii="宋体" w:hAnsi="宋体" w:cs="宋体"/>
                <w:b/>
                <w:bCs/>
                <w:color w:val="000000"/>
                <w:kern w:val="0"/>
                <w:sz w:val="16"/>
                <w:szCs w:val="16"/>
              </w:rPr>
              <w:t>208</w:t>
            </w:r>
            <w:r>
              <w:rPr>
                <w:rFonts w:hint="eastAsia" w:ascii="宋体" w:hAnsi="宋体" w:cs="宋体"/>
                <w:b/>
                <w:bCs/>
                <w:color w:val="000000"/>
                <w:kern w:val="0"/>
                <w:sz w:val="16"/>
                <w:szCs w:val="16"/>
              </w:rPr>
              <w:t>　</w:t>
            </w:r>
          </w:p>
        </w:tc>
        <w:tc>
          <w:tcPr>
            <w:tcW w:w="450" w:type="dxa"/>
            <w:tcBorders>
              <w:top w:val="nil"/>
              <w:left w:val="nil"/>
              <w:bottom w:val="single" w:color="auto" w:sz="4" w:space="0"/>
              <w:right w:val="single" w:color="auto" w:sz="4" w:space="0"/>
            </w:tcBorders>
            <w:vAlign w:val="center"/>
          </w:tcPr>
          <w:p>
            <w:pPr>
              <w:widowControl/>
              <w:jc w:val="center"/>
              <w:rPr>
                <w:rFonts w:ascii="宋体"/>
                <w:b/>
                <w:bCs/>
                <w:color w:val="000000"/>
                <w:kern w:val="0"/>
                <w:sz w:val="16"/>
                <w:szCs w:val="16"/>
              </w:rPr>
            </w:pPr>
            <w:r>
              <w:rPr>
                <w:rFonts w:ascii="宋体" w:hAnsi="宋体" w:cs="宋体"/>
                <w:b/>
                <w:bCs/>
                <w:color w:val="000000"/>
                <w:kern w:val="0"/>
                <w:sz w:val="16"/>
                <w:szCs w:val="16"/>
              </w:rPr>
              <w:t>05</w:t>
            </w:r>
            <w:r>
              <w:rPr>
                <w:rFonts w:hint="eastAsia" w:ascii="宋体" w:hAnsi="宋体" w:cs="宋体"/>
                <w:b/>
                <w:bCs/>
                <w:color w:val="000000"/>
                <w:kern w:val="0"/>
                <w:sz w:val="16"/>
                <w:szCs w:val="16"/>
              </w:rPr>
              <w:t>　</w:t>
            </w:r>
          </w:p>
        </w:tc>
        <w:tc>
          <w:tcPr>
            <w:tcW w:w="450" w:type="dxa"/>
            <w:tcBorders>
              <w:top w:val="nil"/>
              <w:left w:val="nil"/>
              <w:bottom w:val="single" w:color="auto" w:sz="4" w:space="0"/>
              <w:right w:val="single" w:color="auto" w:sz="4" w:space="0"/>
            </w:tcBorders>
            <w:vAlign w:val="center"/>
          </w:tcPr>
          <w:p>
            <w:pPr>
              <w:widowControl/>
              <w:jc w:val="center"/>
              <w:rPr>
                <w:rFonts w:ascii="宋体"/>
                <w:b/>
                <w:bCs/>
                <w:color w:val="000000"/>
                <w:kern w:val="0"/>
                <w:sz w:val="16"/>
                <w:szCs w:val="16"/>
              </w:rPr>
            </w:pPr>
            <w:r>
              <w:rPr>
                <w:rFonts w:ascii="宋体" w:hAnsi="宋体" w:cs="宋体"/>
                <w:b/>
                <w:bCs/>
                <w:color w:val="000000"/>
                <w:kern w:val="0"/>
                <w:sz w:val="16"/>
                <w:szCs w:val="16"/>
              </w:rPr>
              <w:t>01</w:t>
            </w:r>
            <w:r>
              <w:rPr>
                <w:rFonts w:hint="eastAsia" w:ascii="宋体" w:hAnsi="宋体" w:cs="宋体"/>
                <w:b/>
                <w:bCs/>
                <w:color w:val="000000"/>
                <w:kern w:val="0"/>
                <w:sz w:val="16"/>
                <w:szCs w:val="16"/>
              </w:rPr>
              <w:t>　</w:t>
            </w:r>
          </w:p>
        </w:tc>
        <w:tc>
          <w:tcPr>
            <w:tcW w:w="2357" w:type="dxa"/>
            <w:tcBorders>
              <w:top w:val="nil"/>
              <w:left w:val="nil"/>
              <w:bottom w:val="single" w:color="auto" w:sz="4" w:space="0"/>
              <w:right w:val="single" w:color="auto" w:sz="4" w:space="0"/>
            </w:tcBorders>
            <w:vAlign w:val="center"/>
          </w:tcPr>
          <w:p>
            <w:pPr>
              <w:widowControl/>
              <w:jc w:val="center"/>
              <w:rPr>
                <w:rFonts w:ascii="宋体"/>
                <w:color w:val="000000"/>
                <w:kern w:val="0"/>
              </w:rPr>
            </w:pPr>
            <w:r>
              <w:rPr>
                <w:rFonts w:hint="eastAsia" w:ascii="宋体" w:hAnsi="宋体" w:cs="宋体"/>
                <w:color w:val="000000"/>
                <w:kern w:val="0"/>
              </w:rPr>
              <w:t>行政单位离退休</w:t>
            </w:r>
          </w:p>
        </w:tc>
        <w:tc>
          <w:tcPr>
            <w:tcW w:w="1855" w:type="dxa"/>
            <w:tcBorders>
              <w:top w:val="nil"/>
              <w:left w:val="nil"/>
              <w:bottom w:val="single" w:color="auto" w:sz="4" w:space="0"/>
              <w:right w:val="single" w:color="auto" w:sz="4" w:space="0"/>
            </w:tcBorders>
            <w:vAlign w:val="center"/>
          </w:tcPr>
          <w:p>
            <w:pPr>
              <w:widowControl/>
              <w:jc w:val="right"/>
              <w:rPr>
                <w:rFonts w:ascii="宋体"/>
                <w:color w:val="000000"/>
                <w:kern w:val="0"/>
                <w:sz w:val="22"/>
                <w:szCs w:val="22"/>
              </w:rPr>
            </w:pPr>
            <w:r>
              <w:rPr>
                <w:rFonts w:ascii="宋体" w:hAnsi="宋体" w:cs="宋体"/>
                <w:color w:val="000000"/>
                <w:kern w:val="0"/>
                <w:sz w:val="22"/>
                <w:szCs w:val="22"/>
              </w:rPr>
              <w:t>20.82</w:t>
            </w:r>
            <w:r>
              <w:rPr>
                <w:rFonts w:hint="eastAsia" w:ascii="宋体" w:hAnsi="宋体" w:cs="宋体"/>
                <w:color w:val="000000"/>
                <w:kern w:val="0"/>
                <w:sz w:val="22"/>
                <w:szCs w:val="22"/>
              </w:rPr>
              <w:t>　</w:t>
            </w:r>
          </w:p>
        </w:tc>
        <w:tc>
          <w:tcPr>
            <w:tcW w:w="1856" w:type="dxa"/>
            <w:tcBorders>
              <w:top w:val="nil"/>
              <w:left w:val="nil"/>
              <w:bottom w:val="single" w:color="auto" w:sz="4" w:space="0"/>
              <w:right w:val="single" w:color="auto" w:sz="4" w:space="0"/>
            </w:tcBorders>
            <w:vAlign w:val="center"/>
          </w:tcPr>
          <w:p>
            <w:pPr>
              <w:widowControl/>
              <w:jc w:val="right"/>
              <w:rPr>
                <w:rFonts w:ascii="宋体"/>
                <w:color w:val="000000"/>
                <w:kern w:val="0"/>
                <w:sz w:val="22"/>
                <w:szCs w:val="22"/>
              </w:rPr>
            </w:pPr>
            <w:r>
              <w:rPr>
                <w:rFonts w:ascii="宋体" w:hAnsi="宋体" w:cs="宋体"/>
                <w:color w:val="000000"/>
                <w:kern w:val="0"/>
                <w:sz w:val="22"/>
                <w:szCs w:val="22"/>
              </w:rPr>
              <w:t>20.82</w:t>
            </w:r>
            <w:r>
              <w:rPr>
                <w:rFonts w:hint="eastAsia" w:ascii="宋体" w:hAnsi="宋体" w:cs="宋体"/>
                <w:color w:val="000000"/>
                <w:kern w:val="0"/>
                <w:sz w:val="22"/>
                <w:szCs w:val="22"/>
              </w:rPr>
              <w:t>　</w:t>
            </w:r>
          </w:p>
        </w:tc>
        <w:tc>
          <w:tcPr>
            <w:tcW w:w="1713" w:type="dxa"/>
            <w:tcBorders>
              <w:top w:val="nil"/>
              <w:left w:val="nil"/>
              <w:bottom w:val="single" w:color="auto" w:sz="4" w:space="0"/>
              <w:right w:val="single" w:color="auto" w:sz="4" w:space="0"/>
            </w:tcBorders>
            <w:vAlign w:val="center"/>
          </w:tcPr>
          <w:p>
            <w:pPr>
              <w:widowControl/>
              <w:jc w:val="center"/>
              <w:rPr>
                <w:rFonts w:ascii="宋体"/>
                <w:b/>
                <w:bCs/>
                <w:color w:val="000000"/>
                <w:kern w:val="0"/>
                <w:sz w:val="22"/>
                <w:szCs w:val="22"/>
              </w:rPr>
            </w:pPr>
            <w:r>
              <w:rPr>
                <w:rFonts w:hint="eastAsia" w:ascii="宋体" w:hAnsi="宋体" w:cs="宋体"/>
                <w:b/>
                <w:bCs/>
                <w:color w:val="000000"/>
                <w:kern w:val="0"/>
                <w:sz w:val="22"/>
                <w:szCs w:val="22"/>
              </w:rPr>
              <w:t>　</w:t>
            </w:r>
          </w:p>
        </w:tc>
      </w:tr>
      <w:tr>
        <w:tblPrEx>
          <w:tblLayout w:type="fixed"/>
          <w:tblCellMar>
            <w:top w:w="0" w:type="dxa"/>
            <w:left w:w="108" w:type="dxa"/>
            <w:bottom w:w="0" w:type="dxa"/>
            <w:right w:w="108" w:type="dxa"/>
          </w:tblCellMar>
        </w:tblPrEx>
        <w:trPr>
          <w:trHeight w:val="405" w:hRule="atLeast"/>
        </w:trPr>
        <w:tc>
          <w:tcPr>
            <w:tcW w:w="548" w:type="dxa"/>
            <w:tcBorders>
              <w:top w:val="nil"/>
              <w:left w:val="single" w:color="auto" w:sz="4" w:space="0"/>
              <w:bottom w:val="single" w:color="auto" w:sz="4" w:space="0"/>
              <w:right w:val="single" w:color="auto" w:sz="4" w:space="0"/>
            </w:tcBorders>
            <w:vAlign w:val="center"/>
          </w:tcPr>
          <w:p>
            <w:pPr>
              <w:widowControl/>
              <w:jc w:val="center"/>
              <w:rPr>
                <w:rFonts w:ascii="宋体"/>
                <w:b/>
                <w:bCs/>
                <w:color w:val="000000"/>
                <w:kern w:val="0"/>
                <w:sz w:val="16"/>
                <w:szCs w:val="16"/>
              </w:rPr>
            </w:pPr>
            <w:r>
              <w:rPr>
                <w:rFonts w:ascii="宋体" w:hAnsi="宋体" w:cs="宋体"/>
                <w:b/>
                <w:bCs/>
                <w:color w:val="000000"/>
                <w:kern w:val="0"/>
                <w:sz w:val="16"/>
                <w:szCs w:val="16"/>
              </w:rPr>
              <w:t>210</w:t>
            </w:r>
            <w:r>
              <w:rPr>
                <w:rFonts w:hint="eastAsia" w:ascii="宋体" w:hAnsi="宋体" w:cs="宋体"/>
                <w:b/>
                <w:bCs/>
                <w:color w:val="000000"/>
                <w:kern w:val="0"/>
                <w:sz w:val="16"/>
                <w:szCs w:val="16"/>
              </w:rPr>
              <w:t>　</w:t>
            </w:r>
          </w:p>
        </w:tc>
        <w:tc>
          <w:tcPr>
            <w:tcW w:w="450" w:type="dxa"/>
            <w:tcBorders>
              <w:top w:val="nil"/>
              <w:left w:val="nil"/>
              <w:bottom w:val="single" w:color="auto" w:sz="4" w:space="0"/>
              <w:right w:val="single" w:color="auto" w:sz="4" w:space="0"/>
            </w:tcBorders>
            <w:vAlign w:val="center"/>
          </w:tcPr>
          <w:p>
            <w:pPr>
              <w:widowControl/>
              <w:jc w:val="center"/>
              <w:rPr>
                <w:rFonts w:ascii="宋体"/>
                <w:b/>
                <w:bCs/>
                <w:color w:val="000000"/>
                <w:kern w:val="0"/>
                <w:sz w:val="16"/>
                <w:szCs w:val="16"/>
              </w:rPr>
            </w:pPr>
            <w:r>
              <w:rPr>
                <w:rFonts w:ascii="宋体" w:hAnsi="宋体" w:cs="宋体"/>
                <w:b/>
                <w:bCs/>
                <w:color w:val="000000"/>
                <w:kern w:val="0"/>
                <w:sz w:val="16"/>
                <w:szCs w:val="16"/>
              </w:rPr>
              <w:t>11</w:t>
            </w:r>
            <w:r>
              <w:rPr>
                <w:rFonts w:hint="eastAsia" w:ascii="宋体" w:hAnsi="宋体" w:cs="宋体"/>
                <w:b/>
                <w:bCs/>
                <w:color w:val="000000"/>
                <w:kern w:val="0"/>
                <w:sz w:val="16"/>
                <w:szCs w:val="16"/>
              </w:rPr>
              <w:t>　</w:t>
            </w:r>
          </w:p>
        </w:tc>
        <w:tc>
          <w:tcPr>
            <w:tcW w:w="450" w:type="dxa"/>
            <w:tcBorders>
              <w:top w:val="nil"/>
              <w:left w:val="nil"/>
              <w:bottom w:val="single" w:color="auto" w:sz="4" w:space="0"/>
              <w:right w:val="single" w:color="auto" w:sz="4" w:space="0"/>
            </w:tcBorders>
            <w:vAlign w:val="center"/>
          </w:tcPr>
          <w:p>
            <w:pPr>
              <w:widowControl/>
              <w:jc w:val="center"/>
              <w:rPr>
                <w:rFonts w:ascii="宋体"/>
                <w:b/>
                <w:bCs/>
                <w:color w:val="000000"/>
                <w:kern w:val="0"/>
                <w:sz w:val="16"/>
                <w:szCs w:val="16"/>
              </w:rPr>
            </w:pPr>
            <w:r>
              <w:rPr>
                <w:rFonts w:ascii="宋体" w:hAnsi="宋体" w:cs="宋体"/>
                <w:b/>
                <w:bCs/>
                <w:color w:val="000000"/>
                <w:kern w:val="0"/>
                <w:sz w:val="16"/>
                <w:szCs w:val="16"/>
              </w:rPr>
              <w:t>02</w:t>
            </w:r>
            <w:r>
              <w:rPr>
                <w:rFonts w:hint="eastAsia" w:ascii="宋体" w:hAnsi="宋体" w:cs="宋体"/>
                <w:b/>
                <w:bCs/>
                <w:color w:val="000000"/>
                <w:kern w:val="0"/>
                <w:sz w:val="16"/>
                <w:szCs w:val="16"/>
              </w:rPr>
              <w:t>　</w:t>
            </w:r>
          </w:p>
        </w:tc>
        <w:tc>
          <w:tcPr>
            <w:tcW w:w="2357" w:type="dxa"/>
            <w:tcBorders>
              <w:top w:val="nil"/>
              <w:left w:val="nil"/>
              <w:bottom w:val="single" w:color="auto" w:sz="4" w:space="0"/>
              <w:right w:val="single" w:color="auto" w:sz="4" w:space="0"/>
            </w:tcBorders>
            <w:vAlign w:val="center"/>
          </w:tcPr>
          <w:p>
            <w:pPr>
              <w:widowControl/>
              <w:jc w:val="center"/>
              <w:rPr>
                <w:rFonts w:ascii="宋体"/>
                <w:color w:val="000000"/>
                <w:kern w:val="0"/>
              </w:rPr>
            </w:pPr>
            <w:r>
              <w:rPr>
                <w:rFonts w:hint="eastAsia" w:ascii="宋体" w:hAnsi="宋体" w:cs="宋体"/>
                <w:color w:val="000000"/>
                <w:kern w:val="0"/>
              </w:rPr>
              <w:t>事业单位医疗</w:t>
            </w:r>
          </w:p>
        </w:tc>
        <w:tc>
          <w:tcPr>
            <w:tcW w:w="1855" w:type="dxa"/>
            <w:tcBorders>
              <w:top w:val="nil"/>
              <w:left w:val="nil"/>
              <w:bottom w:val="single" w:color="auto" w:sz="4" w:space="0"/>
              <w:right w:val="single" w:color="auto" w:sz="4" w:space="0"/>
            </w:tcBorders>
            <w:vAlign w:val="center"/>
          </w:tcPr>
          <w:p>
            <w:pPr>
              <w:widowControl/>
              <w:jc w:val="right"/>
              <w:rPr>
                <w:rFonts w:ascii="宋体"/>
                <w:color w:val="000000"/>
                <w:kern w:val="0"/>
                <w:sz w:val="22"/>
                <w:szCs w:val="22"/>
              </w:rPr>
            </w:pPr>
            <w:r>
              <w:rPr>
                <w:rFonts w:ascii="宋体" w:hAnsi="宋体" w:cs="宋体"/>
                <w:color w:val="000000"/>
                <w:kern w:val="0"/>
                <w:sz w:val="22"/>
                <w:szCs w:val="22"/>
              </w:rPr>
              <w:t>7.26</w:t>
            </w:r>
            <w:r>
              <w:rPr>
                <w:rFonts w:hint="eastAsia" w:ascii="宋体" w:hAnsi="宋体" w:cs="宋体"/>
                <w:color w:val="000000"/>
                <w:kern w:val="0"/>
                <w:sz w:val="22"/>
                <w:szCs w:val="22"/>
              </w:rPr>
              <w:t>　</w:t>
            </w:r>
          </w:p>
        </w:tc>
        <w:tc>
          <w:tcPr>
            <w:tcW w:w="1856" w:type="dxa"/>
            <w:tcBorders>
              <w:top w:val="nil"/>
              <w:left w:val="nil"/>
              <w:bottom w:val="single" w:color="auto" w:sz="4" w:space="0"/>
              <w:right w:val="single" w:color="auto" w:sz="4" w:space="0"/>
            </w:tcBorders>
            <w:vAlign w:val="center"/>
          </w:tcPr>
          <w:p>
            <w:pPr>
              <w:widowControl/>
              <w:jc w:val="right"/>
              <w:rPr>
                <w:rFonts w:ascii="宋体"/>
                <w:color w:val="000000"/>
                <w:kern w:val="0"/>
                <w:sz w:val="22"/>
                <w:szCs w:val="22"/>
              </w:rPr>
            </w:pPr>
            <w:r>
              <w:rPr>
                <w:rFonts w:ascii="宋体" w:hAnsi="宋体" w:cs="宋体"/>
                <w:color w:val="000000"/>
                <w:kern w:val="0"/>
                <w:sz w:val="22"/>
                <w:szCs w:val="22"/>
              </w:rPr>
              <w:t>7.26</w:t>
            </w:r>
            <w:r>
              <w:rPr>
                <w:rFonts w:hint="eastAsia" w:ascii="宋体" w:hAnsi="宋体" w:cs="宋体"/>
                <w:color w:val="000000"/>
                <w:kern w:val="0"/>
                <w:sz w:val="22"/>
                <w:szCs w:val="22"/>
              </w:rPr>
              <w:t>　</w:t>
            </w:r>
          </w:p>
        </w:tc>
        <w:tc>
          <w:tcPr>
            <w:tcW w:w="1713" w:type="dxa"/>
            <w:tcBorders>
              <w:top w:val="nil"/>
              <w:left w:val="nil"/>
              <w:bottom w:val="single" w:color="auto" w:sz="4" w:space="0"/>
              <w:right w:val="single" w:color="auto" w:sz="4" w:space="0"/>
            </w:tcBorders>
            <w:vAlign w:val="center"/>
          </w:tcPr>
          <w:p>
            <w:pPr>
              <w:widowControl/>
              <w:jc w:val="center"/>
              <w:rPr>
                <w:rFonts w:ascii="宋体"/>
                <w:b/>
                <w:bCs/>
                <w:color w:val="000000"/>
                <w:kern w:val="0"/>
                <w:sz w:val="22"/>
                <w:szCs w:val="22"/>
              </w:rPr>
            </w:pPr>
            <w:r>
              <w:rPr>
                <w:rFonts w:hint="eastAsia" w:ascii="宋体" w:hAnsi="宋体" w:cs="宋体"/>
                <w:b/>
                <w:bCs/>
                <w:color w:val="000000"/>
                <w:kern w:val="0"/>
                <w:sz w:val="22"/>
                <w:szCs w:val="22"/>
              </w:rPr>
              <w:t>　</w:t>
            </w:r>
          </w:p>
        </w:tc>
      </w:tr>
      <w:tr>
        <w:tblPrEx>
          <w:tblLayout w:type="fixed"/>
          <w:tblCellMar>
            <w:top w:w="0" w:type="dxa"/>
            <w:left w:w="108" w:type="dxa"/>
            <w:bottom w:w="0" w:type="dxa"/>
            <w:right w:w="108" w:type="dxa"/>
          </w:tblCellMar>
        </w:tblPrEx>
        <w:trPr>
          <w:trHeight w:val="405" w:hRule="atLeast"/>
        </w:trPr>
        <w:tc>
          <w:tcPr>
            <w:tcW w:w="548" w:type="dxa"/>
            <w:tcBorders>
              <w:top w:val="nil"/>
              <w:left w:val="single" w:color="auto" w:sz="4" w:space="0"/>
              <w:bottom w:val="single" w:color="auto" w:sz="4" w:space="0"/>
              <w:right w:val="single" w:color="auto" w:sz="4" w:space="0"/>
            </w:tcBorders>
            <w:vAlign w:val="center"/>
          </w:tcPr>
          <w:p>
            <w:pPr>
              <w:widowControl/>
              <w:jc w:val="center"/>
              <w:rPr>
                <w:rFonts w:ascii="宋体"/>
                <w:b/>
                <w:bCs/>
                <w:color w:val="000000"/>
                <w:kern w:val="0"/>
                <w:sz w:val="16"/>
                <w:szCs w:val="16"/>
              </w:rPr>
            </w:pPr>
            <w:r>
              <w:rPr>
                <w:rFonts w:hint="eastAsia" w:ascii="宋体" w:hAnsi="宋体" w:cs="宋体"/>
                <w:b/>
                <w:bCs/>
                <w:color w:val="000000"/>
                <w:kern w:val="0"/>
                <w:sz w:val="16"/>
                <w:szCs w:val="16"/>
              </w:rPr>
              <w:t>　</w:t>
            </w:r>
          </w:p>
        </w:tc>
        <w:tc>
          <w:tcPr>
            <w:tcW w:w="450" w:type="dxa"/>
            <w:tcBorders>
              <w:top w:val="nil"/>
              <w:left w:val="nil"/>
              <w:bottom w:val="single" w:color="auto" w:sz="4" w:space="0"/>
              <w:right w:val="single" w:color="auto" w:sz="4" w:space="0"/>
            </w:tcBorders>
            <w:vAlign w:val="center"/>
          </w:tcPr>
          <w:p>
            <w:pPr>
              <w:widowControl/>
              <w:jc w:val="center"/>
              <w:rPr>
                <w:rFonts w:ascii="宋体"/>
                <w:b/>
                <w:bCs/>
                <w:color w:val="000000"/>
                <w:kern w:val="0"/>
                <w:sz w:val="16"/>
                <w:szCs w:val="16"/>
              </w:rPr>
            </w:pPr>
            <w:r>
              <w:rPr>
                <w:rFonts w:hint="eastAsia" w:ascii="宋体" w:hAnsi="宋体" w:cs="宋体"/>
                <w:b/>
                <w:bCs/>
                <w:color w:val="000000"/>
                <w:kern w:val="0"/>
                <w:sz w:val="16"/>
                <w:szCs w:val="16"/>
              </w:rPr>
              <w:t>　</w:t>
            </w:r>
          </w:p>
        </w:tc>
        <w:tc>
          <w:tcPr>
            <w:tcW w:w="450" w:type="dxa"/>
            <w:tcBorders>
              <w:top w:val="nil"/>
              <w:left w:val="nil"/>
              <w:bottom w:val="single" w:color="auto" w:sz="4" w:space="0"/>
              <w:right w:val="single" w:color="auto" w:sz="4" w:space="0"/>
            </w:tcBorders>
            <w:vAlign w:val="center"/>
          </w:tcPr>
          <w:p>
            <w:pPr>
              <w:widowControl/>
              <w:jc w:val="center"/>
              <w:rPr>
                <w:rFonts w:ascii="宋体"/>
                <w:b/>
                <w:bCs/>
                <w:color w:val="000000"/>
                <w:kern w:val="0"/>
                <w:sz w:val="16"/>
                <w:szCs w:val="16"/>
              </w:rPr>
            </w:pPr>
            <w:r>
              <w:rPr>
                <w:rFonts w:hint="eastAsia" w:ascii="宋体" w:hAnsi="宋体" w:cs="宋体"/>
                <w:b/>
                <w:bCs/>
                <w:color w:val="000000"/>
                <w:kern w:val="0"/>
                <w:sz w:val="16"/>
                <w:szCs w:val="16"/>
              </w:rPr>
              <w:t>　</w:t>
            </w:r>
          </w:p>
        </w:tc>
        <w:tc>
          <w:tcPr>
            <w:tcW w:w="2357" w:type="dxa"/>
            <w:tcBorders>
              <w:top w:val="nil"/>
              <w:left w:val="nil"/>
              <w:bottom w:val="single" w:color="auto" w:sz="4" w:space="0"/>
              <w:right w:val="single" w:color="auto" w:sz="4" w:space="0"/>
            </w:tcBorders>
            <w:vAlign w:val="center"/>
          </w:tcPr>
          <w:p>
            <w:pPr>
              <w:widowControl/>
              <w:jc w:val="center"/>
              <w:rPr>
                <w:rFonts w:ascii="宋体"/>
                <w:b/>
                <w:bCs/>
                <w:color w:val="000000"/>
                <w:kern w:val="0"/>
                <w:sz w:val="22"/>
                <w:szCs w:val="22"/>
              </w:rPr>
            </w:pPr>
            <w:r>
              <w:rPr>
                <w:rFonts w:hint="eastAsia" w:ascii="宋体" w:hAnsi="宋体" w:cs="宋体"/>
                <w:b/>
                <w:bCs/>
                <w:color w:val="000000"/>
                <w:kern w:val="0"/>
                <w:sz w:val="22"/>
                <w:szCs w:val="22"/>
              </w:rPr>
              <w:t>　</w:t>
            </w:r>
          </w:p>
        </w:tc>
        <w:tc>
          <w:tcPr>
            <w:tcW w:w="1855" w:type="dxa"/>
            <w:tcBorders>
              <w:top w:val="nil"/>
              <w:left w:val="nil"/>
              <w:bottom w:val="single" w:color="auto" w:sz="4" w:space="0"/>
              <w:right w:val="single" w:color="auto" w:sz="4" w:space="0"/>
            </w:tcBorders>
            <w:vAlign w:val="center"/>
          </w:tcPr>
          <w:p>
            <w:pPr>
              <w:widowControl/>
              <w:jc w:val="center"/>
              <w:rPr>
                <w:rFonts w:ascii="宋体"/>
                <w:b/>
                <w:bCs/>
                <w:color w:val="000000"/>
                <w:kern w:val="0"/>
                <w:sz w:val="22"/>
                <w:szCs w:val="22"/>
              </w:rPr>
            </w:pPr>
            <w:r>
              <w:rPr>
                <w:rFonts w:hint="eastAsia" w:ascii="宋体" w:hAnsi="宋体" w:cs="宋体"/>
                <w:b/>
                <w:bCs/>
                <w:color w:val="000000"/>
                <w:kern w:val="0"/>
                <w:sz w:val="22"/>
                <w:szCs w:val="22"/>
              </w:rPr>
              <w:t>　</w:t>
            </w:r>
          </w:p>
        </w:tc>
        <w:tc>
          <w:tcPr>
            <w:tcW w:w="1856" w:type="dxa"/>
            <w:tcBorders>
              <w:top w:val="nil"/>
              <w:left w:val="nil"/>
              <w:bottom w:val="single" w:color="auto" w:sz="4" w:space="0"/>
              <w:right w:val="single" w:color="auto" w:sz="4" w:space="0"/>
            </w:tcBorders>
            <w:vAlign w:val="center"/>
          </w:tcPr>
          <w:p>
            <w:pPr>
              <w:widowControl/>
              <w:jc w:val="center"/>
              <w:rPr>
                <w:rFonts w:ascii="宋体"/>
                <w:b/>
                <w:bCs/>
                <w:color w:val="000000"/>
                <w:kern w:val="0"/>
                <w:sz w:val="22"/>
                <w:szCs w:val="22"/>
              </w:rPr>
            </w:pPr>
            <w:r>
              <w:rPr>
                <w:rFonts w:hint="eastAsia" w:ascii="宋体" w:hAnsi="宋体" w:cs="宋体"/>
                <w:b/>
                <w:bCs/>
                <w:color w:val="000000"/>
                <w:kern w:val="0"/>
                <w:sz w:val="22"/>
                <w:szCs w:val="22"/>
              </w:rPr>
              <w:t>　</w:t>
            </w:r>
          </w:p>
        </w:tc>
        <w:tc>
          <w:tcPr>
            <w:tcW w:w="1713" w:type="dxa"/>
            <w:tcBorders>
              <w:top w:val="nil"/>
              <w:left w:val="nil"/>
              <w:bottom w:val="single" w:color="auto" w:sz="4" w:space="0"/>
              <w:right w:val="single" w:color="auto" w:sz="4" w:space="0"/>
            </w:tcBorders>
            <w:vAlign w:val="center"/>
          </w:tcPr>
          <w:p>
            <w:pPr>
              <w:widowControl/>
              <w:jc w:val="center"/>
              <w:rPr>
                <w:rFonts w:ascii="宋体"/>
                <w:b/>
                <w:bCs/>
                <w:color w:val="000000"/>
                <w:kern w:val="0"/>
                <w:sz w:val="22"/>
                <w:szCs w:val="22"/>
              </w:rPr>
            </w:pPr>
            <w:r>
              <w:rPr>
                <w:rFonts w:hint="eastAsia" w:ascii="宋体" w:hAnsi="宋体" w:cs="宋体"/>
                <w:b/>
                <w:bCs/>
                <w:color w:val="000000"/>
                <w:kern w:val="0"/>
                <w:sz w:val="22"/>
                <w:szCs w:val="22"/>
              </w:rPr>
              <w:t>　</w:t>
            </w:r>
          </w:p>
        </w:tc>
      </w:tr>
      <w:tr>
        <w:tblPrEx>
          <w:tblLayout w:type="fixed"/>
          <w:tblCellMar>
            <w:top w:w="0" w:type="dxa"/>
            <w:left w:w="108" w:type="dxa"/>
            <w:bottom w:w="0" w:type="dxa"/>
            <w:right w:w="108" w:type="dxa"/>
          </w:tblCellMar>
        </w:tblPrEx>
        <w:trPr>
          <w:trHeight w:val="405" w:hRule="atLeast"/>
        </w:trPr>
        <w:tc>
          <w:tcPr>
            <w:tcW w:w="548" w:type="dxa"/>
            <w:tcBorders>
              <w:top w:val="nil"/>
              <w:left w:val="single" w:color="auto" w:sz="4" w:space="0"/>
              <w:bottom w:val="single" w:color="auto" w:sz="4" w:space="0"/>
              <w:right w:val="single" w:color="auto" w:sz="4" w:space="0"/>
            </w:tcBorders>
            <w:vAlign w:val="center"/>
          </w:tcPr>
          <w:p>
            <w:pPr>
              <w:widowControl/>
              <w:jc w:val="center"/>
              <w:rPr>
                <w:rFonts w:ascii="宋体"/>
                <w:b/>
                <w:bCs/>
                <w:color w:val="000000"/>
                <w:kern w:val="0"/>
                <w:sz w:val="16"/>
                <w:szCs w:val="16"/>
              </w:rPr>
            </w:pPr>
          </w:p>
        </w:tc>
        <w:tc>
          <w:tcPr>
            <w:tcW w:w="450" w:type="dxa"/>
            <w:tcBorders>
              <w:top w:val="nil"/>
              <w:left w:val="nil"/>
              <w:bottom w:val="single" w:color="auto" w:sz="4" w:space="0"/>
              <w:right w:val="single" w:color="auto" w:sz="4" w:space="0"/>
            </w:tcBorders>
            <w:vAlign w:val="center"/>
          </w:tcPr>
          <w:p>
            <w:pPr>
              <w:widowControl/>
              <w:jc w:val="center"/>
              <w:rPr>
                <w:rFonts w:ascii="宋体"/>
                <w:b/>
                <w:bCs/>
                <w:color w:val="000000"/>
                <w:kern w:val="0"/>
                <w:sz w:val="16"/>
                <w:szCs w:val="16"/>
              </w:rPr>
            </w:pPr>
          </w:p>
        </w:tc>
        <w:tc>
          <w:tcPr>
            <w:tcW w:w="450" w:type="dxa"/>
            <w:tcBorders>
              <w:top w:val="nil"/>
              <w:left w:val="nil"/>
              <w:bottom w:val="single" w:color="auto" w:sz="4" w:space="0"/>
              <w:right w:val="single" w:color="auto" w:sz="4" w:space="0"/>
            </w:tcBorders>
            <w:vAlign w:val="center"/>
          </w:tcPr>
          <w:p>
            <w:pPr>
              <w:widowControl/>
              <w:jc w:val="center"/>
              <w:rPr>
                <w:rFonts w:ascii="宋体"/>
                <w:b/>
                <w:bCs/>
                <w:color w:val="000000"/>
                <w:kern w:val="0"/>
                <w:sz w:val="16"/>
                <w:szCs w:val="16"/>
              </w:rPr>
            </w:pPr>
          </w:p>
        </w:tc>
        <w:tc>
          <w:tcPr>
            <w:tcW w:w="2357" w:type="dxa"/>
            <w:tcBorders>
              <w:top w:val="nil"/>
              <w:left w:val="nil"/>
              <w:bottom w:val="single" w:color="auto" w:sz="4" w:space="0"/>
              <w:right w:val="single" w:color="auto" w:sz="4" w:space="0"/>
            </w:tcBorders>
            <w:vAlign w:val="center"/>
          </w:tcPr>
          <w:p>
            <w:pPr>
              <w:widowControl/>
              <w:jc w:val="center"/>
              <w:rPr>
                <w:rFonts w:ascii="宋体"/>
                <w:b/>
                <w:bCs/>
                <w:color w:val="000000"/>
                <w:kern w:val="0"/>
                <w:sz w:val="22"/>
                <w:szCs w:val="22"/>
              </w:rPr>
            </w:pPr>
          </w:p>
        </w:tc>
        <w:tc>
          <w:tcPr>
            <w:tcW w:w="1855" w:type="dxa"/>
            <w:tcBorders>
              <w:top w:val="nil"/>
              <w:left w:val="nil"/>
              <w:bottom w:val="single" w:color="auto" w:sz="4" w:space="0"/>
              <w:right w:val="single" w:color="auto" w:sz="4" w:space="0"/>
            </w:tcBorders>
            <w:vAlign w:val="center"/>
          </w:tcPr>
          <w:p>
            <w:pPr>
              <w:widowControl/>
              <w:jc w:val="center"/>
              <w:rPr>
                <w:rFonts w:ascii="宋体"/>
                <w:b/>
                <w:bCs/>
                <w:color w:val="000000"/>
                <w:kern w:val="0"/>
                <w:sz w:val="22"/>
                <w:szCs w:val="22"/>
              </w:rPr>
            </w:pPr>
          </w:p>
        </w:tc>
        <w:tc>
          <w:tcPr>
            <w:tcW w:w="1856" w:type="dxa"/>
            <w:tcBorders>
              <w:top w:val="nil"/>
              <w:left w:val="nil"/>
              <w:bottom w:val="single" w:color="auto" w:sz="4" w:space="0"/>
              <w:right w:val="single" w:color="auto" w:sz="4" w:space="0"/>
            </w:tcBorders>
            <w:vAlign w:val="center"/>
          </w:tcPr>
          <w:p>
            <w:pPr>
              <w:widowControl/>
              <w:jc w:val="center"/>
              <w:rPr>
                <w:rFonts w:ascii="宋体"/>
                <w:b/>
                <w:bCs/>
                <w:color w:val="000000"/>
                <w:kern w:val="0"/>
                <w:sz w:val="22"/>
                <w:szCs w:val="22"/>
              </w:rPr>
            </w:pPr>
          </w:p>
        </w:tc>
        <w:tc>
          <w:tcPr>
            <w:tcW w:w="1713" w:type="dxa"/>
            <w:tcBorders>
              <w:top w:val="nil"/>
              <w:left w:val="nil"/>
              <w:bottom w:val="single" w:color="auto" w:sz="4" w:space="0"/>
              <w:right w:val="single" w:color="auto" w:sz="4" w:space="0"/>
            </w:tcBorders>
            <w:vAlign w:val="center"/>
          </w:tcPr>
          <w:p>
            <w:pPr>
              <w:widowControl/>
              <w:jc w:val="center"/>
              <w:rPr>
                <w:rFonts w:ascii="宋体"/>
                <w:b/>
                <w:bCs/>
                <w:color w:val="000000"/>
                <w:kern w:val="0"/>
                <w:sz w:val="22"/>
                <w:szCs w:val="22"/>
              </w:rPr>
            </w:pPr>
          </w:p>
        </w:tc>
      </w:tr>
      <w:tr>
        <w:tblPrEx>
          <w:tblLayout w:type="fixed"/>
          <w:tblCellMar>
            <w:top w:w="0" w:type="dxa"/>
            <w:left w:w="108" w:type="dxa"/>
            <w:bottom w:w="0" w:type="dxa"/>
            <w:right w:w="108" w:type="dxa"/>
          </w:tblCellMar>
        </w:tblPrEx>
        <w:trPr>
          <w:trHeight w:val="405" w:hRule="atLeast"/>
        </w:trPr>
        <w:tc>
          <w:tcPr>
            <w:tcW w:w="548" w:type="dxa"/>
            <w:tcBorders>
              <w:top w:val="nil"/>
              <w:left w:val="single" w:color="auto" w:sz="4" w:space="0"/>
              <w:bottom w:val="single" w:color="auto" w:sz="4" w:space="0"/>
              <w:right w:val="single" w:color="auto" w:sz="4" w:space="0"/>
            </w:tcBorders>
            <w:vAlign w:val="center"/>
          </w:tcPr>
          <w:p>
            <w:pPr>
              <w:widowControl/>
              <w:jc w:val="center"/>
              <w:rPr>
                <w:rFonts w:ascii="宋体"/>
                <w:b/>
                <w:bCs/>
                <w:color w:val="000000"/>
                <w:kern w:val="0"/>
                <w:sz w:val="16"/>
                <w:szCs w:val="16"/>
              </w:rPr>
            </w:pPr>
          </w:p>
        </w:tc>
        <w:tc>
          <w:tcPr>
            <w:tcW w:w="450" w:type="dxa"/>
            <w:tcBorders>
              <w:top w:val="nil"/>
              <w:left w:val="nil"/>
              <w:bottom w:val="single" w:color="auto" w:sz="4" w:space="0"/>
              <w:right w:val="single" w:color="auto" w:sz="4" w:space="0"/>
            </w:tcBorders>
            <w:vAlign w:val="center"/>
          </w:tcPr>
          <w:p>
            <w:pPr>
              <w:widowControl/>
              <w:jc w:val="center"/>
              <w:rPr>
                <w:rFonts w:ascii="宋体"/>
                <w:b/>
                <w:bCs/>
                <w:color w:val="000000"/>
                <w:kern w:val="0"/>
                <w:sz w:val="16"/>
                <w:szCs w:val="16"/>
              </w:rPr>
            </w:pPr>
          </w:p>
        </w:tc>
        <w:tc>
          <w:tcPr>
            <w:tcW w:w="450" w:type="dxa"/>
            <w:tcBorders>
              <w:top w:val="nil"/>
              <w:left w:val="nil"/>
              <w:bottom w:val="single" w:color="auto" w:sz="4" w:space="0"/>
              <w:right w:val="single" w:color="auto" w:sz="4" w:space="0"/>
            </w:tcBorders>
            <w:vAlign w:val="center"/>
          </w:tcPr>
          <w:p>
            <w:pPr>
              <w:widowControl/>
              <w:jc w:val="center"/>
              <w:rPr>
                <w:rFonts w:ascii="宋体"/>
                <w:b/>
                <w:bCs/>
                <w:color w:val="000000"/>
                <w:kern w:val="0"/>
                <w:sz w:val="16"/>
                <w:szCs w:val="16"/>
              </w:rPr>
            </w:pPr>
          </w:p>
        </w:tc>
        <w:tc>
          <w:tcPr>
            <w:tcW w:w="2357" w:type="dxa"/>
            <w:tcBorders>
              <w:top w:val="nil"/>
              <w:left w:val="nil"/>
              <w:bottom w:val="single" w:color="auto" w:sz="4" w:space="0"/>
              <w:right w:val="single" w:color="auto" w:sz="4" w:space="0"/>
            </w:tcBorders>
            <w:vAlign w:val="center"/>
          </w:tcPr>
          <w:p>
            <w:pPr>
              <w:widowControl/>
              <w:jc w:val="center"/>
              <w:rPr>
                <w:rFonts w:ascii="宋体"/>
                <w:b/>
                <w:bCs/>
                <w:color w:val="000000"/>
                <w:kern w:val="0"/>
                <w:sz w:val="22"/>
                <w:szCs w:val="22"/>
              </w:rPr>
            </w:pPr>
          </w:p>
        </w:tc>
        <w:tc>
          <w:tcPr>
            <w:tcW w:w="1855" w:type="dxa"/>
            <w:tcBorders>
              <w:top w:val="nil"/>
              <w:left w:val="nil"/>
              <w:bottom w:val="single" w:color="auto" w:sz="4" w:space="0"/>
              <w:right w:val="single" w:color="auto" w:sz="4" w:space="0"/>
            </w:tcBorders>
            <w:vAlign w:val="center"/>
          </w:tcPr>
          <w:p>
            <w:pPr>
              <w:widowControl/>
              <w:jc w:val="center"/>
              <w:rPr>
                <w:rFonts w:ascii="宋体"/>
                <w:b/>
                <w:bCs/>
                <w:color w:val="000000"/>
                <w:kern w:val="0"/>
                <w:sz w:val="22"/>
                <w:szCs w:val="22"/>
              </w:rPr>
            </w:pPr>
          </w:p>
        </w:tc>
        <w:tc>
          <w:tcPr>
            <w:tcW w:w="1856" w:type="dxa"/>
            <w:tcBorders>
              <w:top w:val="nil"/>
              <w:left w:val="nil"/>
              <w:bottom w:val="single" w:color="auto" w:sz="4" w:space="0"/>
              <w:right w:val="single" w:color="auto" w:sz="4" w:space="0"/>
            </w:tcBorders>
            <w:vAlign w:val="center"/>
          </w:tcPr>
          <w:p>
            <w:pPr>
              <w:widowControl/>
              <w:jc w:val="center"/>
              <w:rPr>
                <w:rFonts w:ascii="宋体"/>
                <w:b/>
                <w:bCs/>
                <w:color w:val="000000"/>
                <w:kern w:val="0"/>
                <w:sz w:val="22"/>
                <w:szCs w:val="22"/>
              </w:rPr>
            </w:pPr>
          </w:p>
        </w:tc>
        <w:tc>
          <w:tcPr>
            <w:tcW w:w="1713" w:type="dxa"/>
            <w:tcBorders>
              <w:top w:val="nil"/>
              <w:left w:val="nil"/>
              <w:bottom w:val="single" w:color="auto" w:sz="4" w:space="0"/>
              <w:right w:val="single" w:color="auto" w:sz="4" w:space="0"/>
            </w:tcBorders>
            <w:vAlign w:val="center"/>
          </w:tcPr>
          <w:p>
            <w:pPr>
              <w:widowControl/>
              <w:jc w:val="center"/>
              <w:rPr>
                <w:rFonts w:ascii="宋体"/>
                <w:b/>
                <w:bCs/>
                <w:color w:val="000000"/>
                <w:kern w:val="0"/>
                <w:sz w:val="22"/>
                <w:szCs w:val="22"/>
              </w:rPr>
            </w:pPr>
          </w:p>
        </w:tc>
      </w:tr>
      <w:tr>
        <w:tblPrEx>
          <w:tblLayout w:type="fixed"/>
          <w:tblCellMar>
            <w:top w:w="0" w:type="dxa"/>
            <w:left w:w="108" w:type="dxa"/>
            <w:bottom w:w="0" w:type="dxa"/>
            <w:right w:w="108" w:type="dxa"/>
          </w:tblCellMar>
        </w:tblPrEx>
        <w:trPr>
          <w:trHeight w:val="405" w:hRule="atLeast"/>
        </w:trPr>
        <w:tc>
          <w:tcPr>
            <w:tcW w:w="548" w:type="dxa"/>
            <w:tcBorders>
              <w:top w:val="nil"/>
              <w:left w:val="single" w:color="auto" w:sz="4" w:space="0"/>
              <w:bottom w:val="single" w:color="auto" w:sz="4" w:space="0"/>
              <w:right w:val="single" w:color="auto" w:sz="4" w:space="0"/>
            </w:tcBorders>
            <w:vAlign w:val="center"/>
          </w:tcPr>
          <w:p>
            <w:pPr>
              <w:widowControl/>
              <w:jc w:val="center"/>
              <w:rPr>
                <w:rFonts w:ascii="宋体"/>
                <w:b/>
                <w:bCs/>
                <w:color w:val="000000"/>
                <w:kern w:val="0"/>
                <w:sz w:val="16"/>
                <w:szCs w:val="16"/>
              </w:rPr>
            </w:pPr>
          </w:p>
        </w:tc>
        <w:tc>
          <w:tcPr>
            <w:tcW w:w="450" w:type="dxa"/>
            <w:tcBorders>
              <w:top w:val="nil"/>
              <w:left w:val="nil"/>
              <w:bottom w:val="single" w:color="auto" w:sz="4" w:space="0"/>
              <w:right w:val="single" w:color="auto" w:sz="4" w:space="0"/>
            </w:tcBorders>
            <w:vAlign w:val="center"/>
          </w:tcPr>
          <w:p>
            <w:pPr>
              <w:widowControl/>
              <w:jc w:val="center"/>
              <w:rPr>
                <w:rFonts w:ascii="宋体"/>
                <w:b/>
                <w:bCs/>
                <w:color w:val="000000"/>
                <w:kern w:val="0"/>
                <w:sz w:val="16"/>
                <w:szCs w:val="16"/>
              </w:rPr>
            </w:pPr>
          </w:p>
        </w:tc>
        <w:tc>
          <w:tcPr>
            <w:tcW w:w="450" w:type="dxa"/>
            <w:tcBorders>
              <w:top w:val="nil"/>
              <w:left w:val="nil"/>
              <w:bottom w:val="single" w:color="auto" w:sz="4" w:space="0"/>
              <w:right w:val="single" w:color="auto" w:sz="4" w:space="0"/>
            </w:tcBorders>
            <w:vAlign w:val="center"/>
          </w:tcPr>
          <w:p>
            <w:pPr>
              <w:widowControl/>
              <w:jc w:val="center"/>
              <w:rPr>
                <w:rFonts w:ascii="宋体"/>
                <w:b/>
                <w:bCs/>
                <w:color w:val="000000"/>
                <w:kern w:val="0"/>
                <w:sz w:val="16"/>
                <w:szCs w:val="16"/>
              </w:rPr>
            </w:pPr>
          </w:p>
        </w:tc>
        <w:tc>
          <w:tcPr>
            <w:tcW w:w="2357" w:type="dxa"/>
            <w:tcBorders>
              <w:top w:val="nil"/>
              <w:left w:val="nil"/>
              <w:bottom w:val="single" w:color="auto" w:sz="4" w:space="0"/>
              <w:right w:val="single" w:color="auto" w:sz="4" w:space="0"/>
            </w:tcBorders>
            <w:vAlign w:val="center"/>
          </w:tcPr>
          <w:p>
            <w:pPr>
              <w:widowControl/>
              <w:jc w:val="center"/>
              <w:rPr>
                <w:rFonts w:ascii="宋体"/>
                <w:b/>
                <w:bCs/>
                <w:color w:val="000000"/>
                <w:kern w:val="0"/>
                <w:sz w:val="22"/>
                <w:szCs w:val="22"/>
              </w:rPr>
            </w:pPr>
          </w:p>
        </w:tc>
        <w:tc>
          <w:tcPr>
            <w:tcW w:w="1855" w:type="dxa"/>
            <w:tcBorders>
              <w:top w:val="nil"/>
              <w:left w:val="nil"/>
              <w:bottom w:val="single" w:color="auto" w:sz="4" w:space="0"/>
              <w:right w:val="single" w:color="auto" w:sz="4" w:space="0"/>
            </w:tcBorders>
            <w:vAlign w:val="center"/>
          </w:tcPr>
          <w:p>
            <w:pPr>
              <w:widowControl/>
              <w:jc w:val="center"/>
              <w:rPr>
                <w:rFonts w:ascii="宋体"/>
                <w:b/>
                <w:bCs/>
                <w:color w:val="000000"/>
                <w:kern w:val="0"/>
                <w:sz w:val="22"/>
                <w:szCs w:val="22"/>
              </w:rPr>
            </w:pPr>
          </w:p>
        </w:tc>
        <w:tc>
          <w:tcPr>
            <w:tcW w:w="1856" w:type="dxa"/>
            <w:tcBorders>
              <w:top w:val="nil"/>
              <w:left w:val="nil"/>
              <w:bottom w:val="single" w:color="auto" w:sz="4" w:space="0"/>
              <w:right w:val="single" w:color="auto" w:sz="4" w:space="0"/>
            </w:tcBorders>
            <w:vAlign w:val="center"/>
          </w:tcPr>
          <w:p>
            <w:pPr>
              <w:widowControl/>
              <w:jc w:val="center"/>
              <w:rPr>
                <w:rFonts w:ascii="宋体"/>
                <w:b/>
                <w:bCs/>
                <w:color w:val="000000"/>
                <w:kern w:val="0"/>
                <w:sz w:val="22"/>
                <w:szCs w:val="22"/>
              </w:rPr>
            </w:pPr>
          </w:p>
        </w:tc>
        <w:tc>
          <w:tcPr>
            <w:tcW w:w="1713" w:type="dxa"/>
            <w:tcBorders>
              <w:top w:val="nil"/>
              <w:left w:val="nil"/>
              <w:bottom w:val="single" w:color="auto" w:sz="4" w:space="0"/>
              <w:right w:val="single" w:color="auto" w:sz="4" w:space="0"/>
            </w:tcBorders>
            <w:vAlign w:val="center"/>
          </w:tcPr>
          <w:p>
            <w:pPr>
              <w:widowControl/>
              <w:jc w:val="center"/>
              <w:rPr>
                <w:rFonts w:ascii="宋体"/>
                <w:b/>
                <w:bCs/>
                <w:color w:val="000000"/>
                <w:kern w:val="0"/>
                <w:sz w:val="22"/>
                <w:szCs w:val="22"/>
              </w:rPr>
            </w:pPr>
          </w:p>
        </w:tc>
      </w:tr>
      <w:tr>
        <w:tblPrEx>
          <w:tblLayout w:type="fixed"/>
          <w:tblCellMar>
            <w:top w:w="0" w:type="dxa"/>
            <w:left w:w="108" w:type="dxa"/>
            <w:bottom w:w="0" w:type="dxa"/>
            <w:right w:w="108" w:type="dxa"/>
          </w:tblCellMar>
        </w:tblPrEx>
        <w:trPr>
          <w:trHeight w:val="405" w:hRule="atLeast"/>
        </w:trPr>
        <w:tc>
          <w:tcPr>
            <w:tcW w:w="548" w:type="dxa"/>
            <w:tcBorders>
              <w:top w:val="nil"/>
              <w:left w:val="single" w:color="auto" w:sz="4" w:space="0"/>
              <w:bottom w:val="single" w:color="auto" w:sz="4" w:space="0"/>
              <w:right w:val="single" w:color="auto" w:sz="4" w:space="0"/>
            </w:tcBorders>
            <w:vAlign w:val="center"/>
          </w:tcPr>
          <w:p>
            <w:pPr>
              <w:widowControl/>
              <w:jc w:val="center"/>
              <w:rPr>
                <w:rFonts w:ascii="宋体"/>
                <w:b/>
                <w:bCs/>
                <w:color w:val="000000"/>
                <w:kern w:val="0"/>
                <w:sz w:val="16"/>
                <w:szCs w:val="16"/>
              </w:rPr>
            </w:pPr>
          </w:p>
        </w:tc>
        <w:tc>
          <w:tcPr>
            <w:tcW w:w="450" w:type="dxa"/>
            <w:tcBorders>
              <w:top w:val="nil"/>
              <w:left w:val="nil"/>
              <w:bottom w:val="single" w:color="auto" w:sz="4" w:space="0"/>
              <w:right w:val="single" w:color="auto" w:sz="4" w:space="0"/>
            </w:tcBorders>
            <w:vAlign w:val="center"/>
          </w:tcPr>
          <w:p>
            <w:pPr>
              <w:widowControl/>
              <w:jc w:val="center"/>
              <w:rPr>
                <w:rFonts w:ascii="宋体"/>
                <w:b/>
                <w:bCs/>
                <w:color w:val="000000"/>
                <w:kern w:val="0"/>
                <w:sz w:val="16"/>
                <w:szCs w:val="16"/>
              </w:rPr>
            </w:pPr>
          </w:p>
        </w:tc>
        <w:tc>
          <w:tcPr>
            <w:tcW w:w="450" w:type="dxa"/>
            <w:tcBorders>
              <w:top w:val="nil"/>
              <w:left w:val="nil"/>
              <w:bottom w:val="single" w:color="auto" w:sz="4" w:space="0"/>
              <w:right w:val="single" w:color="auto" w:sz="4" w:space="0"/>
            </w:tcBorders>
            <w:vAlign w:val="center"/>
          </w:tcPr>
          <w:p>
            <w:pPr>
              <w:widowControl/>
              <w:jc w:val="center"/>
              <w:rPr>
                <w:rFonts w:ascii="宋体"/>
                <w:b/>
                <w:bCs/>
                <w:color w:val="000000"/>
                <w:kern w:val="0"/>
                <w:sz w:val="16"/>
                <w:szCs w:val="16"/>
              </w:rPr>
            </w:pPr>
          </w:p>
        </w:tc>
        <w:tc>
          <w:tcPr>
            <w:tcW w:w="2357" w:type="dxa"/>
            <w:tcBorders>
              <w:top w:val="nil"/>
              <w:left w:val="nil"/>
              <w:bottom w:val="single" w:color="auto" w:sz="4" w:space="0"/>
              <w:right w:val="single" w:color="auto" w:sz="4" w:space="0"/>
            </w:tcBorders>
            <w:vAlign w:val="center"/>
          </w:tcPr>
          <w:p>
            <w:pPr>
              <w:widowControl/>
              <w:jc w:val="center"/>
              <w:rPr>
                <w:rFonts w:ascii="宋体"/>
                <w:b/>
                <w:bCs/>
                <w:color w:val="000000"/>
                <w:kern w:val="0"/>
                <w:sz w:val="22"/>
                <w:szCs w:val="22"/>
              </w:rPr>
            </w:pPr>
          </w:p>
        </w:tc>
        <w:tc>
          <w:tcPr>
            <w:tcW w:w="1855" w:type="dxa"/>
            <w:tcBorders>
              <w:top w:val="nil"/>
              <w:left w:val="nil"/>
              <w:bottom w:val="single" w:color="auto" w:sz="4" w:space="0"/>
              <w:right w:val="single" w:color="auto" w:sz="4" w:space="0"/>
            </w:tcBorders>
            <w:vAlign w:val="center"/>
          </w:tcPr>
          <w:p>
            <w:pPr>
              <w:widowControl/>
              <w:jc w:val="center"/>
              <w:rPr>
                <w:rFonts w:ascii="宋体"/>
                <w:b/>
                <w:bCs/>
                <w:color w:val="000000"/>
                <w:kern w:val="0"/>
                <w:sz w:val="22"/>
                <w:szCs w:val="22"/>
              </w:rPr>
            </w:pPr>
          </w:p>
        </w:tc>
        <w:tc>
          <w:tcPr>
            <w:tcW w:w="1856" w:type="dxa"/>
            <w:tcBorders>
              <w:top w:val="nil"/>
              <w:left w:val="nil"/>
              <w:bottom w:val="single" w:color="auto" w:sz="4" w:space="0"/>
              <w:right w:val="single" w:color="auto" w:sz="4" w:space="0"/>
            </w:tcBorders>
            <w:vAlign w:val="center"/>
          </w:tcPr>
          <w:p>
            <w:pPr>
              <w:widowControl/>
              <w:jc w:val="center"/>
              <w:rPr>
                <w:rFonts w:ascii="宋体"/>
                <w:b/>
                <w:bCs/>
                <w:color w:val="000000"/>
                <w:kern w:val="0"/>
                <w:sz w:val="22"/>
                <w:szCs w:val="22"/>
              </w:rPr>
            </w:pPr>
          </w:p>
        </w:tc>
        <w:tc>
          <w:tcPr>
            <w:tcW w:w="1713" w:type="dxa"/>
            <w:tcBorders>
              <w:top w:val="nil"/>
              <w:left w:val="nil"/>
              <w:bottom w:val="single" w:color="auto" w:sz="4" w:space="0"/>
              <w:right w:val="single" w:color="auto" w:sz="4" w:space="0"/>
            </w:tcBorders>
            <w:vAlign w:val="center"/>
          </w:tcPr>
          <w:p>
            <w:pPr>
              <w:widowControl/>
              <w:jc w:val="center"/>
              <w:rPr>
                <w:rFonts w:ascii="宋体"/>
                <w:b/>
                <w:bCs/>
                <w:color w:val="000000"/>
                <w:kern w:val="0"/>
                <w:sz w:val="22"/>
                <w:szCs w:val="22"/>
              </w:rPr>
            </w:pPr>
          </w:p>
        </w:tc>
      </w:tr>
      <w:tr>
        <w:tblPrEx>
          <w:tblLayout w:type="fixed"/>
          <w:tblCellMar>
            <w:top w:w="0" w:type="dxa"/>
            <w:left w:w="108" w:type="dxa"/>
            <w:bottom w:w="0" w:type="dxa"/>
            <w:right w:w="108" w:type="dxa"/>
          </w:tblCellMar>
        </w:tblPrEx>
        <w:trPr>
          <w:trHeight w:val="405" w:hRule="atLeast"/>
        </w:trPr>
        <w:tc>
          <w:tcPr>
            <w:tcW w:w="548" w:type="dxa"/>
            <w:tcBorders>
              <w:top w:val="nil"/>
              <w:left w:val="single" w:color="auto" w:sz="4" w:space="0"/>
              <w:bottom w:val="single" w:color="auto" w:sz="4" w:space="0"/>
              <w:right w:val="single" w:color="auto" w:sz="4" w:space="0"/>
            </w:tcBorders>
            <w:vAlign w:val="center"/>
          </w:tcPr>
          <w:p>
            <w:pPr>
              <w:widowControl/>
              <w:jc w:val="center"/>
              <w:rPr>
                <w:rFonts w:ascii="宋体"/>
                <w:b/>
                <w:bCs/>
                <w:color w:val="000000"/>
                <w:kern w:val="0"/>
                <w:sz w:val="16"/>
                <w:szCs w:val="16"/>
              </w:rPr>
            </w:pPr>
          </w:p>
        </w:tc>
        <w:tc>
          <w:tcPr>
            <w:tcW w:w="450" w:type="dxa"/>
            <w:tcBorders>
              <w:top w:val="nil"/>
              <w:left w:val="nil"/>
              <w:bottom w:val="single" w:color="auto" w:sz="4" w:space="0"/>
              <w:right w:val="single" w:color="auto" w:sz="4" w:space="0"/>
            </w:tcBorders>
            <w:vAlign w:val="center"/>
          </w:tcPr>
          <w:p>
            <w:pPr>
              <w:widowControl/>
              <w:jc w:val="center"/>
              <w:rPr>
                <w:rFonts w:ascii="宋体"/>
                <w:b/>
                <w:bCs/>
                <w:color w:val="000000"/>
                <w:kern w:val="0"/>
                <w:sz w:val="16"/>
                <w:szCs w:val="16"/>
              </w:rPr>
            </w:pPr>
          </w:p>
        </w:tc>
        <w:tc>
          <w:tcPr>
            <w:tcW w:w="450" w:type="dxa"/>
            <w:tcBorders>
              <w:top w:val="nil"/>
              <w:left w:val="nil"/>
              <w:bottom w:val="single" w:color="auto" w:sz="4" w:space="0"/>
              <w:right w:val="single" w:color="auto" w:sz="4" w:space="0"/>
            </w:tcBorders>
            <w:vAlign w:val="center"/>
          </w:tcPr>
          <w:p>
            <w:pPr>
              <w:widowControl/>
              <w:jc w:val="center"/>
              <w:rPr>
                <w:rFonts w:ascii="宋体"/>
                <w:b/>
                <w:bCs/>
                <w:color w:val="000000"/>
                <w:kern w:val="0"/>
                <w:sz w:val="16"/>
                <w:szCs w:val="16"/>
              </w:rPr>
            </w:pPr>
          </w:p>
        </w:tc>
        <w:tc>
          <w:tcPr>
            <w:tcW w:w="2357" w:type="dxa"/>
            <w:tcBorders>
              <w:top w:val="nil"/>
              <w:left w:val="nil"/>
              <w:bottom w:val="single" w:color="auto" w:sz="4" w:space="0"/>
              <w:right w:val="single" w:color="auto" w:sz="4" w:space="0"/>
            </w:tcBorders>
            <w:vAlign w:val="center"/>
          </w:tcPr>
          <w:p>
            <w:pPr>
              <w:widowControl/>
              <w:jc w:val="center"/>
              <w:rPr>
                <w:rFonts w:ascii="宋体"/>
                <w:b/>
                <w:bCs/>
                <w:color w:val="000000"/>
                <w:kern w:val="0"/>
                <w:sz w:val="22"/>
                <w:szCs w:val="22"/>
              </w:rPr>
            </w:pPr>
          </w:p>
        </w:tc>
        <w:tc>
          <w:tcPr>
            <w:tcW w:w="1855" w:type="dxa"/>
            <w:tcBorders>
              <w:top w:val="nil"/>
              <w:left w:val="nil"/>
              <w:bottom w:val="single" w:color="auto" w:sz="4" w:space="0"/>
              <w:right w:val="single" w:color="auto" w:sz="4" w:space="0"/>
            </w:tcBorders>
            <w:vAlign w:val="center"/>
          </w:tcPr>
          <w:p>
            <w:pPr>
              <w:widowControl/>
              <w:jc w:val="center"/>
              <w:rPr>
                <w:rFonts w:ascii="宋体"/>
                <w:b/>
                <w:bCs/>
                <w:color w:val="000000"/>
                <w:kern w:val="0"/>
                <w:sz w:val="22"/>
                <w:szCs w:val="22"/>
              </w:rPr>
            </w:pPr>
          </w:p>
        </w:tc>
        <w:tc>
          <w:tcPr>
            <w:tcW w:w="1856" w:type="dxa"/>
            <w:tcBorders>
              <w:top w:val="nil"/>
              <w:left w:val="nil"/>
              <w:bottom w:val="single" w:color="auto" w:sz="4" w:space="0"/>
              <w:right w:val="single" w:color="auto" w:sz="4" w:space="0"/>
            </w:tcBorders>
            <w:vAlign w:val="center"/>
          </w:tcPr>
          <w:p>
            <w:pPr>
              <w:widowControl/>
              <w:jc w:val="center"/>
              <w:rPr>
                <w:rFonts w:ascii="宋体"/>
                <w:b/>
                <w:bCs/>
                <w:color w:val="000000"/>
                <w:kern w:val="0"/>
                <w:sz w:val="22"/>
                <w:szCs w:val="22"/>
              </w:rPr>
            </w:pPr>
          </w:p>
        </w:tc>
        <w:tc>
          <w:tcPr>
            <w:tcW w:w="1713" w:type="dxa"/>
            <w:tcBorders>
              <w:top w:val="nil"/>
              <w:left w:val="nil"/>
              <w:bottom w:val="single" w:color="auto" w:sz="4" w:space="0"/>
              <w:right w:val="single" w:color="auto" w:sz="4" w:space="0"/>
            </w:tcBorders>
            <w:vAlign w:val="center"/>
          </w:tcPr>
          <w:p>
            <w:pPr>
              <w:widowControl/>
              <w:jc w:val="center"/>
              <w:rPr>
                <w:rFonts w:ascii="宋体"/>
                <w:b/>
                <w:bCs/>
                <w:color w:val="000000"/>
                <w:kern w:val="0"/>
                <w:sz w:val="22"/>
                <w:szCs w:val="22"/>
              </w:rPr>
            </w:pPr>
          </w:p>
        </w:tc>
      </w:tr>
      <w:tr>
        <w:tblPrEx>
          <w:tblLayout w:type="fixed"/>
          <w:tblCellMar>
            <w:top w:w="0" w:type="dxa"/>
            <w:left w:w="108" w:type="dxa"/>
            <w:bottom w:w="0" w:type="dxa"/>
            <w:right w:w="108" w:type="dxa"/>
          </w:tblCellMar>
        </w:tblPrEx>
        <w:trPr>
          <w:trHeight w:val="405" w:hRule="atLeast"/>
        </w:trPr>
        <w:tc>
          <w:tcPr>
            <w:tcW w:w="548" w:type="dxa"/>
            <w:tcBorders>
              <w:top w:val="nil"/>
              <w:left w:val="single" w:color="auto" w:sz="4" w:space="0"/>
              <w:bottom w:val="single" w:color="auto" w:sz="4" w:space="0"/>
              <w:right w:val="single" w:color="auto" w:sz="4" w:space="0"/>
            </w:tcBorders>
            <w:vAlign w:val="center"/>
          </w:tcPr>
          <w:p>
            <w:pPr>
              <w:widowControl/>
              <w:jc w:val="center"/>
              <w:rPr>
                <w:rFonts w:ascii="宋体"/>
                <w:b/>
                <w:bCs/>
                <w:color w:val="000000"/>
                <w:kern w:val="0"/>
                <w:sz w:val="16"/>
                <w:szCs w:val="16"/>
              </w:rPr>
            </w:pPr>
          </w:p>
        </w:tc>
        <w:tc>
          <w:tcPr>
            <w:tcW w:w="450" w:type="dxa"/>
            <w:tcBorders>
              <w:top w:val="nil"/>
              <w:left w:val="nil"/>
              <w:bottom w:val="single" w:color="auto" w:sz="4" w:space="0"/>
              <w:right w:val="single" w:color="auto" w:sz="4" w:space="0"/>
            </w:tcBorders>
            <w:vAlign w:val="center"/>
          </w:tcPr>
          <w:p>
            <w:pPr>
              <w:widowControl/>
              <w:jc w:val="center"/>
              <w:rPr>
                <w:rFonts w:ascii="宋体"/>
                <w:b/>
                <w:bCs/>
                <w:color w:val="000000"/>
                <w:kern w:val="0"/>
                <w:sz w:val="16"/>
                <w:szCs w:val="16"/>
              </w:rPr>
            </w:pPr>
          </w:p>
        </w:tc>
        <w:tc>
          <w:tcPr>
            <w:tcW w:w="450" w:type="dxa"/>
            <w:tcBorders>
              <w:top w:val="nil"/>
              <w:left w:val="nil"/>
              <w:bottom w:val="single" w:color="auto" w:sz="4" w:space="0"/>
              <w:right w:val="single" w:color="auto" w:sz="4" w:space="0"/>
            </w:tcBorders>
            <w:vAlign w:val="center"/>
          </w:tcPr>
          <w:p>
            <w:pPr>
              <w:widowControl/>
              <w:jc w:val="center"/>
              <w:rPr>
                <w:rFonts w:ascii="宋体"/>
                <w:b/>
                <w:bCs/>
                <w:color w:val="000000"/>
                <w:kern w:val="0"/>
                <w:sz w:val="16"/>
                <w:szCs w:val="16"/>
              </w:rPr>
            </w:pPr>
          </w:p>
        </w:tc>
        <w:tc>
          <w:tcPr>
            <w:tcW w:w="2357" w:type="dxa"/>
            <w:tcBorders>
              <w:top w:val="nil"/>
              <w:left w:val="nil"/>
              <w:bottom w:val="single" w:color="auto" w:sz="4" w:space="0"/>
              <w:right w:val="single" w:color="auto" w:sz="4" w:space="0"/>
            </w:tcBorders>
            <w:vAlign w:val="center"/>
          </w:tcPr>
          <w:p>
            <w:pPr>
              <w:widowControl/>
              <w:jc w:val="center"/>
              <w:rPr>
                <w:rFonts w:ascii="宋体"/>
                <w:b/>
                <w:bCs/>
                <w:color w:val="000000"/>
                <w:kern w:val="0"/>
                <w:sz w:val="22"/>
                <w:szCs w:val="22"/>
              </w:rPr>
            </w:pPr>
          </w:p>
        </w:tc>
        <w:tc>
          <w:tcPr>
            <w:tcW w:w="1855" w:type="dxa"/>
            <w:tcBorders>
              <w:top w:val="nil"/>
              <w:left w:val="nil"/>
              <w:bottom w:val="single" w:color="auto" w:sz="4" w:space="0"/>
              <w:right w:val="single" w:color="auto" w:sz="4" w:space="0"/>
            </w:tcBorders>
            <w:vAlign w:val="center"/>
          </w:tcPr>
          <w:p>
            <w:pPr>
              <w:widowControl/>
              <w:jc w:val="center"/>
              <w:rPr>
                <w:rFonts w:ascii="宋体"/>
                <w:b/>
                <w:bCs/>
                <w:color w:val="000000"/>
                <w:kern w:val="0"/>
                <w:sz w:val="22"/>
                <w:szCs w:val="22"/>
              </w:rPr>
            </w:pPr>
          </w:p>
        </w:tc>
        <w:tc>
          <w:tcPr>
            <w:tcW w:w="1856" w:type="dxa"/>
            <w:tcBorders>
              <w:top w:val="nil"/>
              <w:left w:val="nil"/>
              <w:bottom w:val="single" w:color="auto" w:sz="4" w:space="0"/>
              <w:right w:val="single" w:color="auto" w:sz="4" w:space="0"/>
            </w:tcBorders>
            <w:vAlign w:val="center"/>
          </w:tcPr>
          <w:p>
            <w:pPr>
              <w:widowControl/>
              <w:jc w:val="center"/>
              <w:rPr>
                <w:rFonts w:ascii="宋体"/>
                <w:b/>
                <w:bCs/>
                <w:color w:val="000000"/>
                <w:kern w:val="0"/>
                <w:sz w:val="22"/>
                <w:szCs w:val="22"/>
              </w:rPr>
            </w:pPr>
          </w:p>
        </w:tc>
        <w:tc>
          <w:tcPr>
            <w:tcW w:w="1713" w:type="dxa"/>
            <w:tcBorders>
              <w:top w:val="nil"/>
              <w:left w:val="nil"/>
              <w:bottom w:val="single" w:color="auto" w:sz="4" w:space="0"/>
              <w:right w:val="single" w:color="auto" w:sz="4" w:space="0"/>
            </w:tcBorders>
            <w:vAlign w:val="center"/>
          </w:tcPr>
          <w:p>
            <w:pPr>
              <w:widowControl/>
              <w:jc w:val="center"/>
              <w:rPr>
                <w:rFonts w:ascii="宋体"/>
                <w:b/>
                <w:bCs/>
                <w:color w:val="000000"/>
                <w:kern w:val="0"/>
                <w:sz w:val="22"/>
                <w:szCs w:val="22"/>
              </w:rPr>
            </w:pPr>
          </w:p>
        </w:tc>
      </w:tr>
      <w:tr>
        <w:tblPrEx>
          <w:tblLayout w:type="fixed"/>
          <w:tblCellMar>
            <w:top w:w="0" w:type="dxa"/>
            <w:left w:w="108" w:type="dxa"/>
            <w:bottom w:w="0" w:type="dxa"/>
            <w:right w:w="108" w:type="dxa"/>
          </w:tblCellMar>
        </w:tblPrEx>
        <w:trPr>
          <w:trHeight w:val="405" w:hRule="atLeast"/>
        </w:trPr>
        <w:tc>
          <w:tcPr>
            <w:tcW w:w="548" w:type="dxa"/>
            <w:tcBorders>
              <w:top w:val="nil"/>
              <w:left w:val="single" w:color="auto" w:sz="4" w:space="0"/>
              <w:bottom w:val="single" w:color="auto" w:sz="4" w:space="0"/>
              <w:right w:val="single" w:color="auto" w:sz="4" w:space="0"/>
            </w:tcBorders>
            <w:vAlign w:val="center"/>
          </w:tcPr>
          <w:p>
            <w:pPr>
              <w:widowControl/>
              <w:jc w:val="center"/>
              <w:rPr>
                <w:rFonts w:ascii="宋体"/>
                <w:b/>
                <w:bCs/>
                <w:color w:val="000000"/>
                <w:kern w:val="0"/>
                <w:sz w:val="16"/>
                <w:szCs w:val="16"/>
              </w:rPr>
            </w:pPr>
          </w:p>
        </w:tc>
        <w:tc>
          <w:tcPr>
            <w:tcW w:w="450" w:type="dxa"/>
            <w:tcBorders>
              <w:top w:val="nil"/>
              <w:left w:val="nil"/>
              <w:bottom w:val="single" w:color="auto" w:sz="4" w:space="0"/>
              <w:right w:val="single" w:color="auto" w:sz="4" w:space="0"/>
            </w:tcBorders>
            <w:vAlign w:val="center"/>
          </w:tcPr>
          <w:p>
            <w:pPr>
              <w:widowControl/>
              <w:jc w:val="center"/>
              <w:rPr>
                <w:rFonts w:ascii="宋体"/>
                <w:b/>
                <w:bCs/>
                <w:color w:val="000000"/>
                <w:kern w:val="0"/>
                <w:sz w:val="16"/>
                <w:szCs w:val="16"/>
              </w:rPr>
            </w:pPr>
          </w:p>
        </w:tc>
        <w:tc>
          <w:tcPr>
            <w:tcW w:w="450" w:type="dxa"/>
            <w:tcBorders>
              <w:top w:val="nil"/>
              <w:left w:val="nil"/>
              <w:bottom w:val="single" w:color="auto" w:sz="4" w:space="0"/>
              <w:right w:val="single" w:color="auto" w:sz="4" w:space="0"/>
            </w:tcBorders>
            <w:vAlign w:val="center"/>
          </w:tcPr>
          <w:p>
            <w:pPr>
              <w:widowControl/>
              <w:jc w:val="center"/>
              <w:rPr>
                <w:rFonts w:ascii="宋体"/>
                <w:b/>
                <w:bCs/>
                <w:color w:val="000000"/>
                <w:kern w:val="0"/>
                <w:sz w:val="16"/>
                <w:szCs w:val="16"/>
              </w:rPr>
            </w:pPr>
          </w:p>
        </w:tc>
        <w:tc>
          <w:tcPr>
            <w:tcW w:w="2357" w:type="dxa"/>
            <w:tcBorders>
              <w:top w:val="nil"/>
              <w:left w:val="nil"/>
              <w:bottom w:val="single" w:color="auto" w:sz="4" w:space="0"/>
              <w:right w:val="single" w:color="auto" w:sz="4" w:space="0"/>
            </w:tcBorders>
            <w:vAlign w:val="center"/>
          </w:tcPr>
          <w:p>
            <w:pPr>
              <w:widowControl/>
              <w:jc w:val="center"/>
              <w:rPr>
                <w:rFonts w:ascii="宋体"/>
                <w:b/>
                <w:bCs/>
                <w:color w:val="000000"/>
                <w:kern w:val="0"/>
                <w:sz w:val="22"/>
                <w:szCs w:val="22"/>
              </w:rPr>
            </w:pPr>
          </w:p>
        </w:tc>
        <w:tc>
          <w:tcPr>
            <w:tcW w:w="1855" w:type="dxa"/>
            <w:tcBorders>
              <w:top w:val="nil"/>
              <w:left w:val="nil"/>
              <w:bottom w:val="single" w:color="auto" w:sz="4" w:space="0"/>
              <w:right w:val="single" w:color="auto" w:sz="4" w:space="0"/>
            </w:tcBorders>
            <w:vAlign w:val="center"/>
          </w:tcPr>
          <w:p>
            <w:pPr>
              <w:widowControl/>
              <w:jc w:val="center"/>
              <w:rPr>
                <w:rFonts w:ascii="宋体"/>
                <w:b/>
                <w:bCs/>
                <w:color w:val="000000"/>
                <w:kern w:val="0"/>
                <w:sz w:val="22"/>
                <w:szCs w:val="22"/>
              </w:rPr>
            </w:pPr>
          </w:p>
        </w:tc>
        <w:tc>
          <w:tcPr>
            <w:tcW w:w="1856" w:type="dxa"/>
            <w:tcBorders>
              <w:top w:val="nil"/>
              <w:left w:val="nil"/>
              <w:bottom w:val="single" w:color="auto" w:sz="4" w:space="0"/>
              <w:right w:val="single" w:color="auto" w:sz="4" w:space="0"/>
            </w:tcBorders>
            <w:vAlign w:val="center"/>
          </w:tcPr>
          <w:p>
            <w:pPr>
              <w:widowControl/>
              <w:jc w:val="center"/>
              <w:rPr>
                <w:rFonts w:ascii="宋体"/>
                <w:b/>
                <w:bCs/>
                <w:color w:val="000000"/>
                <w:kern w:val="0"/>
                <w:sz w:val="22"/>
                <w:szCs w:val="22"/>
              </w:rPr>
            </w:pPr>
          </w:p>
        </w:tc>
        <w:tc>
          <w:tcPr>
            <w:tcW w:w="1713" w:type="dxa"/>
            <w:tcBorders>
              <w:top w:val="nil"/>
              <w:left w:val="nil"/>
              <w:bottom w:val="single" w:color="auto" w:sz="4" w:space="0"/>
              <w:right w:val="single" w:color="auto" w:sz="4" w:space="0"/>
            </w:tcBorders>
            <w:vAlign w:val="center"/>
          </w:tcPr>
          <w:p>
            <w:pPr>
              <w:widowControl/>
              <w:jc w:val="center"/>
              <w:rPr>
                <w:rFonts w:ascii="宋体"/>
                <w:b/>
                <w:bCs/>
                <w:color w:val="000000"/>
                <w:kern w:val="0"/>
                <w:sz w:val="22"/>
                <w:szCs w:val="22"/>
              </w:rPr>
            </w:pPr>
          </w:p>
        </w:tc>
      </w:tr>
      <w:tr>
        <w:tblPrEx>
          <w:tblLayout w:type="fixed"/>
          <w:tblCellMar>
            <w:top w:w="0" w:type="dxa"/>
            <w:left w:w="108" w:type="dxa"/>
            <w:bottom w:w="0" w:type="dxa"/>
            <w:right w:w="108" w:type="dxa"/>
          </w:tblCellMar>
        </w:tblPrEx>
        <w:trPr>
          <w:trHeight w:val="405" w:hRule="atLeast"/>
        </w:trPr>
        <w:tc>
          <w:tcPr>
            <w:tcW w:w="548" w:type="dxa"/>
            <w:tcBorders>
              <w:top w:val="nil"/>
              <w:left w:val="single" w:color="auto" w:sz="4" w:space="0"/>
              <w:bottom w:val="single" w:color="auto" w:sz="4" w:space="0"/>
              <w:right w:val="single" w:color="auto" w:sz="4" w:space="0"/>
            </w:tcBorders>
            <w:vAlign w:val="center"/>
          </w:tcPr>
          <w:p>
            <w:pPr>
              <w:widowControl/>
              <w:jc w:val="center"/>
              <w:rPr>
                <w:rFonts w:ascii="宋体"/>
                <w:b/>
                <w:bCs/>
                <w:color w:val="000000"/>
                <w:kern w:val="0"/>
                <w:sz w:val="16"/>
                <w:szCs w:val="16"/>
              </w:rPr>
            </w:pPr>
          </w:p>
        </w:tc>
        <w:tc>
          <w:tcPr>
            <w:tcW w:w="450" w:type="dxa"/>
            <w:tcBorders>
              <w:top w:val="nil"/>
              <w:left w:val="nil"/>
              <w:bottom w:val="single" w:color="auto" w:sz="4" w:space="0"/>
              <w:right w:val="single" w:color="auto" w:sz="4" w:space="0"/>
            </w:tcBorders>
            <w:vAlign w:val="center"/>
          </w:tcPr>
          <w:p>
            <w:pPr>
              <w:widowControl/>
              <w:jc w:val="center"/>
              <w:rPr>
                <w:rFonts w:ascii="宋体"/>
                <w:b/>
                <w:bCs/>
                <w:color w:val="000000"/>
                <w:kern w:val="0"/>
                <w:sz w:val="16"/>
                <w:szCs w:val="16"/>
              </w:rPr>
            </w:pPr>
          </w:p>
        </w:tc>
        <w:tc>
          <w:tcPr>
            <w:tcW w:w="450" w:type="dxa"/>
            <w:tcBorders>
              <w:top w:val="nil"/>
              <w:left w:val="nil"/>
              <w:bottom w:val="single" w:color="auto" w:sz="4" w:space="0"/>
              <w:right w:val="single" w:color="auto" w:sz="4" w:space="0"/>
            </w:tcBorders>
            <w:vAlign w:val="center"/>
          </w:tcPr>
          <w:p>
            <w:pPr>
              <w:widowControl/>
              <w:jc w:val="center"/>
              <w:rPr>
                <w:rFonts w:ascii="宋体"/>
                <w:b/>
                <w:bCs/>
                <w:color w:val="000000"/>
                <w:kern w:val="0"/>
                <w:sz w:val="16"/>
                <w:szCs w:val="16"/>
              </w:rPr>
            </w:pPr>
          </w:p>
        </w:tc>
        <w:tc>
          <w:tcPr>
            <w:tcW w:w="2357" w:type="dxa"/>
            <w:tcBorders>
              <w:top w:val="nil"/>
              <w:left w:val="nil"/>
              <w:bottom w:val="single" w:color="auto" w:sz="4" w:space="0"/>
              <w:right w:val="single" w:color="auto" w:sz="4" w:space="0"/>
            </w:tcBorders>
            <w:vAlign w:val="center"/>
          </w:tcPr>
          <w:p>
            <w:pPr>
              <w:widowControl/>
              <w:jc w:val="center"/>
              <w:rPr>
                <w:rFonts w:ascii="宋体"/>
                <w:b/>
                <w:bCs/>
                <w:color w:val="000000"/>
                <w:kern w:val="0"/>
                <w:sz w:val="22"/>
                <w:szCs w:val="22"/>
              </w:rPr>
            </w:pPr>
          </w:p>
        </w:tc>
        <w:tc>
          <w:tcPr>
            <w:tcW w:w="1855" w:type="dxa"/>
            <w:tcBorders>
              <w:top w:val="nil"/>
              <w:left w:val="nil"/>
              <w:bottom w:val="single" w:color="auto" w:sz="4" w:space="0"/>
              <w:right w:val="single" w:color="auto" w:sz="4" w:space="0"/>
            </w:tcBorders>
            <w:vAlign w:val="center"/>
          </w:tcPr>
          <w:p>
            <w:pPr>
              <w:widowControl/>
              <w:jc w:val="center"/>
              <w:rPr>
                <w:rFonts w:ascii="宋体"/>
                <w:b/>
                <w:bCs/>
                <w:color w:val="000000"/>
                <w:kern w:val="0"/>
                <w:sz w:val="22"/>
                <w:szCs w:val="22"/>
              </w:rPr>
            </w:pPr>
          </w:p>
        </w:tc>
        <w:tc>
          <w:tcPr>
            <w:tcW w:w="1856" w:type="dxa"/>
            <w:tcBorders>
              <w:top w:val="nil"/>
              <w:left w:val="nil"/>
              <w:bottom w:val="single" w:color="auto" w:sz="4" w:space="0"/>
              <w:right w:val="single" w:color="auto" w:sz="4" w:space="0"/>
            </w:tcBorders>
            <w:vAlign w:val="center"/>
          </w:tcPr>
          <w:p>
            <w:pPr>
              <w:widowControl/>
              <w:jc w:val="center"/>
              <w:rPr>
                <w:rFonts w:ascii="宋体"/>
                <w:b/>
                <w:bCs/>
                <w:color w:val="000000"/>
                <w:kern w:val="0"/>
                <w:sz w:val="22"/>
                <w:szCs w:val="22"/>
              </w:rPr>
            </w:pPr>
          </w:p>
        </w:tc>
        <w:tc>
          <w:tcPr>
            <w:tcW w:w="1713" w:type="dxa"/>
            <w:tcBorders>
              <w:top w:val="nil"/>
              <w:left w:val="nil"/>
              <w:bottom w:val="single" w:color="auto" w:sz="4" w:space="0"/>
              <w:right w:val="single" w:color="auto" w:sz="4" w:space="0"/>
            </w:tcBorders>
            <w:vAlign w:val="center"/>
          </w:tcPr>
          <w:p>
            <w:pPr>
              <w:widowControl/>
              <w:jc w:val="center"/>
              <w:rPr>
                <w:rFonts w:ascii="宋体"/>
                <w:b/>
                <w:bCs/>
                <w:color w:val="000000"/>
                <w:kern w:val="0"/>
                <w:sz w:val="22"/>
                <w:szCs w:val="22"/>
              </w:rPr>
            </w:pPr>
          </w:p>
        </w:tc>
      </w:tr>
      <w:tr>
        <w:tblPrEx>
          <w:tblLayout w:type="fixed"/>
          <w:tblCellMar>
            <w:top w:w="0" w:type="dxa"/>
            <w:left w:w="108" w:type="dxa"/>
            <w:bottom w:w="0" w:type="dxa"/>
            <w:right w:w="108" w:type="dxa"/>
          </w:tblCellMar>
        </w:tblPrEx>
        <w:trPr>
          <w:trHeight w:val="405" w:hRule="atLeast"/>
        </w:trPr>
        <w:tc>
          <w:tcPr>
            <w:tcW w:w="548" w:type="dxa"/>
            <w:tcBorders>
              <w:top w:val="nil"/>
              <w:left w:val="single" w:color="auto" w:sz="4" w:space="0"/>
              <w:bottom w:val="single" w:color="auto" w:sz="4" w:space="0"/>
              <w:right w:val="single" w:color="auto" w:sz="4" w:space="0"/>
            </w:tcBorders>
            <w:vAlign w:val="center"/>
          </w:tcPr>
          <w:p>
            <w:pPr>
              <w:widowControl/>
              <w:jc w:val="center"/>
              <w:rPr>
                <w:rFonts w:ascii="宋体"/>
                <w:b/>
                <w:bCs/>
                <w:color w:val="000000"/>
                <w:kern w:val="0"/>
                <w:sz w:val="16"/>
                <w:szCs w:val="16"/>
              </w:rPr>
            </w:pPr>
          </w:p>
        </w:tc>
        <w:tc>
          <w:tcPr>
            <w:tcW w:w="450" w:type="dxa"/>
            <w:tcBorders>
              <w:top w:val="nil"/>
              <w:left w:val="nil"/>
              <w:bottom w:val="single" w:color="auto" w:sz="4" w:space="0"/>
              <w:right w:val="single" w:color="auto" w:sz="4" w:space="0"/>
            </w:tcBorders>
            <w:vAlign w:val="center"/>
          </w:tcPr>
          <w:p>
            <w:pPr>
              <w:widowControl/>
              <w:jc w:val="center"/>
              <w:rPr>
                <w:rFonts w:ascii="宋体"/>
                <w:b/>
                <w:bCs/>
                <w:color w:val="000000"/>
                <w:kern w:val="0"/>
                <w:sz w:val="16"/>
                <w:szCs w:val="16"/>
              </w:rPr>
            </w:pPr>
          </w:p>
        </w:tc>
        <w:tc>
          <w:tcPr>
            <w:tcW w:w="450" w:type="dxa"/>
            <w:tcBorders>
              <w:top w:val="nil"/>
              <w:left w:val="nil"/>
              <w:bottom w:val="single" w:color="auto" w:sz="4" w:space="0"/>
              <w:right w:val="single" w:color="auto" w:sz="4" w:space="0"/>
            </w:tcBorders>
            <w:vAlign w:val="center"/>
          </w:tcPr>
          <w:p>
            <w:pPr>
              <w:widowControl/>
              <w:jc w:val="center"/>
              <w:rPr>
                <w:rFonts w:ascii="宋体"/>
                <w:b/>
                <w:bCs/>
                <w:color w:val="000000"/>
                <w:kern w:val="0"/>
                <w:sz w:val="16"/>
                <w:szCs w:val="16"/>
              </w:rPr>
            </w:pPr>
          </w:p>
        </w:tc>
        <w:tc>
          <w:tcPr>
            <w:tcW w:w="2357" w:type="dxa"/>
            <w:tcBorders>
              <w:top w:val="nil"/>
              <w:left w:val="nil"/>
              <w:bottom w:val="single" w:color="auto" w:sz="4" w:space="0"/>
              <w:right w:val="single" w:color="auto" w:sz="4" w:space="0"/>
            </w:tcBorders>
            <w:vAlign w:val="center"/>
          </w:tcPr>
          <w:p>
            <w:pPr>
              <w:widowControl/>
              <w:jc w:val="center"/>
              <w:rPr>
                <w:rFonts w:ascii="宋体"/>
                <w:b/>
                <w:bCs/>
                <w:color w:val="000000"/>
                <w:kern w:val="0"/>
                <w:sz w:val="22"/>
                <w:szCs w:val="22"/>
              </w:rPr>
            </w:pPr>
          </w:p>
        </w:tc>
        <w:tc>
          <w:tcPr>
            <w:tcW w:w="1855" w:type="dxa"/>
            <w:tcBorders>
              <w:top w:val="nil"/>
              <w:left w:val="nil"/>
              <w:bottom w:val="single" w:color="auto" w:sz="4" w:space="0"/>
              <w:right w:val="single" w:color="auto" w:sz="4" w:space="0"/>
            </w:tcBorders>
            <w:vAlign w:val="center"/>
          </w:tcPr>
          <w:p>
            <w:pPr>
              <w:widowControl/>
              <w:jc w:val="center"/>
              <w:rPr>
                <w:rFonts w:ascii="宋体"/>
                <w:b/>
                <w:bCs/>
                <w:color w:val="000000"/>
                <w:kern w:val="0"/>
                <w:sz w:val="22"/>
                <w:szCs w:val="22"/>
              </w:rPr>
            </w:pPr>
          </w:p>
        </w:tc>
        <w:tc>
          <w:tcPr>
            <w:tcW w:w="1856" w:type="dxa"/>
            <w:tcBorders>
              <w:top w:val="nil"/>
              <w:left w:val="nil"/>
              <w:bottom w:val="single" w:color="auto" w:sz="4" w:space="0"/>
              <w:right w:val="single" w:color="auto" w:sz="4" w:space="0"/>
            </w:tcBorders>
            <w:vAlign w:val="center"/>
          </w:tcPr>
          <w:p>
            <w:pPr>
              <w:widowControl/>
              <w:jc w:val="center"/>
              <w:rPr>
                <w:rFonts w:ascii="宋体"/>
                <w:b/>
                <w:bCs/>
                <w:color w:val="000000"/>
                <w:kern w:val="0"/>
                <w:sz w:val="22"/>
                <w:szCs w:val="22"/>
              </w:rPr>
            </w:pPr>
          </w:p>
        </w:tc>
        <w:tc>
          <w:tcPr>
            <w:tcW w:w="1713" w:type="dxa"/>
            <w:tcBorders>
              <w:top w:val="nil"/>
              <w:left w:val="nil"/>
              <w:bottom w:val="single" w:color="auto" w:sz="4" w:space="0"/>
              <w:right w:val="single" w:color="auto" w:sz="4" w:space="0"/>
            </w:tcBorders>
            <w:vAlign w:val="center"/>
          </w:tcPr>
          <w:p>
            <w:pPr>
              <w:widowControl/>
              <w:jc w:val="center"/>
              <w:rPr>
                <w:rFonts w:ascii="宋体"/>
                <w:b/>
                <w:bCs/>
                <w:color w:val="000000"/>
                <w:kern w:val="0"/>
                <w:sz w:val="22"/>
                <w:szCs w:val="22"/>
              </w:rPr>
            </w:pPr>
          </w:p>
        </w:tc>
      </w:tr>
      <w:tr>
        <w:tblPrEx>
          <w:tblLayout w:type="fixed"/>
          <w:tblCellMar>
            <w:top w:w="0" w:type="dxa"/>
            <w:left w:w="108" w:type="dxa"/>
            <w:bottom w:w="0" w:type="dxa"/>
            <w:right w:w="108" w:type="dxa"/>
          </w:tblCellMar>
        </w:tblPrEx>
        <w:trPr>
          <w:trHeight w:val="405" w:hRule="atLeast"/>
        </w:trPr>
        <w:tc>
          <w:tcPr>
            <w:tcW w:w="548" w:type="dxa"/>
            <w:tcBorders>
              <w:top w:val="nil"/>
              <w:left w:val="single" w:color="auto" w:sz="4" w:space="0"/>
              <w:bottom w:val="single" w:color="auto" w:sz="4" w:space="0"/>
              <w:right w:val="single" w:color="auto" w:sz="4" w:space="0"/>
            </w:tcBorders>
            <w:vAlign w:val="center"/>
          </w:tcPr>
          <w:p>
            <w:pPr>
              <w:widowControl/>
              <w:jc w:val="center"/>
              <w:rPr>
                <w:rFonts w:ascii="宋体"/>
                <w:b/>
                <w:bCs/>
                <w:color w:val="000000"/>
                <w:kern w:val="0"/>
                <w:sz w:val="16"/>
                <w:szCs w:val="16"/>
              </w:rPr>
            </w:pPr>
            <w:r>
              <w:rPr>
                <w:rFonts w:hint="eastAsia" w:ascii="宋体" w:hAnsi="宋体" w:cs="宋体"/>
                <w:b/>
                <w:bCs/>
                <w:color w:val="000000"/>
                <w:kern w:val="0"/>
                <w:sz w:val="16"/>
                <w:szCs w:val="16"/>
              </w:rPr>
              <w:t>　</w:t>
            </w:r>
          </w:p>
        </w:tc>
        <w:tc>
          <w:tcPr>
            <w:tcW w:w="450" w:type="dxa"/>
            <w:tcBorders>
              <w:top w:val="nil"/>
              <w:left w:val="nil"/>
              <w:bottom w:val="single" w:color="auto" w:sz="4" w:space="0"/>
              <w:right w:val="single" w:color="auto" w:sz="4" w:space="0"/>
            </w:tcBorders>
            <w:vAlign w:val="center"/>
          </w:tcPr>
          <w:p>
            <w:pPr>
              <w:widowControl/>
              <w:jc w:val="center"/>
              <w:rPr>
                <w:rFonts w:ascii="宋体"/>
                <w:b/>
                <w:bCs/>
                <w:color w:val="000000"/>
                <w:kern w:val="0"/>
                <w:sz w:val="16"/>
                <w:szCs w:val="16"/>
              </w:rPr>
            </w:pPr>
            <w:r>
              <w:rPr>
                <w:rFonts w:hint="eastAsia" w:ascii="宋体" w:hAnsi="宋体" w:cs="宋体"/>
                <w:b/>
                <w:bCs/>
                <w:color w:val="000000"/>
                <w:kern w:val="0"/>
                <w:sz w:val="16"/>
                <w:szCs w:val="16"/>
              </w:rPr>
              <w:t>　</w:t>
            </w:r>
          </w:p>
        </w:tc>
        <w:tc>
          <w:tcPr>
            <w:tcW w:w="450" w:type="dxa"/>
            <w:tcBorders>
              <w:top w:val="nil"/>
              <w:left w:val="nil"/>
              <w:bottom w:val="single" w:color="auto" w:sz="4" w:space="0"/>
              <w:right w:val="single" w:color="auto" w:sz="4" w:space="0"/>
            </w:tcBorders>
            <w:vAlign w:val="center"/>
          </w:tcPr>
          <w:p>
            <w:pPr>
              <w:widowControl/>
              <w:jc w:val="center"/>
              <w:rPr>
                <w:rFonts w:ascii="宋体"/>
                <w:b/>
                <w:bCs/>
                <w:color w:val="000000"/>
                <w:kern w:val="0"/>
                <w:sz w:val="16"/>
                <w:szCs w:val="16"/>
              </w:rPr>
            </w:pPr>
            <w:r>
              <w:rPr>
                <w:rFonts w:hint="eastAsia" w:ascii="宋体" w:hAnsi="宋体" w:cs="宋体"/>
                <w:b/>
                <w:bCs/>
                <w:color w:val="000000"/>
                <w:kern w:val="0"/>
                <w:sz w:val="16"/>
                <w:szCs w:val="16"/>
              </w:rPr>
              <w:t>　</w:t>
            </w:r>
          </w:p>
        </w:tc>
        <w:tc>
          <w:tcPr>
            <w:tcW w:w="2357" w:type="dxa"/>
            <w:tcBorders>
              <w:top w:val="nil"/>
              <w:left w:val="nil"/>
              <w:bottom w:val="single" w:color="auto" w:sz="4" w:space="0"/>
              <w:right w:val="single" w:color="auto" w:sz="4" w:space="0"/>
            </w:tcBorders>
            <w:vAlign w:val="center"/>
          </w:tcPr>
          <w:p>
            <w:pPr>
              <w:widowControl/>
              <w:jc w:val="center"/>
              <w:rPr>
                <w:rFonts w:ascii="宋体"/>
                <w:b/>
                <w:bCs/>
                <w:color w:val="000000"/>
                <w:kern w:val="0"/>
                <w:sz w:val="22"/>
                <w:szCs w:val="22"/>
              </w:rPr>
            </w:pPr>
            <w:r>
              <w:rPr>
                <w:rFonts w:hint="eastAsia" w:ascii="宋体" w:hAnsi="宋体" w:cs="宋体"/>
                <w:b/>
                <w:bCs/>
                <w:color w:val="000000"/>
                <w:kern w:val="0"/>
                <w:sz w:val="22"/>
                <w:szCs w:val="22"/>
              </w:rPr>
              <w:t>　</w:t>
            </w:r>
          </w:p>
        </w:tc>
        <w:tc>
          <w:tcPr>
            <w:tcW w:w="1855" w:type="dxa"/>
            <w:tcBorders>
              <w:top w:val="nil"/>
              <w:left w:val="nil"/>
              <w:bottom w:val="single" w:color="auto" w:sz="4" w:space="0"/>
              <w:right w:val="single" w:color="auto" w:sz="4" w:space="0"/>
            </w:tcBorders>
            <w:vAlign w:val="center"/>
          </w:tcPr>
          <w:p>
            <w:pPr>
              <w:widowControl/>
              <w:jc w:val="center"/>
              <w:rPr>
                <w:rFonts w:ascii="宋体"/>
                <w:b/>
                <w:bCs/>
                <w:color w:val="000000"/>
                <w:kern w:val="0"/>
                <w:sz w:val="22"/>
                <w:szCs w:val="22"/>
              </w:rPr>
            </w:pPr>
            <w:r>
              <w:rPr>
                <w:rFonts w:hint="eastAsia" w:ascii="宋体" w:hAnsi="宋体" w:cs="宋体"/>
                <w:b/>
                <w:bCs/>
                <w:color w:val="000000"/>
                <w:kern w:val="0"/>
                <w:sz w:val="22"/>
                <w:szCs w:val="22"/>
              </w:rPr>
              <w:t>　</w:t>
            </w:r>
          </w:p>
        </w:tc>
        <w:tc>
          <w:tcPr>
            <w:tcW w:w="1856" w:type="dxa"/>
            <w:tcBorders>
              <w:top w:val="nil"/>
              <w:left w:val="nil"/>
              <w:bottom w:val="single" w:color="auto" w:sz="4" w:space="0"/>
              <w:right w:val="single" w:color="auto" w:sz="4" w:space="0"/>
            </w:tcBorders>
            <w:vAlign w:val="center"/>
          </w:tcPr>
          <w:p>
            <w:pPr>
              <w:widowControl/>
              <w:jc w:val="center"/>
              <w:rPr>
                <w:rFonts w:ascii="宋体"/>
                <w:b/>
                <w:bCs/>
                <w:color w:val="000000"/>
                <w:kern w:val="0"/>
                <w:sz w:val="22"/>
                <w:szCs w:val="22"/>
              </w:rPr>
            </w:pPr>
            <w:r>
              <w:rPr>
                <w:rFonts w:hint="eastAsia" w:ascii="宋体" w:hAnsi="宋体" w:cs="宋体"/>
                <w:b/>
                <w:bCs/>
                <w:color w:val="000000"/>
                <w:kern w:val="0"/>
                <w:sz w:val="22"/>
                <w:szCs w:val="22"/>
              </w:rPr>
              <w:t>　</w:t>
            </w:r>
          </w:p>
        </w:tc>
        <w:tc>
          <w:tcPr>
            <w:tcW w:w="1713" w:type="dxa"/>
            <w:tcBorders>
              <w:top w:val="nil"/>
              <w:left w:val="nil"/>
              <w:bottom w:val="single" w:color="auto" w:sz="4" w:space="0"/>
              <w:right w:val="single" w:color="auto" w:sz="4" w:space="0"/>
            </w:tcBorders>
            <w:vAlign w:val="center"/>
          </w:tcPr>
          <w:p>
            <w:pPr>
              <w:widowControl/>
              <w:jc w:val="center"/>
              <w:rPr>
                <w:rFonts w:ascii="宋体"/>
                <w:b/>
                <w:bCs/>
                <w:color w:val="000000"/>
                <w:kern w:val="0"/>
                <w:sz w:val="22"/>
                <w:szCs w:val="22"/>
              </w:rPr>
            </w:pPr>
            <w:r>
              <w:rPr>
                <w:rFonts w:hint="eastAsia" w:ascii="宋体" w:hAnsi="宋体" w:cs="宋体"/>
                <w:b/>
                <w:bCs/>
                <w:color w:val="000000"/>
                <w:kern w:val="0"/>
                <w:sz w:val="22"/>
                <w:szCs w:val="22"/>
              </w:rPr>
              <w:t>　</w:t>
            </w:r>
          </w:p>
        </w:tc>
      </w:tr>
      <w:tr>
        <w:tblPrEx>
          <w:tblLayout w:type="fixed"/>
          <w:tblCellMar>
            <w:top w:w="0" w:type="dxa"/>
            <w:left w:w="108" w:type="dxa"/>
            <w:bottom w:w="0" w:type="dxa"/>
            <w:right w:w="108" w:type="dxa"/>
          </w:tblCellMar>
        </w:tblPrEx>
        <w:trPr>
          <w:trHeight w:val="405" w:hRule="atLeast"/>
        </w:trPr>
        <w:tc>
          <w:tcPr>
            <w:tcW w:w="548" w:type="dxa"/>
            <w:tcBorders>
              <w:top w:val="nil"/>
              <w:left w:val="single" w:color="auto" w:sz="4" w:space="0"/>
              <w:bottom w:val="single" w:color="auto" w:sz="4" w:space="0"/>
              <w:right w:val="single" w:color="auto" w:sz="4" w:space="0"/>
            </w:tcBorders>
            <w:vAlign w:val="center"/>
          </w:tcPr>
          <w:p>
            <w:pPr>
              <w:widowControl/>
              <w:jc w:val="center"/>
              <w:rPr>
                <w:rFonts w:ascii="宋体"/>
                <w:b/>
                <w:bCs/>
                <w:color w:val="000000"/>
                <w:kern w:val="0"/>
                <w:sz w:val="16"/>
                <w:szCs w:val="16"/>
              </w:rPr>
            </w:pPr>
            <w:r>
              <w:rPr>
                <w:rFonts w:hint="eastAsia" w:ascii="宋体" w:hAnsi="宋体" w:cs="宋体"/>
                <w:b/>
                <w:bCs/>
                <w:color w:val="000000"/>
                <w:kern w:val="0"/>
                <w:sz w:val="16"/>
                <w:szCs w:val="16"/>
              </w:rPr>
              <w:t>　</w:t>
            </w:r>
          </w:p>
        </w:tc>
        <w:tc>
          <w:tcPr>
            <w:tcW w:w="450" w:type="dxa"/>
            <w:tcBorders>
              <w:top w:val="nil"/>
              <w:left w:val="nil"/>
              <w:bottom w:val="single" w:color="auto" w:sz="4" w:space="0"/>
              <w:right w:val="single" w:color="auto" w:sz="4" w:space="0"/>
            </w:tcBorders>
            <w:vAlign w:val="center"/>
          </w:tcPr>
          <w:p>
            <w:pPr>
              <w:widowControl/>
              <w:jc w:val="center"/>
              <w:rPr>
                <w:rFonts w:ascii="宋体"/>
                <w:b/>
                <w:bCs/>
                <w:color w:val="000000"/>
                <w:kern w:val="0"/>
                <w:sz w:val="16"/>
                <w:szCs w:val="16"/>
              </w:rPr>
            </w:pPr>
            <w:r>
              <w:rPr>
                <w:rFonts w:hint="eastAsia" w:ascii="宋体" w:hAnsi="宋体" w:cs="宋体"/>
                <w:b/>
                <w:bCs/>
                <w:color w:val="000000"/>
                <w:kern w:val="0"/>
                <w:sz w:val="16"/>
                <w:szCs w:val="16"/>
              </w:rPr>
              <w:t>　</w:t>
            </w:r>
          </w:p>
        </w:tc>
        <w:tc>
          <w:tcPr>
            <w:tcW w:w="450" w:type="dxa"/>
            <w:tcBorders>
              <w:top w:val="nil"/>
              <w:left w:val="nil"/>
              <w:bottom w:val="single" w:color="auto" w:sz="4" w:space="0"/>
              <w:right w:val="single" w:color="auto" w:sz="4" w:space="0"/>
            </w:tcBorders>
            <w:vAlign w:val="center"/>
          </w:tcPr>
          <w:p>
            <w:pPr>
              <w:widowControl/>
              <w:jc w:val="center"/>
              <w:rPr>
                <w:rFonts w:ascii="宋体"/>
                <w:b/>
                <w:bCs/>
                <w:color w:val="000000"/>
                <w:kern w:val="0"/>
                <w:sz w:val="16"/>
                <w:szCs w:val="16"/>
              </w:rPr>
            </w:pPr>
            <w:r>
              <w:rPr>
                <w:rFonts w:hint="eastAsia" w:ascii="宋体" w:hAnsi="宋体" w:cs="宋体"/>
                <w:b/>
                <w:bCs/>
                <w:color w:val="000000"/>
                <w:kern w:val="0"/>
                <w:sz w:val="16"/>
                <w:szCs w:val="16"/>
              </w:rPr>
              <w:t>　</w:t>
            </w:r>
          </w:p>
        </w:tc>
        <w:tc>
          <w:tcPr>
            <w:tcW w:w="2357" w:type="dxa"/>
            <w:tcBorders>
              <w:top w:val="nil"/>
              <w:left w:val="nil"/>
              <w:bottom w:val="single" w:color="auto" w:sz="4" w:space="0"/>
              <w:right w:val="single" w:color="auto" w:sz="4" w:space="0"/>
            </w:tcBorders>
            <w:vAlign w:val="center"/>
          </w:tcPr>
          <w:p>
            <w:pPr>
              <w:widowControl/>
              <w:jc w:val="center"/>
              <w:rPr>
                <w:rFonts w:ascii="宋体"/>
                <w:b/>
                <w:bCs/>
                <w:color w:val="000000"/>
                <w:kern w:val="0"/>
                <w:sz w:val="22"/>
                <w:szCs w:val="22"/>
              </w:rPr>
            </w:pPr>
            <w:r>
              <w:rPr>
                <w:rFonts w:hint="eastAsia" w:ascii="宋体" w:hAnsi="宋体" w:cs="宋体"/>
                <w:b/>
                <w:bCs/>
                <w:color w:val="000000"/>
                <w:kern w:val="0"/>
                <w:sz w:val="22"/>
                <w:szCs w:val="22"/>
              </w:rPr>
              <w:t>　</w:t>
            </w:r>
          </w:p>
        </w:tc>
        <w:tc>
          <w:tcPr>
            <w:tcW w:w="1855" w:type="dxa"/>
            <w:tcBorders>
              <w:top w:val="nil"/>
              <w:left w:val="nil"/>
              <w:bottom w:val="single" w:color="auto" w:sz="4" w:space="0"/>
              <w:right w:val="single" w:color="auto" w:sz="4" w:space="0"/>
            </w:tcBorders>
            <w:vAlign w:val="center"/>
          </w:tcPr>
          <w:p>
            <w:pPr>
              <w:widowControl/>
              <w:jc w:val="center"/>
              <w:rPr>
                <w:rFonts w:ascii="宋体"/>
                <w:b/>
                <w:bCs/>
                <w:color w:val="000000"/>
                <w:kern w:val="0"/>
                <w:sz w:val="22"/>
                <w:szCs w:val="22"/>
              </w:rPr>
            </w:pPr>
            <w:r>
              <w:rPr>
                <w:rFonts w:hint="eastAsia" w:ascii="宋体" w:hAnsi="宋体" w:cs="宋体"/>
                <w:b/>
                <w:bCs/>
                <w:color w:val="000000"/>
                <w:kern w:val="0"/>
                <w:sz w:val="22"/>
                <w:szCs w:val="22"/>
              </w:rPr>
              <w:t>　</w:t>
            </w:r>
          </w:p>
        </w:tc>
        <w:tc>
          <w:tcPr>
            <w:tcW w:w="1856" w:type="dxa"/>
            <w:tcBorders>
              <w:top w:val="nil"/>
              <w:left w:val="nil"/>
              <w:bottom w:val="single" w:color="auto" w:sz="4" w:space="0"/>
              <w:right w:val="single" w:color="auto" w:sz="4" w:space="0"/>
            </w:tcBorders>
            <w:vAlign w:val="center"/>
          </w:tcPr>
          <w:p>
            <w:pPr>
              <w:widowControl/>
              <w:jc w:val="center"/>
              <w:rPr>
                <w:rFonts w:ascii="宋体"/>
                <w:b/>
                <w:bCs/>
                <w:color w:val="000000"/>
                <w:kern w:val="0"/>
                <w:sz w:val="22"/>
                <w:szCs w:val="22"/>
              </w:rPr>
            </w:pPr>
            <w:r>
              <w:rPr>
                <w:rFonts w:hint="eastAsia" w:ascii="宋体" w:hAnsi="宋体" w:cs="宋体"/>
                <w:b/>
                <w:bCs/>
                <w:color w:val="000000"/>
                <w:kern w:val="0"/>
                <w:sz w:val="22"/>
                <w:szCs w:val="22"/>
              </w:rPr>
              <w:t>　</w:t>
            </w:r>
          </w:p>
        </w:tc>
        <w:tc>
          <w:tcPr>
            <w:tcW w:w="1713" w:type="dxa"/>
            <w:tcBorders>
              <w:top w:val="nil"/>
              <w:left w:val="nil"/>
              <w:bottom w:val="single" w:color="auto" w:sz="4" w:space="0"/>
              <w:right w:val="single" w:color="auto" w:sz="4" w:space="0"/>
            </w:tcBorders>
            <w:vAlign w:val="center"/>
          </w:tcPr>
          <w:p>
            <w:pPr>
              <w:widowControl/>
              <w:jc w:val="center"/>
              <w:rPr>
                <w:rFonts w:ascii="宋体"/>
                <w:b/>
                <w:bCs/>
                <w:color w:val="000000"/>
                <w:kern w:val="0"/>
                <w:sz w:val="22"/>
                <w:szCs w:val="22"/>
              </w:rPr>
            </w:pPr>
            <w:r>
              <w:rPr>
                <w:rFonts w:hint="eastAsia" w:ascii="宋体" w:hAnsi="宋体" w:cs="宋体"/>
                <w:b/>
                <w:bCs/>
                <w:color w:val="000000"/>
                <w:kern w:val="0"/>
                <w:sz w:val="22"/>
                <w:szCs w:val="22"/>
              </w:rPr>
              <w:t>　</w:t>
            </w:r>
          </w:p>
        </w:tc>
      </w:tr>
      <w:tr>
        <w:tblPrEx>
          <w:tblLayout w:type="fixed"/>
          <w:tblCellMar>
            <w:top w:w="0" w:type="dxa"/>
            <w:left w:w="108" w:type="dxa"/>
            <w:bottom w:w="0" w:type="dxa"/>
            <w:right w:w="108" w:type="dxa"/>
          </w:tblCellMar>
        </w:tblPrEx>
        <w:trPr>
          <w:trHeight w:val="405" w:hRule="atLeast"/>
        </w:trPr>
        <w:tc>
          <w:tcPr>
            <w:tcW w:w="548" w:type="dxa"/>
            <w:tcBorders>
              <w:top w:val="nil"/>
              <w:left w:val="single" w:color="auto" w:sz="4" w:space="0"/>
              <w:bottom w:val="single" w:color="auto" w:sz="4" w:space="0"/>
              <w:right w:val="single" w:color="auto" w:sz="4" w:space="0"/>
            </w:tcBorders>
            <w:vAlign w:val="center"/>
          </w:tcPr>
          <w:p>
            <w:pPr>
              <w:widowControl/>
              <w:jc w:val="center"/>
              <w:rPr>
                <w:rFonts w:ascii="宋体"/>
                <w:b/>
                <w:bCs/>
                <w:color w:val="000000"/>
                <w:kern w:val="0"/>
                <w:sz w:val="16"/>
                <w:szCs w:val="16"/>
              </w:rPr>
            </w:pPr>
            <w:r>
              <w:rPr>
                <w:rFonts w:hint="eastAsia" w:ascii="宋体" w:hAnsi="宋体" w:cs="宋体"/>
                <w:b/>
                <w:bCs/>
                <w:color w:val="000000"/>
                <w:kern w:val="0"/>
                <w:sz w:val="16"/>
                <w:szCs w:val="16"/>
              </w:rPr>
              <w:t>　</w:t>
            </w:r>
          </w:p>
        </w:tc>
        <w:tc>
          <w:tcPr>
            <w:tcW w:w="450" w:type="dxa"/>
            <w:tcBorders>
              <w:top w:val="nil"/>
              <w:left w:val="nil"/>
              <w:bottom w:val="single" w:color="auto" w:sz="4" w:space="0"/>
              <w:right w:val="single" w:color="auto" w:sz="4" w:space="0"/>
            </w:tcBorders>
            <w:vAlign w:val="center"/>
          </w:tcPr>
          <w:p>
            <w:pPr>
              <w:widowControl/>
              <w:jc w:val="center"/>
              <w:rPr>
                <w:rFonts w:ascii="宋体"/>
                <w:b/>
                <w:bCs/>
                <w:color w:val="000000"/>
                <w:kern w:val="0"/>
                <w:sz w:val="16"/>
                <w:szCs w:val="16"/>
              </w:rPr>
            </w:pPr>
            <w:r>
              <w:rPr>
                <w:rFonts w:hint="eastAsia" w:ascii="宋体" w:hAnsi="宋体" w:cs="宋体"/>
                <w:b/>
                <w:bCs/>
                <w:color w:val="000000"/>
                <w:kern w:val="0"/>
                <w:sz w:val="16"/>
                <w:szCs w:val="16"/>
              </w:rPr>
              <w:t>　</w:t>
            </w:r>
          </w:p>
        </w:tc>
        <w:tc>
          <w:tcPr>
            <w:tcW w:w="450" w:type="dxa"/>
            <w:tcBorders>
              <w:top w:val="nil"/>
              <w:left w:val="nil"/>
              <w:bottom w:val="single" w:color="auto" w:sz="4" w:space="0"/>
              <w:right w:val="single" w:color="auto" w:sz="4" w:space="0"/>
            </w:tcBorders>
            <w:vAlign w:val="center"/>
          </w:tcPr>
          <w:p>
            <w:pPr>
              <w:widowControl/>
              <w:jc w:val="center"/>
              <w:rPr>
                <w:rFonts w:ascii="宋体"/>
                <w:b/>
                <w:bCs/>
                <w:color w:val="000000"/>
                <w:kern w:val="0"/>
                <w:sz w:val="16"/>
                <w:szCs w:val="16"/>
              </w:rPr>
            </w:pPr>
            <w:r>
              <w:rPr>
                <w:rFonts w:hint="eastAsia" w:ascii="宋体" w:hAnsi="宋体" w:cs="宋体"/>
                <w:b/>
                <w:bCs/>
                <w:color w:val="000000"/>
                <w:kern w:val="0"/>
                <w:sz w:val="16"/>
                <w:szCs w:val="16"/>
              </w:rPr>
              <w:t>　</w:t>
            </w:r>
          </w:p>
        </w:tc>
        <w:tc>
          <w:tcPr>
            <w:tcW w:w="2357" w:type="dxa"/>
            <w:tcBorders>
              <w:top w:val="nil"/>
              <w:left w:val="nil"/>
              <w:bottom w:val="single" w:color="auto" w:sz="4" w:space="0"/>
              <w:right w:val="single" w:color="auto" w:sz="4" w:space="0"/>
            </w:tcBorders>
            <w:vAlign w:val="center"/>
          </w:tcPr>
          <w:p>
            <w:pPr>
              <w:widowControl/>
              <w:jc w:val="center"/>
              <w:rPr>
                <w:rFonts w:ascii="宋体"/>
                <w:b/>
                <w:bCs/>
                <w:color w:val="000000"/>
                <w:kern w:val="0"/>
                <w:sz w:val="22"/>
                <w:szCs w:val="22"/>
              </w:rPr>
            </w:pPr>
            <w:r>
              <w:rPr>
                <w:rFonts w:hint="eastAsia" w:ascii="宋体" w:hAnsi="宋体" w:cs="宋体"/>
                <w:b/>
                <w:bCs/>
                <w:color w:val="000000"/>
                <w:kern w:val="0"/>
                <w:sz w:val="22"/>
                <w:szCs w:val="22"/>
              </w:rPr>
              <w:t>　</w:t>
            </w:r>
          </w:p>
        </w:tc>
        <w:tc>
          <w:tcPr>
            <w:tcW w:w="1855" w:type="dxa"/>
            <w:tcBorders>
              <w:top w:val="nil"/>
              <w:left w:val="nil"/>
              <w:bottom w:val="single" w:color="auto" w:sz="4" w:space="0"/>
              <w:right w:val="single" w:color="auto" w:sz="4" w:space="0"/>
            </w:tcBorders>
            <w:vAlign w:val="center"/>
          </w:tcPr>
          <w:p>
            <w:pPr>
              <w:widowControl/>
              <w:jc w:val="center"/>
              <w:rPr>
                <w:rFonts w:ascii="宋体"/>
                <w:b/>
                <w:bCs/>
                <w:color w:val="000000"/>
                <w:kern w:val="0"/>
                <w:sz w:val="22"/>
                <w:szCs w:val="22"/>
              </w:rPr>
            </w:pPr>
            <w:r>
              <w:rPr>
                <w:rFonts w:hint="eastAsia" w:ascii="宋体" w:hAnsi="宋体" w:cs="宋体"/>
                <w:b/>
                <w:bCs/>
                <w:color w:val="000000"/>
                <w:kern w:val="0"/>
                <w:sz w:val="22"/>
                <w:szCs w:val="22"/>
              </w:rPr>
              <w:t>　</w:t>
            </w:r>
          </w:p>
        </w:tc>
        <w:tc>
          <w:tcPr>
            <w:tcW w:w="1856" w:type="dxa"/>
            <w:tcBorders>
              <w:top w:val="nil"/>
              <w:left w:val="nil"/>
              <w:bottom w:val="single" w:color="auto" w:sz="4" w:space="0"/>
              <w:right w:val="single" w:color="auto" w:sz="4" w:space="0"/>
            </w:tcBorders>
            <w:vAlign w:val="center"/>
          </w:tcPr>
          <w:p>
            <w:pPr>
              <w:widowControl/>
              <w:jc w:val="center"/>
              <w:rPr>
                <w:rFonts w:ascii="宋体"/>
                <w:b/>
                <w:bCs/>
                <w:color w:val="000000"/>
                <w:kern w:val="0"/>
                <w:sz w:val="22"/>
                <w:szCs w:val="22"/>
              </w:rPr>
            </w:pPr>
            <w:r>
              <w:rPr>
                <w:rFonts w:hint="eastAsia" w:ascii="宋体" w:hAnsi="宋体" w:cs="宋体"/>
                <w:b/>
                <w:bCs/>
                <w:color w:val="000000"/>
                <w:kern w:val="0"/>
                <w:sz w:val="22"/>
                <w:szCs w:val="22"/>
              </w:rPr>
              <w:t>　</w:t>
            </w:r>
          </w:p>
        </w:tc>
        <w:tc>
          <w:tcPr>
            <w:tcW w:w="1713" w:type="dxa"/>
            <w:tcBorders>
              <w:top w:val="nil"/>
              <w:left w:val="nil"/>
              <w:bottom w:val="single" w:color="auto" w:sz="4" w:space="0"/>
              <w:right w:val="single" w:color="auto" w:sz="4" w:space="0"/>
            </w:tcBorders>
            <w:vAlign w:val="center"/>
          </w:tcPr>
          <w:p>
            <w:pPr>
              <w:widowControl/>
              <w:jc w:val="center"/>
              <w:rPr>
                <w:rFonts w:ascii="宋体"/>
                <w:b/>
                <w:bCs/>
                <w:color w:val="000000"/>
                <w:kern w:val="0"/>
                <w:sz w:val="22"/>
                <w:szCs w:val="22"/>
              </w:rPr>
            </w:pPr>
            <w:r>
              <w:rPr>
                <w:rFonts w:hint="eastAsia" w:ascii="宋体" w:hAnsi="宋体" w:cs="宋体"/>
                <w:b/>
                <w:bCs/>
                <w:color w:val="000000"/>
                <w:kern w:val="0"/>
                <w:sz w:val="22"/>
                <w:szCs w:val="22"/>
              </w:rPr>
              <w:t>　</w:t>
            </w:r>
          </w:p>
        </w:tc>
      </w:tr>
      <w:tr>
        <w:tblPrEx>
          <w:tblLayout w:type="fixed"/>
          <w:tblCellMar>
            <w:top w:w="0" w:type="dxa"/>
            <w:left w:w="108" w:type="dxa"/>
            <w:bottom w:w="0" w:type="dxa"/>
            <w:right w:w="108" w:type="dxa"/>
          </w:tblCellMar>
        </w:tblPrEx>
        <w:trPr>
          <w:trHeight w:val="405" w:hRule="atLeast"/>
        </w:trPr>
        <w:tc>
          <w:tcPr>
            <w:tcW w:w="548" w:type="dxa"/>
            <w:tcBorders>
              <w:top w:val="nil"/>
              <w:left w:val="single" w:color="auto" w:sz="4" w:space="0"/>
              <w:bottom w:val="single" w:color="auto" w:sz="4" w:space="0"/>
              <w:right w:val="single" w:color="auto" w:sz="4" w:space="0"/>
            </w:tcBorders>
            <w:vAlign w:val="center"/>
          </w:tcPr>
          <w:p>
            <w:pPr>
              <w:widowControl/>
              <w:jc w:val="center"/>
              <w:rPr>
                <w:rFonts w:ascii="宋体"/>
                <w:b/>
                <w:bCs/>
                <w:color w:val="000000"/>
                <w:kern w:val="0"/>
                <w:sz w:val="16"/>
                <w:szCs w:val="16"/>
              </w:rPr>
            </w:pPr>
            <w:r>
              <w:rPr>
                <w:rFonts w:hint="eastAsia" w:ascii="宋体" w:hAnsi="宋体" w:cs="宋体"/>
                <w:b/>
                <w:bCs/>
                <w:color w:val="000000"/>
                <w:kern w:val="0"/>
                <w:sz w:val="16"/>
                <w:szCs w:val="16"/>
              </w:rPr>
              <w:t>　</w:t>
            </w:r>
          </w:p>
        </w:tc>
        <w:tc>
          <w:tcPr>
            <w:tcW w:w="450" w:type="dxa"/>
            <w:tcBorders>
              <w:top w:val="nil"/>
              <w:left w:val="nil"/>
              <w:bottom w:val="single" w:color="auto" w:sz="4" w:space="0"/>
              <w:right w:val="single" w:color="auto" w:sz="4" w:space="0"/>
            </w:tcBorders>
            <w:vAlign w:val="center"/>
          </w:tcPr>
          <w:p>
            <w:pPr>
              <w:widowControl/>
              <w:jc w:val="center"/>
              <w:rPr>
                <w:rFonts w:ascii="宋体"/>
                <w:b/>
                <w:bCs/>
                <w:color w:val="000000"/>
                <w:kern w:val="0"/>
                <w:sz w:val="16"/>
                <w:szCs w:val="16"/>
              </w:rPr>
            </w:pPr>
            <w:r>
              <w:rPr>
                <w:rFonts w:hint="eastAsia" w:ascii="宋体" w:hAnsi="宋体" w:cs="宋体"/>
                <w:b/>
                <w:bCs/>
                <w:color w:val="000000"/>
                <w:kern w:val="0"/>
                <w:sz w:val="16"/>
                <w:szCs w:val="16"/>
              </w:rPr>
              <w:t>　</w:t>
            </w:r>
          </w:p>
        </w:tc>
        <w:tc>
          <w:tcPr>
            <w:tcW w:w="450" w:type="dxa"/>
            <w:tcBorders>
              <w:top w:val="nil"/>
              <w:left w:val="nil"/>
              <w:bottom w:val="single" w:color="auto" w:sz="4" w:space="0"/>
              <w:right w:val="single" w:color="auto" w:sz="4" w:space="0"/>
            </w:tcBorders>
            <w:vAlign w:val="center"/>
          </w:tcPr>
          <w:p>
            <w:pPr>
              <w:widowControl/>
              <w:jc w:val="center"/>
              <w:rPr>
                <w:rFonts w:ascii="宋体"/>
                <w:b/>
                <w:bCs/>
                <w:color w:val="000000"/>
                <w:kern w:val="0"/>
                <w:sz w:val="16"/>
                <w:szCs w:val="16"/>
              </w:rPr>
            </w:pPr>
            <w:r>
              <w:rPr>
                <w:rFonts w:hint="eastAsia" w:ascii="宋体" w:hAnsi="宋体" w:cs="宋体"/>
                <w:b/>
                <w:bCs/>
                <w:color w:val="000000"/>
                <w:kern w:val="0"/>
                <w:sz w:val="16"/>
                <w:szCs w:val="16"/>
              </w:rPr>
              <w:t>　</w:t>
            </w:r>
          </w:p>
        </w:tc>
        <w:tc>
          <w:tcPr>
            <w:tcW w:w="2357" w:type="dxa"/>
            <w:tcBorders>
              <w:top w:val="nil"/>
              <w:left w:val="nil"/>
              <w:bottom w:val="single" w:color="auto" w:sz="4" w:space="0"/>
              <w:right w:val="single" w:color="auto" w:sz="4" w:space="0"/>
            </w:tcBorders>
            <w:vAlign w:val="center"/>
          </w:tcPr>
          <w:p>
            <w:pPr>
              <w:widowControl/>
              <w:jc w:val="center"/>
              <w:rPr>
                <w:rFonts w:ascii="宋体"/>
                <w:b/>
                <w:bCs/>
                <w:color w:val="000000"/>
                <w:kern w:val="0"/>
                <w:sz w:val="22"/>
                <w:szCs w:val="22"/>
              </w:rPr>
            </w:pPr>
            <w:r>
              <w:rPr>
                <w:rFonts w:hint="eastAsia" w:ascii="宋体" w:hAnsi="宋体" w:cs="宋体"/>
                <w:b/>
                <w:bCs/>
                <w:color w:val="000000"/>
                <w:kern w:val="0"/>
                <w:sz w:val="22"/>
                <w:szCs w:val="22"/>
              </w:rPr>
              <w:t>　</w:t>
            </w:r>
          </w:p>
        </w:tc>
        <w:tc>
          <w:tcPr>
            <w:tcW w:w="1855" w:type="dxa"/>
            <w:tcBorders>
              <w:top w:val="nil"/>
              <w:left w:val="nil"/>
              <w:bottom w:val="single" w:color="auto" w:sz="4" w:space="0"/>
              <w:right w:val="single" w:color="auto" w:sz="4" w:space="0"/>
            </w:tcBorders>
            <w:vAlign w:val="center"/>
          </w:tcPr>
          <w:p>
            <w:pPr>
              <w:widowControl/>
              <w:jc w:val="center"/>
              <w:rPr>
                <w:rFonts w:ascii="宋体"/>
                <w:b/>
                <w:bCs/>
                <w:color w:val="000000"/>
                <w:kern w:val="0"/>
                <w:sz w:val="22"/>
                <w:szCs w:val="22"/>
              </w:rPr>
            </w:pPr>
            <w:r>
              <w:rPr>
                <w:rFonts w:hint="eastAsia" w:ascii="宋体" w:hAnsi="宋体" w:cs="宋体"/>
                <w:b/>
                <w:bCs/>
                <w:color w:val="000000"/>
                <w:kern w:val="0"/>
                <w:sz w:val="22"/>
                <w:szCs w:val="22"/>
              </w:rPr>
              <w:t>　</w:t>
            </w:r>
          </w:p>
        </w:tc>
        <w:tc>
          <w:tcPr>
            <w:tcW w:w="1856" w:type="dxa"/>
            <w:tcBorders>
              <w:top w:val="nil"/>
              <w:left w:val="nil"/>
              <w:bottom w:val="single" w:color="auto" w:sz="4" w:space="0"/>
              <w:right w:val="single" w:color="auto" w:sz="4" w:space="0"/>
            </w:tcBorders>
            <w:vAlign w:val="center"/>
          </w:tcPr>
          <w:p>
            <w:pPr>
              <w:widowControl/>
              <w:jc w:val="center"/>
              <w:rPr>
                <w:rFonts w:ascii="宋体"/>
                <w:b/>
                <w:bCs/>
                <w:color w:val="000000"/>
                <w:kern w:val="0"/>
                <w:sz w:val="22"/>
                <w:szCs w:val="22"/>
              </w:rPr>
            </w:pPr>
            <w:r>
              <w:rPr>
                <w:rFonts w:hint="eastAsia" w:ascii="宋体" w:hAnsi="宋体" w:cs="宋体"/>
                <w:b/>
                <w:bCs/>
                <w:color w:val="000000"/>
                <w:kern w:val="0"/>
                <w:sz w:val="22"/>
                <w:szCs w:val="22"/>
              </w:rPr>
              <w:t>　</w:t>
            </w:r>
          </w:p>
        </w:tc>
        <w:tc>
          <w:tcPr>
            <w:tcW w:w="1713" w:type="dxa"/>
            <w:tcBorders>
              <w:top w:val="nil"/>
              <w:left w:val="nil"/>
              <w:bottom w:val="single" w:color="auto" w:sz="4" w:space="0"/>
              <w:right w:val="single" w:color="auto" w:sz="4" w:space="0"/>
            </w:tcBorders>
            <w:vAlign w:val="center"/>
          </w:tcPr>
          <w:p>
            <w:pPr>
              <w:widowControl/>
              <w:jc w:val="center"/>
              <w:rPr>
                <w:rFonts w:ascii="宋体"/>
                <w:b/>
                <w:bCs/>
                <w:color w:val="000000"/>
                <w:kern w:val="0"/>
                <w:sz w:val="22"/>
                <w:szCs w:val="22"/>
              </w:rPr>
            </w:pPr>
            <w:r>
              <w:rPr>
                <w:rFonts w:hint="eastAsia" w:ascii="宋体" w:hAnsi="宋体" w:cs="宋体"/>
                <w:b/>
                <w:bCs/>
                <w:color w:val="000000"/>
                <w:kern w:val="0"/>
                <w:sz w:val="22"/>
                <w:szCs w:val="22"/>
              </w:rPr>
              <w:t>　</w:t>
            </w:r>
          </w:p>
        </w:tc>
      </w:tr>
      <w:tr>
        <w:tblPrEx>
          <w:tblLayout w:type="fixed"/>
          <w:tblCellMar>
            <w:top w:w="0" w:type="dxa"/>
            <w:left w:w="108" w:type="dxa"/>
            <w:bottom w:w="0" w:type="dxa"/>
            <w:right w:w="108" w:type="dxa"/>
          </w:tblCellMar>
        </w:tblPrEx>
        <w:trPr>
          <w:trHeight w:val="405" w:hRule="atLeast"/>
        </w:trPr>
        <w:tc>
          <w:tcPr>
            <w:tcW w:w="548" w:type="dxa"/>
            <w:tcBorders>
              <w:top w:val="nil"/>
              <w:left w:val="single" w:color="auto" w:sz="4" w:space="0"/>
              <w:bottom w:val="single" w:color="auto" w:sz="4" w:space="0"/>
              <w:right w:val="single" w:color="auto" w:sz="4" w:space="0"/>
            </w:tcBorders>
            <w:vAlign w:val="center"/>
          </w:tcPr>
          <w:p>
            <w:pPr>
              <w:widowControl/>
              <w:jc w:val="left"/>
              <w:rPr>
                <w:rFonts w:ascii="宋体"/>
                <w:color w:val="000000"/>
                <w:kern w:val="0"/>
                <w:sz w:val="22"/>
                <w:szCs w:val="22"/>
              </w:rPr>
            </w:pPr>
            <w:r>
              <w:rPr>
                <w:rFonts w:hint="eastAsia" w:ascii="宋体" w:hAnsi="宋体" w:cs="宋体"/>
                <w:color w:val="000000"/>
                <w:kern w:val="0"/>
                <w:sz w:val="22"/>
                <w:szCs w:val="22"/>
              </w:rPr>
              <w:t>　</w:t>
            </w:r>
          </w:p>
        </w:tc>
        <w:tc>
          <w:tcPr>
            <w:tcW w:w="450" w:type="dxa"/>
            <w:tcBorders>
              <w:top w:val="nil"/>
              <w:left w:val="nil"/>
              <w:bottom w:val="single" w:color="auto" w:sz="4" w:space="0"/>
              <w:right w:val="single" w:color="auto" w:sz="4" w:space="0"/>
            </w:tcBorders>
            <w:vAlign w:val="center"/>
          </w:tcPr>
          <w:p>
            <w:pPr>
              <w:widowControl/>
              <w:jc w:val="left"/>
              <w:rPr>
                <w:rFonts w:ascii="宋体"/>
                <w:color w:val="000000"/>
                <w:kern w:val="0"/>
                <w:sz w:val="22"/>
                <w:szCs w:val="22"/>
              </w:rPr>
            </w:pPr>
            <w:r>
              <w:rPr>
                <w:rFonts w:hint="eastAsia" w:ascii="宋体" w:hAnsi="宋体" w:cs="宋体"/>
                <w:color w:val="000000"/>
                <w:kern w:val="0"/>
                <w:sz w:val="22"/>
                <w:szCs w:val="22"/>
              </w:rPr>
              <w:t>　</w:t>
            </w:r>
          </w:p>
        </w:tc>
        <w:tc>
          <w:tcPr>
            <w:tcW w:w="450" w:type="dxa"/>
            <w:tcBorders>
              <w:top w:val="nil"/>
              <w:left w:val="nil"/>
              <w:bottom w:val="single" w:color="auto" w:sz="4" w:space="0"/>
              <w:right w:val="single" w:color="auto" w:sz="4" w:space="0"/>
            </w:tcBorders>
            <w:vAlign w:val="center"/>
          </w:tcPr>
          <w:p>
            <w:pPr>
              <w:widowControl/>
              <w:jc w:val="left"/>
              <w:rPr>
                <w:rFonts w:ascii="宋体"/>
                <w:color w:val="000000"/>
                <w:kern w:val="0"/>
                <w:sz w:val="24"/>
                <w:szCs w:val="24"/>
              </w:rPr>
            </w:pPr>
            <w:r>
              <w:rPr>
                <w:rFonts w:hint="eastAsia" w:ascii="宋体" w:hAnsi="宋体" w:cs="宋体"/>
                <w:color w:val="000000"/>
                <w:kern w:val="0"/>
                <w:sz w:val="24"/>
                <w:szCs w:val="24"/>
              </w:rPr>
              <w:t>　</w:t>
            </w:r>
          </w:p>
        </w:tc>
        <w:tc>
          <w:tcPr>
            <w:tcW w:w="2357" w:type="dxa"/>
            <w:tcBorders>
              <w:top w:val="nil"/>
              <w:left w:val="nil"/>
              <w:bottom w:val="single" w:color="auto" w:sz="4" w:space="0"/>
              <w:right w:val="single" w:color="auto" w:sz="4" w:space="0"/>
            </w:tcBorders>
            <w:vAlign w:val="center"/>
          </w:tcPr>
          <w:p>
            <w:pPr>
              <w:widowControl/>
              <w:jc w:val="center"/>
              <w:rPr>
                <w:rFonts w:ascii="宋体"/>
                <w:color w:val="000000"/>
                <w:kern w:val="0"/>
                <w:sz w:val="22"/>
                <w:szCs w:val="22"/>
              </w:rPr>
            </w:pPr>
            <w:r>
              <w:rPr>
                <w:rFonts w:hint="eastAsia" w:ascii="宋体" w:hAnsi="宋体" w:cs="宋体"/>
                <w:color w:val="000000"/>
                <w:kern w:val="0"/>
                <w:sz w:val="22"/>
                <w:szCs w:val="22"/>
              </w:rPr>
              <w:t>合计</w:t>
            </w:r>
          </w:p>
        </w:tc>
        <w:tc>
          <w:tcPr>
            <w:tcW w:w="1855" w:type="dxa"/>
            <w:tcBorders>
              <w:top w:val="nil"/>
              <w:left w:val="nil"/>
              <w:bottom w:val="single" w:color="auto" w:sz="4" w:space="0"/>
              <w:right w:val="single" w:color="auto" w:sz="4" w:space="0"/>
            </w:tcBorders>
            <w:vAlign w:val="center"/>
          </w:tcPr>
          <w:p>
            <w:pPr>
              <w:widowControl/>
              <w:jc w:val="right"/>
              <w:rPr>
                <w:rFonts w:ascii="宋体"/>
                <w:color w:val="000000"/>
                <w:kern w:val="0"/>
                <w:sz w:val="24"/>
                <w:szCs w:val="24"/>
              </w:rPr>
            </w:pPr>
            <w:r>
              <w:rPr>
                <w:rFonts w:ascii="宋体" w:hAnsi="宋体" w:cs="宋体"/>
                <w:color w:val="000000"/>
                <w:kern w:val="0"/>
                <w:sz w:val="24"/>
                <w:szCs w:val="24"/>
              </w:rPr>
              <w:t>523.87</w:t>
            </w:r>
          </w:p>
        </w:tc>
        <w:tc>
          <w:tcPr>
            <w:tcW w:w="1856" w:type="dxa"/>
            <w:tcBorders>
              <w:top w:val="nil"/>
              <w:left w:val="nil"/>
              <w:bottom w:val="single" w:color="auto" w:sz="4" w:space="0"/>
              <w:right w:val="single" w:color="auto" w:sz="4" w:space="0"/>
            </w:tcBorders>
            <w:vAlign w:val="center"/>
          </w:tcPr>
          <w:p>
            <w:pPr>
              <w:widowControl/>
              <w:jc w:val="right"/>
              <w:rPr>
                <w:rFonts w:ascii="宋体"/>
                <w:color w:val="000000"/>
                <w:kern w:val="0"/>
                <w:sz w:val="24"/>
                <w:szCs w:val="24"/>
              </w:rPr>
            </w:pPr>
            <w:r>
              <w:rPr>
                <w:rFonts w:hint="eastAsia" w:ascii="宋体" w:hAnsi="宋体" w:cs="宋体"/>
                <w:color w:val="000000"/>
                <w:kern w:val="0"/>
                <w:sz w:val="24"/>
                <w:szCs w:val="24"/>
              </w:rPr>
              <w:t>　</w:t>
            </w:r>
            <w:r>
              <w:rPr>
                <w:rFonts w:ascii="宋体" w:hAnsi="宋体" w:cs="宋体"/>
                <w:color w:val="000000"/>
                <w:kern w:val="0"/>
                <w:sz w:val="24"/>
                <w:szCs w:val="24"/>
              </w:rPr>
              <w:t>511.96</w:t>
            </w:r>
          </w:p>
        </w:tc>
        <w:tc>
          <w:tcPr>
            <w:tcW w:w="1713" w:type="dxa"/>
            <w:tcBorders>
              <w:top w:val="nil"/>
              <w:left w:val="nil"/>
              <w:bottom w:val="single" w:color="auto" w:sz="4" w:space="0"/>
              <w:right w:val="single" w:color="auto" w:sz="4" w:space="0"/>
            </w:tcBorders>
            <w:vAlign w:val="center"/>
          </w:tcPr>
          <w:p>
            <w:pPr>
              <w:widowControl/>
              <w:jc w:val="left"/>
              <w:rPr>
                <w:rFonts w:ascii="宋体"/>
                <w:color w:val="000000"/>
                <w:kern w:val="0"/>
                <w:sz w:val="24"/>
                <w:szCs w:val="24"/>
              </w:rPr>
            </w:pPr>
            <w:r>
              <w:rPr>
                <w:rFonts w:hint="eastAsia" w:ascii="宋体" w:hAnsi="宋体" w:cs="宋体"/>
                <w:color w:val="000000"/>
                <w:kern w:val="0"/>
                <w:sz w:val="24"/>
                <w:szCs w:val="24"/>
              </w:rPr>
              <w:t>　</w:t>
            </w:r>
            <w:r>
              <w:rPr>
                <w:rFonts w:ascii="宋体" w:hAnsi="宋体" w:cs="宋体"/>
                <w:color w:val="000000"/>
                <w:kern w:val="0"/>
                <w:sz w:val="24"/>
                <w:szCs w:val="24"/>
              </w:rPr>
              <w:t>11.91</w:t>
            </w:r>
          </w:p>
        </w:tc>
      </w:tr>
    </w:tbl>
    <w:p>
      <w:pPr>
        <w:widowControl/>
        <w:outlineLvl w:val="1"/>
        <w:rPr>
          <w:rFonts w:ascii="??_GB2312" w:hAnsi="宋体" w:eastAsia="Times New Roman"/>
          <w:b/>
          <w:bCs/>
          <w:kern w:val="0"/>
          <w:sz w:val="28"/>
          <w:szCs w:val="28"/>
        </w:rPr>
      </w:pPr>
      <w:r>
        <w:rPr>
          <w:rFonts w:ascii="??_GB2312" w:hAnsi="宋体" w:eastAsia="Times New Roman"/>
          <w:b/>
          <w:bCs/>
          <w:kern w:val="0"/>
          <w:sz w:val="28"/>
          <w:szCs w:val="28"/>
        </w:rPr>
        <w:t>备注：无内容应公开空表并说明情况。</w:t>
      </w:r>
    </w:p>
    <w:p>
      <w:pPr>
        <w:widowControl/>
        <w:spacing w:before="120" w:beforeLines="50"/>
        <w:outlineLvl w:val="1"/>
        <w:rPr>
          <w:rFonts w:ascii="??_GB2312" w:hAnsi="宋体" w:eastAsia="Times New Roman"/>
          <w:b/>
          <w:bCs/>
          <w:kern w:val="0"/>
          <w:sz w:val="32"/>
          <w:szCs w:val="32"/>
        </w:rPr>
      </w:pPr>
      <w:r>
        <w:rPr>
          <w:rFonts w:ascii="??_GB2312" w:hAnsi="宋体" w:eastAsia="Times New Roman"/>
          <w:b/>
          <w:bCs/>
          <w:kern w:val="0"/>
          <w:sz w:val="32"/>
          <w:szCs w:val="32"/>
        </w:rPr>
        <w:t>表四：</w:t>
      </w:r>
    </w:p>
    <w:p>
      <w:pPr>
        <w:widowControl/>
        <w:spacing w:before="120" w:beforeLines="50"/>
        <w:outlineLvl w:val="1"/>
        <w:rPr>
          <w:rFonts w:ascii="??_GB2312" w:hAnsi="宋体" w:eastAsia="Times New Roman"/>
          <w:b/>
          <w:bCs/>
          <w:kern w:val="0"/>
          <w:sz w:val="32"/>
          <w:szCs w:val="32"/>
        </w:rPr>
      </w:pPr>
    </w:p>
    <w:p>
      <w:pPr>
        <w:widowControl/>
        <w:spacing w:before="120" w:beforeLines="50"/>
        <w:jc w:val="center"/>
        <w:outlineLvl w:val="1"/>
        <w:rPr>
          <w:rFonts w:ascii="??_GB2312" w:hAnsi="宋体" w:eastAsia="Times New Roman"/>
          <w:b/>
          <w:bCs/>
          <w:kern w:val="0"/>
          <w:sz w:val="32"/>
          <w:szCs w:val="32"/>
        </w:rPr>
      </w:pPr>
      <w:r>
        <w:rPr>
          <w:rFonts w:ascii="??_GB2312" w:hAnsi="宋体" w:eastAsia="Times New Roman"/>
          <w:b/>
          <w:bCs/>
          <w:kern w:val="0"/>
          <w:sz w:val="32"/>
          <w:szCs w:val="32"/>
        </w:rPr>
        <w:t>财政拨款收支预算总体情况表</w:t>
      </w:r>
    </w:p>
    <w:p>
      <w:pPr>
        <w:widowControl/>
        <w:spacing w:before="120" w:beforeLines="50"/>
        <w:outlineLvl w:val="1"/>
        <w:rPr>
          <w:rFonts w:ascii="??_GB2312" w:hAnsi="宋体" w:eastAsia="Times New Roman"/>
          <w:kern w:val="0"/>
          <w:sz w:val="28"/>
          <w:szCs w:val="28"/>
        </w:rPr>
      </w:pPr>
      <w:r>
        <w:rPr>
          <w:rFonts w:ascii="??_GB2312" w:hAnsi="宋体" w:eastAsia="Times New Roman"/>
          <w:kern w:val="0"/>
          <w:sz w:val="28"/>
          <w:szCs w:val="28"/>
        </w:rPr>
        <w:t>编制部门：</w:t>
      </w:r>
      <w:r>
        <w:rPr>
          <w:rFonts w:ascii="??_GB2312" w:hAnsi="宋体" w:eastAsia="Times New Roman"/>
          <w:kern w:val="0"/>
          <w:sz w:val="24"/>
          <w:szCs w:val="24"/>
        </w:rPr>
        <w:t>阜康市发展和改革委员会</w:t>
      </w:r>
    </w:p>
    <w:p>
      <w:pPr>
        <w:widowControl/>
        <w:spacing w:before="120" w:beforeLines="50"/>
        <w:outlineLvl w:val="1"/>
        <w:rPr>
          <w:rFonts w:ascii="??_GB2312" w:hAnsi="宋体" w:eastAsia="Times New Roman"/>
          <w:kern w:val="0"/>
          <w:sz w:val="28"/>
          <w:szCs w:val="28"/>
        </w:rPr>
      </w:pPr>
      <w:r>
        <w:rPr>
          <w:rFonts w:ascii="??_GB2312" w:hAnsi="宋体" w:eastAsia="Times New Roman"/>
          <w:kern w:val="0"/>
          <w:sz w:val="28"/>
          <w:szCs w:val="28"/>
        </w:rPr>
        <w:t>单位：万元</w:t>
      </w:r>
    </w:p>
    <w:tbl>
      <w:tblPr>
        <w:tblStyle w:val="4"/>
        <w:tblW w:w="9229" w:type="dxa"/>
        <w:tblInd w:w="-106" w:type="dxa"/>
        <w:tblLayout w:type="fixed"/>
        <w:tblCellMar>
          <w:top w:w="0" w:type="dxa"/>
          <w:left w:w="108" w:type="dxa"/>
          <w:bottom w:w="0" w:type="dxa"/>
          <w:right w:w="108" w:type="dxa"/>
        </w:tblCellMar>
      </w:tblPr>
      <w:tblGrid>
        <w:gridCol w:w="1620"/>
        <w:gridCol w:w="1230"/>
        <w:gridCol w:w="2250"/>
        <w:gridCol w:w="1294"/>
        <w:gridCol w:w="1418"/>
        <w:gridCol w:w="1417"/>
      </w:tblGrid>
      <w:tr>
        <w:tblPrEx>
          <w:tblLayout w:type="fixed"/>
          <w:tblCellMar>
            <w:top w:w="0" w:type="dxa"/>
            <w:left w:w="108" w:type="dxa"/>
            <w:bottom w:w="0" w:type="dxa"/>
            <w:right w:w="108" w:type="dxa"/>
          </w:tblCellMar>
        </w:tblPrEx>
        <w:trPr>
          <w:trHeight w:val="285" w:hRule="atLeast"/>
        </w:trPr>
        <w:tc>
          <w:tcPr>
            <w:tcW w:w="2850"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ascii="??_GB2312" w:hAnsi="宋体" w:eastAsia="Times New Roman"/>
                <w:b/>
                <w:bCs/>
                <w:kern w:val="0"/>
                <w:sz w:val="24"/>
                <w:szCs w:val="24"/>
              </w:rPr>
            </w:pPr>
            <w:r>
              <w:rPr>
                <w:rFonts w:ascii="??_GB2312" w:hAnsi="宋体" w:eastAsia="Times New Roman"/>
                <w:b/>
                <w:bCs/>
                <w:kern w:val="0"/>
                <w:sz w:val="24"/>
                <w:szCs w:val="24"/>
              </w:rPr>
              <w:t>财政拨款收入</w:t>
            </w:r>
          </w:p>
        </w:tc>
        <w:tc>
          <w:tcPr>
            <w:tcW w:w="6379" w:type="dxa"/>
            <w:gridSpan w:val="4"/>
            <w:tcBorders>
              <w:top w:val="single" w:color="auto" w:sz="4" w:space="0"/>
              <w:left w:val="nil"/>
              <w:bottom w:val="single" w:color="auto" w:sz="4" w:space="0"/>
              <w:right w:val="single" w:color="000000" w:sz="4" w:space="0"/>
            </w:tcBorders>
            <w:vAlign w:val="center"/>
          </w:tcPr>
          <w:p>
            <w:pPr>
              <w:widowControl/>
              <w:jc w:val="center"/>
              <w:rPr>
                <w:rFonts w:ascii="??_GB2312" w:hAnsi="宋体" w:eastAsia="Times New Roman"/>
                <w:b/>
                <w:bCs/>
                <w:kern w:val="0"/>
                <w:sz w:val="24"/>
                <w:szCs w:val="24"/>
              </w:rPr>
            </w:pPr>
            <w:r>
              <w:rPr>
                <w:rFonts w:ascii="??_GB2312" w:hAnsi="宋体" w:eastAsia="Times New Roman"/>
                <w:b/>
                <w:bCs/>
                <w:kern w:val="0"/>
                <w:sz w:val="24"/>
                <w:szCs w:val="24"/>
              </w:rPr>
              <w:t>财政拨款支出</w:t>
            </w:r>
          </w:p>
        </w:tc>
      </w:tr>
      <w:tr>
        <w:tblPrEx>
          <w:tblLayout w:type="fixed"/>
          <w:tblCellMar>
            <w:top w:w="0" w:type="dxa"/>
            <w:left w:w="108" w:type="dxa"/>
            <w:bottom w:w="0" w:type="dxa"/>
            <w:right w:w="108" w:type="dxa"/>
          </w:tblCellMar>
        </w:tblPrEx>
        <w:trPr>
          <w:trHeight w:val="465" w:hRule="atLeast"/>
        </w:trPr>
        <w:tc>
          <w:tcPr>
            <w:tcW w:w="1620" w:type="dxa"/>
            <w:tcBorders>
              <w:top w:val="nil"/>
              <w:left w:val="single" w:color="auto" w:sz="4" w:space="0"/>
              <w:bottom w:val="single" w:color="auto" w:sz="4" w:space="0"/>
              <w:right w:val="single" w:color="auto" w:sz="4" w:space="0"/>
            </w:tcBorders>
            <w:vAlign w:val="center"/>
          </w:tcPr>
          <w:p>
            <w:pPr>
              <w:widowControl/>
              <w:jc w:val="center"/>
              <w:rPr>
                <w:rFonts w:ascii="??_GB2312" w:hAnsi="宋体" w:eastAsia="Times New Roman"/>
                <w:b/>
                <w:bCs/>
                <w:kern w:val="0"/>
                <w:sz w:val="20"/>
                <w:szCs w:val="20"/>
              </w:rPr>
            </w:pPr>
            <w:r>
              <w:rPr>
                <w:rFonts w:ascii="??_GB2312" w:hAnsi="宋体" w:eastAsia="Times New Roman"/>
                <w:b/>
                <w:bCs/>
                <w:kern w:val="0"/>
                <w:sz w:val="20"/>
                <w:szCs w:val="20"/>
              </w:rPr>
              <w:t>项目</w:t>
            </w:r>
          </w:p>
        </w:tc>
        <w:tc>
          <w:tcPr>
            <w:tcW w:w="1230" w:type="dxa"/>
            <w:tcBorders>
              <w:top w:val="nil"/>
              <w:left w:val="nil"/>
              <w:bottom w:val="single" w:color="auto" w:sz="4" w:space="0"/>
              <w:right w:val="single" w:color="auto" w:sz="4" w:space="0"/>
            </w:tcBorders>
            <w:vAlign w:val="center"/>
          </w:tcPr>
          <w:p>
            <w:pPr>
              <w:widowControl/>
              <w:jc w:val="center"/>
              <w:rPr>
                <w:rFonts w:ascii="??_GB2312" w:hAnsi="宋体" w:eastAsia="Times New Roman"/>
                <w:b/>
                <w:bCs/>
                <w:kern w:val="0"/>
                <w:sz w:val="20"/>
                <w:szCs w:val="20"/>
              </w:rPr>
            </w:pPr>
            <w:r>
              <w:rPr>
                <w:rFonts w:ascii="??_GB2312" w:hAnsi="宋体" w:eastAsia="Times New Roman"/>
                <w:b/>
                <w:bCs/>
                <w:kern w:val="0"/>
                <w:sz w:val="20"/>
                <w:szCs w:val="20"/>
              </w:rPr>
              <w:t>合计</w:t>
            </w:r>
          </w:p>
        </w:tc>
        <w:tc>
          <w:tcPr>
            <w:tcW w:w="2250" w:type="dxa"/>
            <w:tcBorders>
              <w:top w:val="nil"/>
              <w:left w:val="nil"/>
              <w:bottom w:val="single" w:color="auto" w:sz="4" w:space="0"/>
              <w:right w:val="single" w:color="auto" w:sz="4" w:space="0"/>
            </w:tcBorders>
            <w:vAlign w:val="center"/>
          </w:tcPr>
          <w:p>
            <w:pPr>
              <w:widowControl/>
              <w:jc w:val="center"/>
              <w:rPr>
                <w:rFonts w:ascii="??_GB2312" w:hAnsi="宋体" w:eastAsia="Times New Roman"/>
                <w:b/>
                <w:bCs/>
                <w:kern w:val="0"/>
                <w:sz w:val="20"/>
                <w:szCs w:val="20"/>
              </w:rPr>
            </w:pPr>
            <w:r>
              <w:rPr>
                <w:rFonts w:ascii="??_GB2312" w:hAnsi="宋体" w:eastAsia="Times New Roman"/>
                <w:b/>
                <w:bCs/>
                <w:kern w:val="0"/>
                <w:sz w:val="20"/>
                <w:szCs w:val="20"/>
              </w:rPr>
              <w:t>功能分类</w:t>
            </w:r>
          </w:p>
        </w:tc>
        <w:tc>
          <w:tcPr>
            <w:tcW w:w="1294" w:type="dxa"/>
            <w:tcBorders>
              <w:top w:val="nil"/>
              <w:left w:val="nil"/>
              <w:bottom w:val="single" w:color="auto" w:sz="4" w:space="0"/>
              <w:right w:val="single" w:color="auto" w:sz="4" w:space="0"/>
            </w:tcBorders>
            <w:vAlign w:val="center"/>
          </w:tcPr>
          <w:p>
            <w:pPr>
              <w:widowControl/>
              <w:jc w:val="center"/>
              <w:rPr>
                <w:rFonts w:ascii="??_GB2312" w:hAnsi="宋体" w:eastAsia="Times New Roman"/>
                <w:b/>
                <w:bCs/>
                <w:kern w:val="0"/>
                <w:sz w:val="20"/>
                <w:szCs w:val="20"/>
              </w:rPr>
            </w:pPr>
            <w:r>
              <w:rPr>
                <w:rFonts w:ascii="??_GB2312" w:hAnsi="宋体" w:eastAsia="Times New Roman"/>
                <w:b/>
                <w:bCs/>
                <w:kern w:val="0"/>
                <w:sz w:val="20"/>
                <w:szCs w:val="20"/>
              </w:rPr>
              <w:t>合计</w:t>
            </w:r>
          </w:p>
        </w:tc>
        <w:tc>
          <w:tcPr>
            <w:tcW w:w="1418" w:type="dxa"/>
            <w:tcBorders>
              <w:top w:val="nil"/>
              <w:left w:val="nil"/>
              <w:bottom w:val="single" w:color="auto" w:sz="4" w:space="0"/>
              <w:right w:val="single" w:color="auto" w:sz="4" w:space="0"/>
            </w:tcBorders>
            <w:vAlign w:val="center"/>
          </w:tcPr>
          <w:p>
            <w:pPr>
              <w:widowControl/>
              <w:jc w:val="center"/>
              <w:rPr>
                <w:rFonts w:ascii="??_GB2312" w:hAnsi="宋体" w:eastAsia="Times New Roman"/>
                <w:b/>
                <w:bCs/>
                <w:kern w:val="0"/>
                <w:sz w:val="20"/>
                <w:szCs w:val="20"/>
              </w:rPr>
            </w:pPr>
            <w:r>
              <w:rPr>
                <w:rFonts w:ascii="??_GB2312" w:hAnsi="宋体" w:eastAsia="Times New Roman"/>
                <w:b/>
                <w:bCs/>
                <w:kern w:val="0"/>
                <w:sz w:val="20"/>
                <w:szCs w:val="20"/>
              </w:rPr>
              <w:t>一般公共预算</w:t>
            </w:r>
          </w:p>
        </w:tc>
        <w:tc>
          <w:tcPr>
            <w:tcW w:w="1417" w:type="dxa"/>
            <w:tcBorders>
              <w:top w:val="nil"/>
              <w:left w:val="nil"/>
              <w:bottom w:val="single" w:color="auto" w:sz="4" w:space="0"/>
              <w:right w:val="single" w:color="auto" w:sz="4" w:space="0"/>
            </w:tcBorders>
            <w:vAlign w:val="center"/>
          </w:tcPr>
          <w:p>
            <w:pPr>
              <w:widowControl/>
              <w:jc w:val="center"/>
              <w:rPr>
                <w:rFonts w:ascii="??_GB2312" w:hAnsi="宋体" w:eastAsia="Times New Roman"/>
                <w:b/>
                <w:bCs/>
                <w:kern w:val="0"/>
                <w:sz w:val="20"/>
                <w:szCs w:val="20"/>
              </w:rPr>
            </w:pPr>
            <w:r>
              <w:rPr>
                <w:rFonts w:ascii="??_GB2312" w:hAnsi="宋体" w:eastAsia="Times New Roman"/>
                <w:b/>
                <w:bCs/>
                <w:kern w:val="0"/>
                <w:sz w:val="20"/>
                <w:szCs w:val="20"/>
              </w:rPr>
              <w:t>政府性基金预算</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_GB2312" w:hAnsi="宋体" w:eastAsia="Times New Roman"/>
                <w:kern w:val="0"/>
                <w:sz w:val="18"/>
                <w:szCs w:val="18"/>
              </w:rPr>
            </w:pPr>
            <w:r>
              <w:rPr>
                <w:rFonts w:ascii="??_GB2312" w:hAnsi="宋体" w:eastAsia="Times New Roman"/>
                <w:kern w:val="0"/>
                <w:sz w:val="18"/>
                <w:szCs w:val="18"/>
              </w:rPr>
              <w:t>财政拨款（补助）</w:t>
            </w:r>
          </w:p>
        </w:tc>
        <w:tc>
          <w:tcPr>
            <w:tcW w:w="1230" w:type="dxa"/>
            <w:tcBorders>
              <w:top w:val="nil"/>
              <w:left w:val="nil"/>
              <w:bottom w:val="single" w:color="auto" w:sz="4" w:space="0"/>
              <w:right w:val="single" w:color="auto" w:sz="4" w:space="0"/>
            </w:tcBorders>
            <w:vAlign w:val="center"/>
          </w:tcPr>
          <w:p>
            <w:pPr>
              <w:widowControl/>
              <w:jc w:val="right"/>
              <w:rPr>
                <w:rFonts w:ascii="??_GB2312" w:hAnsi="宋体" w:eastAsia="Times New Roman"/>
                <w:color w:val="000000"/>
                <w:kern w:val="0"/>
                <w:sz w:val="22"/>
                <w:szCs w:val="22"/>
              </w:rPr>
            </w:pPr>
            <w:r>
              <w:rPr>
                <w:rFonts w:ascii="??_GB2312" w:hAnsi="宋体" w:eastAsia="Times New Roman" w:cs="??_GB2312"/>
                <w:color w:val="000000"/>
                <w:kern w:val="0"/>
                <w:sz w:val="22"/>
                <w:szCs w:val="22"/>
              </w:rPr>
              <w:t>523.87</w:t>
            </w:r>
            <w:r>
              <w:rPr>
                <w:rFonts w:ascii="??_GB2312" w:hAnsi="宋体" w:eastAsia="Times New Roman"/>
                <w:color w:val="000000"/>
                <w:kern w:val="0"/>
                <w:sz w:val="22"/>
                <w:szCs w:val="22"/>
              </w:rPr>
              <w:t>　</w:t>
            </w:r>
          </w:p>
        </w:tc>
        <w:tc>
          <w:tcPr>
            <w:tcW w:w="2250" w:type="dxa"/>
            <w:tcBorders>
              <w:top w:val="nil"/>
              <w:left w:val="nil"/>
              <w:bottom w:val="single" w:color="auto" w:sz="4" w:space="0"/>
              <w:right w:val="single" w:color="auto" w:sz="4" w:space="0"/>
            </w:tcBorders>
            <w:vAlign w:val="center"/>
          </w:tcPr>
          <w:p>
            <w:pPr>
              <w:widowControl/>
              <w:jc w:val="left"/>
              <w:rPr>
                <w:rFonts w:ascii="??_GB2312" w:hAnsi="宋体" w:eastAsia="Times New Roman"/>
                <w:kern w:val="0"/>
                <w:sz w:val="18"/>
                <w:szCs w:val="18"/>
              </w:rPr>
            </w:pPr>
            <w:r>
              <w:rPr>
                <w:rFonts w:ascii="??_GB2312" w:hAnsi="宋体" w:eastAsia="Times New Roman" w:cs="??_GB2312"/>
                <w:kern w:val="0"/>
                <w:sz w:val="18"/>
                <w:szCs w:val="18"/>
              </w:rPr>
              <w:t xml:space="preserve">201 </w:t>
            </w:r>
            <w:r>
              <w:rPr>
                <w:rFonts w:ascii="??_GB2312" w:hAnsi="宋体" w:eastAsia="Times New Roman"/>
                <w:kern w:val="0"/>
                <w:sz w:val="18"/>
                <w:szCs w:val="18"/>
              </w:rPr>
              <w:t>一般公共服务支出</w:t>
            </w:r>
          </w:p>
        </w:tc>
        <w:tc>
          <w:tcPr>
            <w:tcW w:w="1294" w:type="dxa"/>
            <w:tcBorders>
              <w:top w:val="nil"/>
              <w:left w:val="nil"/>
              <w:bottom w:val="single" w:color="auto" w:sz="4" w:space="0"/>
              <w:right w:val="single" w:color="auto" w:sz="4" w:space="0"/>
            </w:tcBorders>
            <w:vAlign w:val="center"/>
          </w:tcPr>
          <w:p>
            <w:pPr>
              <w:widowControl/>
              <w:jc w:val="right"/>
              <w:rPr>
                <w:rFonts w:ascii="宋体"/>
                <w:kern w:val="0"/>
                <w:sz w:val="18"/>
                <w:szCs w:val="18"/>
              </w:rPr>
            </w:pPr>
            <w:r>
              <w:rPr>
                <w:rFonts w:ascii="宋体" w:hAnsi="宋体" w:cs="宋体"/>
                <w:kern w:val="0"/>
                <w:sz w:val="18"/>
                <w:szCs w:val="18"/>
              </w:rPr>
              <w:t>376.3</w:t>
            </w: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vAlign w:val="center"/>
          </w:tcPr>
          <w:p>
            <w:pPr>
              <w:widowControl/>
              <w:jc w:val="right"/>
              <w:rPr>
                <w:rFonts w:ascii="宋体"/>
                <w:kern w:val="0"/>
                <w:sz w:val="18"/>
                <w:szCs w:val="18"/>
              </w:rPr>
            </w:pPr>
            <w:r>
              <w:rPr>
                <w:rFonts w:ascii="宋体" w:hAnsi="宋体" w:cs="宋体"/>
                <w:kern w:val="0"/>
                <w:sz w:val="18"/>
                <w:szCs w:val="18"/>
              </w:rPr>
              <w:t>376.3</w:t>
            </w: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vAlign w:val="center"/>
          </w:tcPr>
          <w:p>
            <w:pPr>
              <w:widowControl/>
              <w:jc w:val="right"/>
              <w:rPr>
                <w:rFonts w:ascii="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_GB2312" w:hAnsi="宋体" w:eastAsia="Times New Roman"/>
                <w:color w:val="000000"/>
                <w:kern w:val="0"/>
                <w:sz w:val="18"/>
                <w:szCs w:val="18"/>
              </w:rPr>
            </w:pPr>
            <w:r>
              <w:rPr>
                <w:rFonts w:ascii="??_GB2312" w:hAnsi="宋体" w:eastAsia="Times New Roman"/>
                <w:color w:val="000000"/>
                <w:kern w:val="0"/>
                <w:sz w:val="18"/>
                <w:szCs w:val="18"/>
              </w:rPr>
              <w:t>一般公共预算</w:t>
            </w:r>
          </w:p>
        </w:tc>
        <w:tc>
          <w:tcPr>
            <w:tcW w:w="1230" w:type="dxa"/>
            <w:tcBorders>
              <w:top w:val="nil"/>
              <w:left w:val="nil"/>
              <w:bottom w:val="single" w:color="auto" w:sz="4" w:space="0"/>
              <w:right w:val="single" w:color="auto" w:sz="4" w:space="0"/>
            </w:tcBorders>
            <w:vAlign w:val="center"/>
          </w:tcPr>
          <w:p>
            <w:pPr>
              <w:widowControl/>
              <w:jc w:val="right"/>
              <w:rPr>
                <w:rFonts w:ascii="??_GB2312" w:hAnsi="宋体" w:eastAsia="Times New Roman"/>
                <w:color w:val="000000"/>
                <w:kern w:val="0"/>
                <w:sz w:val="22"/>
                <w:szCs w:val="22"/>
              </w:rPr>
            </w:pPr>
            <w:r>
              <w:rPr>
                <w:rFonts w:ascii="??_GB2312" w:hAnsi="宋体" w:eastAsia="Times New Roman" w:cs="??_GB2312"/>
                <w:color w:val="000000"/>
                <w:kern w:val="0"/>
                <w:sz w:val="22"/>
                <w:szCs w:val="22"/>
              </w:rPr>
              <w:t>523.87</w:t>
            </w:r>
            <w:r>
              <w:rPr>
                <w:rFonts w:ascii="??_GB2312" w:hAnsi="宋体" w:eastAsia="Times New Roman"/>
                <w:color w:val="000000"/>
                <w:kern w:val="0"/>
                <w:sz w:val="22"/>
                <w:szCs w:val="22"/>
              </w:rPr>
              <w:t>　</w:t>
            </w:r>
          </w:p>
        </w:tc>
        <w:tc>
          <w:tcPr>
            <w:tcW w:w="2250" w:type="dxa"/>
            <w:tcBorders>
              <w:top w:val="nil"/>
              <w:left w:val="nil"/>
              <w:bottom w:val="single" w:color="auto" w:sz="4" w:space="0"/>
              <w:right w:val="single" w:color="auto" w:sz="4" w:space="0"/>
            </w:tcBorders>
            <w:vAlign w:val="center"/>
          </w:tcPr>
          <w:p>
            <w:pPr>
              <w:widowControl/>
              <w:jc w:val="left"/>
              <w:rPr>
                <w:rFonts w:ascii="??_GB2312" w:hAnsi="宋体" w:eastAsia="Times New Roman"/>
                <w:kern w:val="0"/>
                <w:sz w:val="18"/>
                <w:szCs w:val="18"/>
              </w:rPr>
            </w:pPr>
            <w:r>
              <w:rPr>
                <w:rFonts w:ascii="??_GB2312" w:hAnsi="宋体" w:eastAsia="Times New Roman" w:cs="??_GB2312"/>
                <w:kern w:val="0"/>
                <w:sz w:val="18"/>
                <w:szCs w:val="18"/>
              </w:rPr>
              <w:t xml:space="preserve">202 </w:t>
            </w:r>
            <w:r>
              <w:rPr>
                <w:rFonts w:ascii="??_GB2312" w:hAnsi="宋体" w:eastAsia="Times New Roman"/>
                <w:kern w:val="0"/>
                <w:sz w:val="18"/>
                <w:szCs w:val="18"/>
              </w:rPr>
              <w:t>外交支出</w:t>
            </w:r>
          </w:p>
        </w:tc>
        <w:tc>
          <w:tcPr>
            <w:tcW w:w="1294" w:type="dxa"/>
            <w:tcBorders>
              <w:top w:val="nil"/>
              <w:left w:val="nil"/>
              <w:bottom w:val="single" w:color="auto" w:sz="4" w:space="0"/>
              <w:right w:val="single" w:color="auto" w:sz="4" w:space="0"/>
            </w:tcBorders>
            <w:vAlign w:val="center"/>
          </w:tcPr>
          <w:p>
            <w:pPr>
              <w:widowControl/>
              <w:jc w:val="right"/>
              <w:rPr>
                <w:rFonts w:ascii="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vAlign w:val="center"/>
          </w:tcPr>
          <w:p>
            <w:pPr>
              <w:widowControl/>
              <w:jc w:val="right"/>
              <w:rPr>
                <w:rFonts w:ascii="宋体"/>
                <w:kern w:val="0"/>
                <w:sz w:val="18"/>
                <w:szCs w:val="18"/>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vAlign w:val="center"/>
          </w:tcPr>
          <w:p>
            <w:pPr>
              <w:widowControl/>
              <w:jc w:val="right"/>
              <w:rPr>
                <w:rFonts w:ascii="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_GB2312" w:hAnsi="宋体" w:eastAsia="Times New Roman"/>
                <w:color w:val="000000"/>
                <w:kern w:val="0"/>
                <w:sz w:val="18"/>
                <w:szCs w:val="18"/>
              </w:rPr>
            </w:pPr>
            <w:r>
              <w:rPr>
                <w:rFonts w:ascii="??_GB2312" w:hAnsi="宋体" w:eastAsia="Times New Roman"/>
                <w:color w:val="000000"/>
                <w:kern w:val="0"/>
                <w:sz w:val="18"/>
                <w:szCs w:val="18"/>
              </w:rPr>
              <w:t>政府性基金预算</w:t>
            </w:r>
          </w:p>
        </w:tc>
        <w:tc>
          <w:tcPr>
            <w:tcW w:w="1230" w:type="dxa"/>
            <w:tcBorders>
              <w:top w:val="nil"/>
              <w:left w:val="nil"/>
              <w:bottom w:val="single" w:color="auto" w:sz="4" w:space="0"/>
              <w:right w:val="single" w:color="auto" w:sz="4" w:space="0"/>
            </w:tcBorders>
            <w:vAlign w:val="center"/>
          </w:tcPr>
          <w:p>
            <w:pPr>
              <w:widowControl/>
              <w:jc w:val="right"/>
              <w:rPr>
                <w:rFonts w:ascii="??_GB2312" w:hAnsi="宋体" w:eastAsia="Times New Roman"/>
                <w:color w:val="000000"/>
                <w:kern w:val="0"/>
                <w:sz w:val="22"/>
                <w:szCs w:val="22"/>
              </w:rPr>
            </w:pPr>
            <w:r>
              <w:rPr>
                <w:rFonts w:ascii="??_GB2312" w:hAnsi="宋体" w:eastAsia="Times New Roman"/>
                <w:color w:val="000000"/>
                <w:kern w:val="0"/>
                <w:sz w:val="22"/>
                <w:szCs w:val="22"/>
              </w:rPr>
              <w:t>　</w:t>
            </w:r>
          </w:p>
        </w:tc>
        <w:tc>
          <w:tcPr>
            <w:tcW w:w="2250" w:type="dxa"/>
            <w:tcBorders>
              <w:top w:val="nil"/>
              <w:left w:val="nil"/>
              <w:bottom w:val="single" w:color="auto" w:sz="4" w:space="0"/>
              <w:right w:val="single" w:color="auto" w:sz="4" w:space="0"/>
            </w:tcBorders>
            <w:vAlign w:val="center"/>
          </w:tcPr>
          <w:p>
            <w:pPr>
              <w:widowControl/>
              <w:jc w:val="left"/>
              <w:rPr>
                <w:rFonts w:ascii="??_GB2312" w:hAnsi="宋体" w:eastAsia="Times New Roman"/>
                <w:kern w:val="0"/>
                <w:sz w:val="18"/>
                <w:szCs w:val="18"/>
              </w:rPr>
            </w:pPr>
            <w:r>
              <w:rPr>
                <w:rFonts w:ascii="??_GB2312" w:hAnsi="宋体" w:eastAsia="Times New Roman" w:cs="??_GB2312"/>
                <w:kern w:val="0"/>
                <w:sz w:val="18"/>
                <w:szCs w:val="18"/>
              </w:rPr>
              <w:t xml:space="preserve">203 </w:t>
            </w:r>
            <w:r>
              <w:rPr>
                <w:rFonts w:ascii="??_GB2312" w:hAnsi="宋体" w:eastAsia="Times New Roman"/>
                <w:kern w:val="0"/>
                <w:sz w:val="18"/>
                <w:szCs w:val="18"/>
              </w:rPr>
              <w:t>国防支出</w:t>
            </w:r>
          </w:p>
        </w:tc>
        <w:tc>
          <w:tcPr>
            <w:tcW w:w="1294" w:type="dxa"/>
            <w:tcBorders>
              <w:top w:val="nil"/>
              <w:left w:val="nil"/>
              <w:bottom w:val="single" w:color="auto" w:sz="4" w:space="0"/>
              <w:right w:val="single" w:color="auto" w:sz="4" w:space="0"/>
            </w:tcBorders>
            <w:vAlign w:val="center"/>
          </w:tcPr>
          <w:p>
            <w:pPr>
              <w:widowControl/>
              <w:jc w:val="right"/>
              <w:rPr>
                <w:rFonts w:ascii="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vAlign w:val="center"/>
          </w:tcPr>
          <w:p>
            <w:pPr>
              <w:widowControl/>
              <w:jc w:val="right"/>
              <w:rPr>
                <w:rFonts w:ascii="宋体"/>
                <w:kern w:val="0"/>
                <w:sz w:val="18"/>
                <w:szCs w:val="18"/>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vAlign w:val="center"/>
          </w:tcPr>
          <w:p>
            <w:pPr>
              <w:widowControl/>
              <w:jc w:val="right"/>
              <w:rPr>
                <w:rFonts w:ascii="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_GB2312" w:hAnsi="宋体" w:eastAsia="Times New Roman"/>
                <w:kern w:val="0"/>
                <w:sz w:val="18"/>
                <w:szCs w:val="18"/>
              </w:rPr>
            </w:pPr>
            <w:r>
              <w:rPr>
                <w:rFonts w:ascii="??_GB2312" w:hAnsi="宋体" w:eastAsia="Times New Roman"/>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ascii="??_GB2312" w:hAnsi="宋体" w:eastAsia="Times New Roman"/>
                <w:color w:val="000000"/>
                <w:kern w:val="0"/>
                <w:sz w:val="22"/>
                <w:szCs w:val="22"/>
              </w:rPr>
            </w:pPr>
            <w:r>
              <w:rPr>
                <w:rFonts w:ascii="??_GB2312" w:hAnsi="宋体" w:eastAsia="Times New Roman"/>
                <w:color w:val="000000"/>
                <w:kern w:val="0"/>
                <w:sz w:val="22"/>
                <w:szCs w:val="22"/>
              </w:rPr>
              <w:t>　</w:t>
            </w:r>
          </w:p>
        </w:tc>
        <w:tc>
          <w:tcPr>
            <w:tcW w:w="2250" w:type="dxa"/>
            <w:tcBorders>
              <w:top w:val="nil"/>
              <w:left w:val="nil"/>
              <w:bottom w:val="single" w:color="auto" w:sz="4" w:space="0"/>
              <w:right w:val="single" w:color="auto" w:sz="4" w:space="0"/>
            </w:tcBorders>
            <w:vAlign w:val="center"/>
          </w:tcPr>
          <w:p>
            <w:pPr>
              <w:widowControl/>
              <w:jc w:val="left"/>
              <w:rPr>
                <w:rFonts w:ascii="??_GB2312" w:hAnsi="宋体" w:eastAsia="Times New Roman"/>
                <w:kern w:val="0"/>
                <w:sz w:val="18"/>
                <w:szCs w:val="18"/>
              </w:rPr>
            </w:pPr>
            <w:r>
              <w:rPr>
                <w:rFonts w:ascii="??_GB2312" w:hAnsi="宋体" w:eastAsia="Times New Roman" w:cs="??_GB2312"/>
                <w:kern w:val="0"/>
                <w:sz w:val="18"/>
                <w:szCs w:val="18"/>
              </w:rPr>
              <w:t xml:space="preserve">204 </w:t>
            </w:r>
            <w:r>
              <w:rPr>
                <w:rFonts w:ascii="??_GB2312" w:hAnsi="宋体" w:eastAsia="Times New Roman"/>
                <w:kern w:val="0"/>
                <w:sz w:val="18"/>
                <w:szCs w:val="18"/>
              </w:rPr>
              <w:t>公共安全支出</w:t>
            </w:r>
          </w:p>
        </w:tc>
        <w:tc>
          <w:tcPr>
            <w:tcW w:w="1294" w:type="dxa"/>
            <w:tcBorders>
              <w:top w:val="nil"/>
              <w:left w:val="nil"/>
              <w:bottom w:val="single" w:color="auto" w:sz="4" w:space="0"/>
              <w:right w:val="single" w:color="auto" w:sz="4" w:space="0"/>
            </w:tcBorders>
            <w:vAlign w:val="center"/>
          </w:tcPr>
          <w:p>
            <w:pPr>
              <w:widowControl/>
              <w:jc w:val="right"/>
              <w:rPr>
                <w:rFonts w:ascii="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vAlign w:val="center"/>
          </w:tcPr>
          <w:p>
            <w:pPr>
              <w:widowControl/>
              <w:jc w:val="right"/>
              <w:rPr>
                <w:rFonts w:ascii="宋体"/>
                <w:kern w:val="0"/>
                <w:sz w:val="18"/>
                <w:szCs w:val="18"/>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vAlign w:val="center"/>
          </w:tcPr>
          <w:p>
            <w:pPr>
              <w:widowControl/>
              <w:jc w:val="right"/>
              <w:rPr>
                <w:rFonts w:ascii="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_GB2312" w:hAnsi="宋体" w:eastAsia="Times New Roman"/>
                <w:kern w:val="0"/>
                <w:sz w:val="18"/>
                <w:szCs w:val="18"/>
              </w:rPr>
            </w:pPr>
            <w:r>
              <w:rPr>
                <w:rFonts w:ascii="??_GB2312" w:hAnsi="宋体" w:eastAsia="Times New Roman"/>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ascii="??_GB2312" w:hAnsi="宋体" w:eastAsia="Times New Roman"/>
                <w:color w:val="000000"/>
                <w:kern w:val="0"/>
                <w:sz w:val="22"/>
                <w:szCs w:val="22"/>
              </w:rPr>
            </w:pPr>
            <w:r>
              <w:rPr>
                <w:rFonts w:ascii="??_GB2312" w:hAnsi="宋体" w:eastAsia="Times New Roman"/>
                <w:color w:val="000000"/>
                <w:kern w:val="0"/>
                <w:sz w:val="22"/>
                <w:szCs w:val="22"/>
              </w:rPr>
              <w:t>　</w:t>
            </w:r>
          </w:p>
        </w:tc>
        <w:tc>
          <w:tcPr>
            <w:tcW w:w="2250" w:type="dxa"/>
            <w:tcBorders>
              <w:top w:val="nil"/>
              <w:left w:val="nil"/>
              <w:bottom w:val="single" w:color="auto" w:sz="4" w:space="0"/>
              <w:right w:val="single" w:color="auto" w:sz="4" w:space="0"/>
            </w:tcBorders>
            <w:vAlign w:val="center"/>
          </w:tcPr>
          <w:p>
            <w:pPr>
              <w:widowControl/>
              <w:jc w:val="left"/>
              <w:rPr>
                <w:rFonts w:ascii="??_GB2312" w:hAnsi="宋体" w:eastAsia="Times New Roman"/>
                <w:kern w:val="0"/>
                <w:sz w:val="18"/>
                <w:szCs w:val="18"/>
              </w:rPr>
            </w:pPr>
            <w:r>
              <w:rPr>
                <w:rFonts w:ascii="??_GB2312" w:hAnsi="宋体" w:eastAsia="Times New Roman" w:cs="??_GB2312"/>
                <w:kern w:val="0"/>
                <w:sz w:val="18"/>
                <w:szCs w:val="18"/>
              </w:rPr>
              <w:t xml:space="preserve">205 </w:t>
            </w:r>
            <w:r>
              <w:rPr>
                <w:rFonts w:ascii="??_GB2312" w:hAnsi="宋体" w:eastAsia="Times New Roman"/>
                <w:kern w:val="0"/>
                <w:sz w:val="18"/>
                <w:szCs w:val="18"/>
              </w:rPr>
              <w:t>教育支出</w:t>
            </w:r>
          </w:p>
        </w:tc>
        <w:tc>
          <w:tcPr>
            <w:tcW w:w="1294" w:type="dxa"/>
            <w:tcBorders>
              <w:top w:val="nil"/>
              <w:left w:val="nil"/>
              <w:bottom w:val="single" w:color="auto" w:sz="4" w:space="0"/>
              <w:right w:val="single" w:color="auto" w:sz="4" w:space="0"/>
            </w:tcBorders>
            <w:vAlign w:val="center"/>
          </w:tcPr>
          <w:p>
            <w:pPr>
              <w:widowControl/>
              <w:jc w:val="right"/>
              <w:rPr>
                <w:rFonts w:ascii="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vAlign w:val="center"/>
          </w:tcPr>
          <w:p>
            <w:pPr>
              <w:widowControl/>
              <w:jc w:val="right"/>
              <w:rPr>
                <w:rFonts w:ascii="宋体"/>
                <w:kern w:val="0"/>
                <w:sz w:val="18"/>
                <w:szCs w:val="18"/>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vAlign w:val="center"/>
          </w:tcPr>
          <w:p>
            <w:pPr>
              <w:widowControl/>
              <w:jc w:val="right"/>
              <w:rPr>
                <w:rFonts w:ascii="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_GB2312" w:hAnsi="宋体" w:eastAsia="Times New Roman"/>
                <w:kern w:val="0"/>
                <w:sz w:val="18"/>
                <w:szCs w:val="18"/>
              </w:rPr>
            </w:pPr>
            <w:r>
              <w:rPr>
                <w:rFonts w:ascii="??_GB2312" w:hAnsi="宋体" w:eastAsia="Times New Roman"/>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ascii="??_GB2312" w:hAnsi="宋体" w:eastAsia="Times New Roman"/>
                <w:color w:val="000000"/>
                <w:kern w:val="0"/>
                <w:sz w:val="22"/>
                <w:szCs w:val="22"/>
              </w:rPr>
            </w:pPr>
            <w:r>
              <w:rPr>
                <w:rFonts w:ascii="??_GB2312" w:hAnsi="宋体" w:eastAsia="Times New Roman"/>
                <w:color w:val="000000"/>
                <w:kern w:val="0"/>
                <w:sz w:val="22"/>
                <w:szCs w:val="22"/>
              </w:rPr>
              <w:t>　</w:t>
            </w:r>
          </w:p>
        </w:tc>
        <w:tc>
          <w:tcPr>
            <w:tcW w:w="2250" w:type="dxa"/>
            <w:tcBorders>
              <w:top w:val="nil"/>
              <w:left w:val="nil"/>
              <w:bottom w:val="single" w:color="auto" w:sz="4" w:space="0"/>
              <w:right w:val="single" w:color="auto" w:sz="4" w:space="0"/>
            </w:tcBorders>
            <w:vAlign w:val="center"/>
          </w:tcPr>
          <w:p>
            <w:pPr>
              <w:widowControl/>
              <w:jc w:val="left"/>
              <w:rPr>
                <w:rFonts w:ascii="??_GB2312" w:hAnsi="宋体" w:eastAsia="Times New Roman"/>
                <w:kern w:val="0"/>
                <w:sz w:val="18"/>
                <w:szCs w:val="18"/>
              </w:rPr>
            </w:pPr>
            <w:r>
              <w:rPr>
                <w:rFonts w:ascii="??_GB2312" w:hAnsi="宋体" w:eastAsia="Times New Roman" w:cs="??_GB2312"/>
                <w:kern w:val="0"/>
                <w:sz w:val="18"/>
                <w:szCs w:val="18"/>
              </w:rPr>
              <w:t xml:space="preserve">206 </w:t>
            </w:r>
            <w:r>
              <w:rPr>
                <w:rFonts w:ascii="??_GB2312" w:hAnsi="宋体" w:eastAsia="Times New Roman"/>
                <w:kern w:val="0"/>
                <w:sz w:val="18"/>
                <w:szCs w:val="18"/>
              </w:rPr>
              <w:t>科学技术支出</w:t>
            </w:r>
          </w:p>
        </w:tc>
        <w:tc>
          <w:tcPr>
            <w:tcW w:w="1294" w:type="dxa"/>
            <w:tcBorders>
              <w:top w:val="nil"/>
              <w:left w:val="nil"/>
              <w:bottom w:val="single" w:color="auto" w:sz="4" w:space="0"/>
              <w:right w:val="single" w:color="auto" w:sz="4" w:space="0"/>
            </w:tcBorders>
            <w:vAlign w:val="center"/>
          </w:tcPr>
          <w:p>
            <w:pPr>
              <w:widowControl/>
              <w:jc w:val="right"/>
              <w:rPr>
                <w:rFonts w:ascii="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vAlign w:val="center"/>
          </w:tcPr>
          <w:p>
            <w:pPr>
              <w:widowControl/>
              <w:jc w:val="right"/>
              <w:rPr>
                <w:rFonts w:ascii="宋体"/>
                <w:kern w:val="0"/>
                <w:sz w:val="18"/>
                <w:szCs w:val="18"/>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vAlign w:val="center"/>
          </w:tcPr>
          <w:p>
            <w:pPr>
              <w:widowControl/>
              <w:jc w:val="right"/>
              <w:rPr>
                <w:rFonts w:ascii="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_GB2312" w:hAnsi="宋体" w:eastAsia="Times New Roman"/>
                <w:kern w:val="0"/>
                <w:sz w:val="18"/>
                <w:szCs w:val="18"/>
              </w:rPr>
            </w:pPr>
            <w:r>
              <w:rPr>
                <w:rFonts w:ascii="??_GB2312" w:hAnsi="宋体" w:eastAsia="Times New Roman"/>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ascii="??_GB2312" w:hAnsi="宋体" w:eastAsia="Times New Roman"/>
                <w:color w:val="000000"/>
                <w:kern w:val="0"/>
                <w:sz w:val="22"/>
                <w:szCs w:val="22"/>
              </w:rPr>
            </w:pPr>
            <w:r>
              <w:rPr>
                <w:rFonts w:ascii="??_GB2312" w:hAnsi="宋体" w:eastAsia="Times New Roman"/>
                <w:color w:val="000000"/>
                <w:kern w:val="0"/>
                <w:sz w:val="22"/>
                <w:szCs w:val="22"/>
              </w:rPr>
              <w:t>　</w:t>
            </w:r>
          </w:p>
        </w:tc>
        <w:tc>
          <w:tcPr>
            <w:tcW w:w="2250" w:type="dxa"/>
            <w:tcBorders>
              <w:top w:val="nil"/>
              <w:left w:val="nil"/>
              <w:bottom w:val="single" w:color="auto" w:sz="4" w:space="0"/>
              <w:right w:val="single" w:color="auto" w:sz="4" w:space="0"/>
            </w:tcBorders>
            <w:vAlign w:val="center"/>
          </w:tcPr>
          <w:p>
            <w:pPr>
              <w:widowControl/>
              <w:jc w:val="left"/>
              <w:rPr>
                <w:rFonts w:ascii="??_GB2312" w:hAnsi="宋体" w:eastAsia="Times New Roman"/>
                <w:kern w:val="0"/>
                <w:sz w:val="18"/>
                <w:szCs w:val="18"/>
              </w:rPr>
            </w:pPr>
            <w:r>
              <w:rPr>
                <w:rFonts w:ascii="??_GB2312" w:hAnsi="宋体" w:eastAsia="Times New Roman" w:cs="??_GB2312"/>
                <w:kern w:val="0"/>
                <w:sz w:val="18"/>
                <w:szCs w:val="18"/>
              </w:rPr>
              <w:t xml:space="preserve">207 </w:t>
            </w:r>
            <w:r>
              <w:rPr>
                <w:rFonts w:ascii="??_GB2312" w:hAnsi="宋体" w:eastAsia="Times New Roman"/>
                <w:kern w:val="0"/>
                <w:sz w:val="18"/>
                <w:szCs w:val="18"/>
              </w:rPr>
              <w:t>文化体育与传媒支出</w:t>
            </w:r>
          </w:p>
        </w:tc>
        <w:tc>
          <w:tcPr>
            <w:tcW w:w="1294" w:type="dxa"/>
            <w:tcBorders>
              <w:top w:val="nil"/>
              <w:left w:val="nil"/>
              <w:bottom w:val="single" w:color="auto" w:sz="4" w:space="0"/>
              <w:right w:val="single" w:color="auto" w:sz="4" w:space="0"/>
            </w:tcBorders>
            <w:vAlign w:val="center"/>
          </w:tcPr>
          <w:p>
            <w:pPr>
              <w:widowControl/>
              <w:jc w:val="right"/>
              <w:rPr>
                <w:rFonts w:ascii="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vAlign w:val="center"/>
          </w:tcPr>
          <w:p>
            <w:pPr>
              <w:widowControl/>
              <w:jc w:val="right"/>
              <w:rPr>
                <w:rFonts w:ascii="宋体"/>
                <w:kern w:val="0"/>
                <w:sz w:val="18"/>
                <w:szCs w:val="18"/>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vAlign w:val="center"/>
          </w:tcPr>
          <w:p>
            <w:pPr>
              <w:widowControl/>
              <w:jc w:val="right"/>
              <w:rPr>
                <w:rFonts w:ascii="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_GB2312" w:hAnsi="宋体" w:eastAsia="Times New Roman"/>
                <w:kern w:val="0"/>
                <w:sz w:val="18"/>
                <w:szCs w:val="18"/>
              </w:rPr>
            </w:pPr>
            <w:r>
              <w:rPr>
                <w:rFonts w:ascii="??_GB2312" w:hAnsi="宋体" w:eastAsia="Times New Roman"/>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ascii="??_GB2312" w:hAnsi="宋体" w:eastAsia="Times New Roman"/>
                <w:color w:val="000000"/>
                <w:kern w:val="0"/>
                <w:sz w:val="22"/>
                <w:szCs w:val="22"/>
              </w:rPr>
            </w:pPr>
            <w:r>
              <w:rPr>
                <w:rFonts w:ascii="??_GB2312" w:hAnsi="宋体" w:eastAsia="Times New Roman"/>
                <w:color w:val="000000"/>
                <w:kern w:val="0"/>
                <w:sz w:val="22"/>
                <w:szCs w:val="22"/>
              </w:rPr>
              <w:t>　</w:t>
            </w:r>
          </w:p>
        </w:tc>
        <w:tc>
          <w:tcPr>
            <w:tcW w:w="2250" w:type="dxa"/>
            <w:tcBorders>
              <w:top w:val="nil"/>
              <w:left w:val="nil"/>
              <w:bottom w:val="single" w:color="auto" w:sz="4" w:space="0"/>
              <w:right w:val="single" w:color="auto" w:sz="4" w:space="0"/>
            </w:tcBorders>
            <w:vAlign w:val="center"/>
          </w:tcPr>
          <w:p>
            <w:pPr>
              <w:widowControl/>
              <w:jc w:val="left"/>
              <w:rPr>
                <w:rFonts w:ascii="??_GB2312" w:hAnsi="宋体" w:eastAsia="Times New Roman"/>
                <w:kern w:val="0"/>
                <w:sz w:val="18"/>
                <w:szCs w:val="18"/>
              </w:rPr>
            </w:pPr>
            <w:r>
              <w:rPr>
                <w:rFonts w:ascii="??_GB2312" w:hAnsi="宋体" w:eastAsia="Times New Roman" w:cs="??_GB2312"/>
                <w:kern w:val="0"/>
                <w:sz w:val="18"/>
                <w:szCs w:val="18"/>
              </w:rPr>
              <w:t xml:space="preserve">208 </w:t>
            </w:r>
            <w:r>
              <w:rPr>
                <w:rFonts w:ascii="??_GB2312" w:hAnsi="宋体" w:eastAsia="Times New Roman"/>
                <w:kern w:val="0"/>
                <w:sz w:val="18"/>
                <w:szCs w:val="18"/>
              </w:rPr>
              <w:t>社会保障和就业支出</w:t>
            </w:r>
          </w:p>
        </w:tc>
        <w:tc>
          <w:tcPr>
            <w:tcW w:w="1294" w:type="dxa"/>
            <w:tcBorders>
              <w:top w:val="nil"/>
              <w:left w:val="nil"/>
              <w:bottom w:val="single" w:color="auto" w:sz="4" w:space="0"/>
              <w:right w:val="single" w:color="auto" w:sz="4" w:space="0"/>
            </w:tcBorders>
            <w:vAlign w:val="center"/>
          </w:tcPr>
          <w:p>
            <w:pPr>
              <w:widowControl/>
              <w:jc w:val="right"/>
              <w:rPr>
                <w:rFonts w:ascii="宋体"/>
                <w:kern w:val="0"/>
                <w:sz w:val="18"/>
                <w:szCs w:val="18"/>
              </w:rPr>
            </w:pPr>
            <w:r>
              <w:rPr>
                <w:rFonts w:ascii="宋体" w:hAnsi="宋体" w:cs="宋体"/>
                <w:kern w:val="0"/>
                <w:sz w:val="18"/>
                <w:szCs w:val="18"/>
              </w:rPr>
              <w:t>65.61</w:t>
            </w: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vAlign w:val="center"/>
          </w:tcPr>
          <w:p>
            <w:pPr>
              <w:widowControl/>
              <w:jc w:val="right"/>
              <w:rPr>
                <w:rFonts w:ascii="宋体"/>
                <w:kern w:val="0"/>
                <w:sz w:val="18"/>
                <w:szCs w:val="18"/>
              </w:rPr>
            </w:pPr>
            <w:r>
              <w:rPr>
                <w:rFonts w:ascii="宋体" w:hAnsi="宋体" w:cs="宋体"/>
                <w:kern w:val="0"/>
                <w:sz w:val="18"/>
                <w:szCs w:val="18"/>
              </w:rPr>
              <w:t>65.61</w:t>
            </w: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vAlign w:val="center"/>
          </w:tcPr>
          <w:p>
            <w:pPr>
              <w:widowControl/>
              <w:jc w:val="right"/>
              <w:rPr>
                <w:rFonts w:ascii="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_GB2312" w:hAnsi="宋体" w:eastAsia="Times New Roman"/>
                <w:kern w:val="0"/>
                <w:sz w:val="18"/>
                <w:szCs w:val="18"/>
              </w:rPr>
            </w:pPr>
            <w:r>
              <w:rPr>
                <w:rFonts w:ascii="??_GB2312" w:hAnsi="宋体" w:eastAsia="Times New Roman"/>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ascii="??_GB2312" w:hAnsi="宋体" w:eastAsia="Times New Roman"/>
                <w:color w:val="000000"/>
                <w:kern w:val="0"/>
                <w:sz w:val="22"/>
                <w:szCs w:val="22"/>
              </w:rPr>
            </w:pPr>
            <w:r>
              <w:rPr>
                <w:rFonts w:ascii="??_GB2312" w:hAnsi="宋体" w:eastAsia="Times New Roman"/>
                <w:color w:val="000000"/>
                <w:kern w:val="0"/>
                <w:sz w:val="22"/>
                <w:szCs w:val="22"/>
              </w:rPr>
              <w:t>　</w:t>
            </w:r>
          </w:p>
        </w:tc>
        <w:tc>
          <w:tcPr>
            <w:tcW w:w="2250" w:type="dxa"/>
            <w:tcBorders>
              <w:top w:val="nil"/>
              <w:left w:val="nil"/>
              <w:bottom w:val="single" w:color="auto" w:sz="4" w:space="0"/>
              <w:right w:val="single" w:color="auto" w:sz="4" w:space="0"/>
            </w:tcBorders>
            <w:vAlign w:val="center"/>
          </w:tcPr>
          <w:p>
            <w:pPr>
              <w:widowControl/>
              <w:jc w:val="left"/>
              <w:rPr>
                <w:rFonts w:ascii="??_GB2312" w:hAnsi="宋体" w:eastAsia="Times New Roman"/>
                <w:kern w:val="0"/>
                <w:sz w:val="18"/>
                <w:szCs w:val="18"/>
              </w:rPr>
            </w:pPr>
            <w:r>
              <w:rPr>
                <w:rFonts w:ascii="??_GB2312" w:hAnsi="宋体" w:eastAsia="Times New Roman" w:cs="??_GB2312"/>
                <w:kern w:val="0"/>
                <w:sz w:val="18"/>
                <w:szCs w:val="18"/>
              </w:rPr>
              <w:t xml:space="preserve">209 </w:t>
            </w:r>
            <w:r>
              <w:rPr>
                <w:rFonts w:ascii="??_GB2312" w:hAnsi="宋体" w:eastAsia="Times New Roman"/>
                <w:kern w:val="0"/>
                <w:sz w:val="18"/>
                <w:szCs w:val="18"/>
              </w:rPr>
              <w:t>社会保险基金支出</w:t>
            </w:r>
          </w:p>
        </w:tc>
        <w:tc>
          <w:tcPr>
            <w:tcW w:w="1294" w:type="dxa"/>
            <w:tcBorders>
              <w:top w:val="nil"/>
              <w:left w:val="nil"/>
              <w:bottom w:val="single" w:color="auto" w:sz="4" w:space="0"/>
              <w:right w:val="single" w:color="auto" w:sz="4" w:space="0"/>
            </w:tcBorders>
            <w:vAlign w:val="center"/>
          </w:tcPr>
          <w:p>
            <w:pPr>
              <w:widowControl/>
              <w:jc w:val="right"/>
              <w:rPr>
                <w:rFonts w:ascii="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vAlign w:val="center"/>
          </w:tcPr>
          <w:p>
            <w:pPr>
              <w:widowControl/>
              <w:jc w:val="right"/>
              <w:rPr>
                <w:rFonts w:ascii="宋体"/>
                <w:kern w:val="0"/>
                <w:sz w:val="18"/>
                <w:szCs w:val="18"/>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vAlign w:val="center"/>
          </w:tcPr>
          <w:p>
            <w:pPr>
              <w:widowControl/>
              <w:jc w:val="right"/>
              <w:rPr>
                <w:rFonts w:ascii="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_GB2312" w:hAnsi="宋体" w:eastAsia="Times New Roman"/>
                <w:kern w:val="0"/>
                <w:sz w:val="18"/>
                <w:szCs w:val="18"/>
              </w:rPr>
            </w:pPr>
            <w:r>
              <w:rPr>
                <w:rFonts w:ascii="??_GB2312" w:hAnsi="宋体" w:eastAsia="Times New Roman"/>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ascii="??_GB2312" w:hAnsi="宋体" w:eastAsia="Times New Roman"/>
                <w:color w:val="000000"/>
                <w:kern w:val="0"/>
                <w:sz w:val="22"/>
                <w:szCs w:val="22"/>
              </w:rPr>
            </w:pPr>
            <w:r>
              <w:rPr>
                <w:rFonts w:ascii="??_GB2312" w:hAnsi="宋体" w:eastAsia="Times New Roman"/>
                <w:color w:val="000000"/>
                <w:kern w:val="0"/>
                <w:sz w:val="22"/>
                <w:szCs w:val="22"/>
              </w:rPr>
              <w:t>　</w:t>
            </w:r>
          </w:p>
        </w:tc>
        <w:tc>
          <w:tcPr>
            <w:tcW w:w="2250" w:type="dxa"/>
            <w:tcBorders>
              <w:top w:val="nil"/>
              <w:left w:val="nil"/>
              <w:bottom w:val="single" w:color="auto" w:sz="4" w:space="0"/>
              <w:right w:val="single" w:color="auto" w:sz="4" w:space="0"/>
            </w:tcBorders>
            <w:vAlign w:val="center"/>
          </w:tcPr>
          <w:p>
            <w:pPr>
              <w:widowControl/>
              <w:jc w:val="left"/>
              <w:rPr>
                <w:rFonts w:ascii="??_GB2312" w:hAnsi="宋体" w:eastAsia="Times New Roman"/>
                <w:kern w:val="0"/>
                <w:sz w:val="15"/>
                <w:szCs w:val="15"/>
              </w:rPr>
            </w:pPr>
            <w:r>
              <w:rPr>
                <w:rFonts w:ascii="??_GB2312" w:hAnsi="宋体" w:eastAsia="Times New Roman" w:cs="??_GB2312"/>
                <w:kern w:val="0"/>
                <w:sz w:val="15"/>
                <w:szCs w:val="15"/>
              </w:rPr>
              <w:t xml:space="preserve">210 </w:t>
            </w:r>
            <w:r>
              <w:rPr>
                <w:rFonts w:ascii="??_GB2312" w:hAnsi="宋体" w:eastAsia="Times New Roman"/>
                <w:kern w:val="0"/>
                <w:sz w:val="15"/>
                <w:szCs w:val="15"/>
              </w:rPr>
              <w:t>医疗卫生与计划生育支出</w:t>
            </w:r>
          </w:p>
        </w:tc>
        <w:tc>
          <w:tcPr>
            <w:tcW w:w="1294" w:type="dxa"/>
            <w:tcBorders>
              <w:top w:val="nil"/>
              <w:left w:val="nil"/>
              <w:bottom w:val="single" w:color="auto" w:sz="4" w:space="0"/>
              <w:right w:val="single" w:color="auto" w:sz="4" w:space="0"/>
            </w:tcBorders>
            <w:vAlign w:val="center"/>
          </w:tcPr>
          <w:p>
            <w:pPr>
              <w:widowControl/>
              <w:spacing w:line="300" w:lineRule="exact"/>
              <w:jc w:val="right"/>
              <w:rPr>
                <w:rFonts w:ascii="宋体"/>
                <w:kern w:val="0"/>
                <w:sz w:val="18"/>
                <w:szCs w:val="18"/>
              </w:rPr>
            </w:pPr>
            <w:r>
              <w:rPr>
                <w:rFonts w:ascii="??_GB2312" w:hAnsi="宋体" w:eastAsia="Times New Roman" w:cs="??_GB2312"/>
                <w:kern w:val="0"/>
                <w:sz w:val="18"/>
                <w:szCs w:val="18"/>
              </w:rPr>
              <w:t>49.6</w:t>
            </w:r>
            <w:r>
              <w:rPr>
                <w:rFonts w:hint="eastAsia" w:ascii="??_GB2312" w:hAnsi="宋体" w:cs="??_GB2312"/>
                <w:kern w:val="0"/>
                <w:sz w:val="18"/>
                <w:szCs w:val="18"/>
              </w:rPr>
              <w:t>4</w:t>
            </w:r>
          </w:p>
        </w:tc>
        <w:tc>
          <w:tcPr>
            <w:tcW w:w="1418" w:type="dxa"/>
            <w:tcBorders>
              <w:top w:val="nil"/>
              <w:left w:val="nil"/>
              <w:bottom w:val="single" w:color="auto" w:sz="4" w:space="0"/>
              <w:right w:val="single" w:color="auto" w:sz="4" w:space="0"/>
            </w:tcBorders>
            <w:vAlign w:val="center"/>
          </w:tcPr>
          <w:p>
            <w:pPr>
              <w:widowControl/>
              <w:spacing w:line="300" w:lineRule="exact"/>
              <w:jc w:val="right"/>
              <w:rPr>
                <w:rFonts w:ascii="宋体"/>
                <w:kern w:val="0"/>
                <w:sz w:val="18"/>
                <w:szCs w:val="18"/>
              </w:rPr>
            </w:pPr>
            <w:r>
              <w:rPr>
                <w:rFonts w:ascii="??_GB2312" w:hAnsi="宋体" w:eastAsia="Times New Roman" w:cs="??_GB2312"/>
                <w:kern w:val="0"/>
                <w:sz w:val="18"/>
                <w:szCs w:val="18"/>
              </w:rPr>
              <w:t>49.6</w:t>
            </w:r>
            <w:r>
              <w:rPr>
                <w:rFonts w:hint="eastAsia" w:ascii="??_GB2312" w:hAnsi="宋体" w:cs="??_GB2312"/>
                <w:kern w:val="0"/>
                <w:sz w:val="18"/>
                <w:szCs w:val="18"/>
              </w:rPr>
              <w:t>4</w:t>
            </w:r>
          </w:p>
        </w:tc>
        <w:tc>
          <w:tcPr>
            <w:tcW w:w="1417" w:type="dxa"/>
            <w:tcBorders>
              <w:top w:val="nil"/>
              <w:left w:val="nil"/>
              <w:bottom w:val="single" w:color="auto" w:sz="4" w:space="0"/>
              <w:right w:val="single" w:color="auto" w:sz="4" w:space="0"/>
            </w:tcBorders>
            <w:vAlign w:val="center"/>
          </w:tcPr>
          <w:p>
            <w:pPr>
              <w:widowControl/>
              <w:jc w:val="right"/>
              <w:rPr>
                <w:rFonts w:ascii="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_GB2312" w:hAnsi="宋体" w:eastAsia="Times New Roman"/>
                <w:kern w:val="0"/>
                <w:sz w:val="18"/>
                <w:szCs w:val="18"/>
              </w:rPr>
            </w:pPr>
            <w:r>
              <w:rPr>
                <w:rFonts w:ascii="??_GB2312" w:hAnsi="宋体" w:eastAsia="Times New Roman"/>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ascii="??_GB2312" w:hAnsi="宋体" w:eastAsia="Times New Roman"/>
                <w:color w:val="000000"/>
                <w:kern w:val="0"/>
                <w:sz w:val="22"/>
                <w:szCs w:val="22"/>
              </w:rPr>
            </w:pPr>
            <w:r>
              <w:rPr>
                <w:rFonts w:ascii="??_GB2312" w:hAnsi="宋体" w:eastAsia="Times New Roman"/>
                <w:color w:val="000000"/>
                <w:kern w:val="0"/>
                <w:sz w:val="22"/>
                <w:szCs w:val="22"/>
              </w:rPr>
              <w:t>　</w:t>
            </w:r>
          </w:p>
        </w:tc>
        <w:tc>
          <w:tcPr>
            <w:tcW w:w="2250" w:type="dxa"/>
            <w:tcBorders>
              <w:top w:val="nil"/>
              <w:left w:val="nil"/>
              <w:bottom w:val="single" w:color="auto" w:sz="4" w:space="0"/>
              <w:right w:val="single" w:color="auto" w:sz="4" w:space="0"/>
            </w:tcBorders>
            <w:vAlign w:val="center"/>
          </w:tcPr>
          <w:p>
            <w:pPr>
              <w:widowControl/>
              <w:jc w:val="left"/>
              <w:rPr>
                <w:rFonts w:ascii="??_GB2312" w:hAnsi="宋体" w:eastAsia="Times New Roman"/>
                <w:kern w:val="0"/>
                <w:sz w:val="18"/>
                <w:szCs w:val="18"/>
              </w:rPr>
            </w:pPr>
            <w:r>
              <w:rPr>
                <w:rFonts w:ascii="??_GB2312" w:hAnsi="宋体" w:eastAsia="Times New Roman" w:cs="??_GB2312"/>
                <w:kern w:val="0"/>
                <w:sz w:val="18"/>
                <w:szCs w:val="18"/>
              </w:rPr>
              <w:t xml:space="preserve">211 </w:t>
            </w:r>
            <w:r>
              <w:rPr>
                <w:rFonts w:ascii="??_GB2312" w:hAnsi="宋体" w:eastAsia="Times New Roman"/>
                <w:kern w:val="0"/>
                <w:sz w:val="18"/>
                <w:szCs w:val="18"/>
              </w:rPr>
              <w:t>节能环保支出</w:t>
            </w:r>
          </w:p>
        </w:tc>
        <w:tc>
          <w:tcPr>
            <w:tcW w:w="1294" w:type="dxa"/>
            <w:tcBorders>
              <w:top w:val="nil"/>
              <w:left w:val="nil"/>
              <w:bottom w:val="single" w:color="auto" w:sz="4" w:space="0"/>
              <w:right w:val="single" w:color="auto" w:sz="4" w:space="0"/>
            </w:tcBorders>
            <w:vAlign w:val="center"/>
          </w:tcPr>
          <w:p>
            <w:pPr>
              <w:widowControl/>
              <w:spacing w:line="300" w:lineRule="exact"/>
              <w:jc w:val="right"/>
              <w:rPr>
                <w:rFonts w:ascii="宋体"/>
                <w:kern w:val="0"/>
                <w:sz w:val="18"/>
                <w:szCs w:val="18"/>
              </w:rPr>
            </w:pPr>
            <w:r>
              <w:rPr>
                <w:rFonts w:ascii="??_GB2312" w:hAnsi="宋体" w:eastAsia="Times New Roman"/>
                <w:kern w:val="0"/>
                <w:sz w:val="18"/>
                <w:szCs w:val="18"/>
              </w:rPr>
              <w:t>　</w:t>
            </w:r>
          </w:p>
        </w:tc>
        <w:tc>
          <w:tcPr>
            <w:tcW w:w="1418" w:type="dxa"/>
            <w:tcBorders>
              <w:top w:val="nil"/>
              <w:left w:val="nil"/>
              <w:bottom w:val="single" w:color="auto" w:sz="4" w:space="0"/>
              <w:right w:val="single" w:color="auto" w:sz="4" w:space="0"/>
            </w:tcBorders>
            <w:vAlign w:val="center"/>
          </w:tcPr>
          <w:p>
            <w:pPr>
              <w:widowControl/>
              <w:spacing w:line="300" w:lineRule="exact"/>
              <w:jc w:val="right"/>
              <w:rPr>
                <w:rFonts w:ascii="宋体"/>
                <w:kern w:val="0"/>
                <w:sz w:val="18"/>
                <w:szCs w:val="18"/>
              </w:rPr>
            </w:pPr>
            <w:r>
              <w:rPr>
                <w:rFonts w:ascii="??_GB2312" w:hAnsi="宋体" w:eastAsia="Times New Roman"/>
                <w:kern w:val="0"/>
                <w:sz w:val="18"/>
                <w:szCs w:val="18"/>
              </w:rPr>
              <w:t>　</w:t>
            </w:r>
          </w:p>
        </w:tc>
        <w:tc>
          <w:tcPr>
            <w:tcW w:w="1417" w:type="dxa"/>
            <w:tcBorders>
              <w:top w:val="nil"/>
              <w:left w:val="nil"/>
              <w:bottom w:val="single" w:color="auto" w:sz="4" w:space="0"/>
              <w:right w:val="single" w:color="auto" w:sz="4" w:space="0"/>
            </w:tcBorders>
            <w:vAlign w:val="center"/>
          </w:tcPr>
          <w:p>
            <w:pPr>
              <w:widowControl/>
              <w:jc w:val="right"/>
              <w:rPr>
                <w:rFonts w:ascii="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_GB2312" w:hAnsi="宋体" w:eastAsia="Times New Roman"/>
                <w:kern w:val="0"/>
                <w:sz w:val="18"/>
                <w:szCs w:val="18"/>
              </w:rPr>
            </w:pPr>
            <w:r>
              <w:rPr>
                <w:rFonts w:ascii="??_GB2312" w:hAnsi="宋体" w:eastAsia="Times New Roman"/>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ascii="??_GB2312" w:hAnsi="宋体" w:eastAsia="Times New Roman"/>
                <w:color w:val="000000"/>
                <w:kern w:val="0"/>
                <w:sz w:val="22"/>
                <w:szCs w:val="22"/>
              </w:rPr>
            </w:pPr>
            <w:r>
              <w:rPr>
                <w:rFonts w:ascii="??_GB2312" w:hAnsi="宋体" w:eastAsia="Times New Roman"/>
                <w:color w:val="000000"/>
                <w:kern w:val="0"/>
                <w:sz w:val="22"/>
                <w:szCs w:val="22"/>
              </w:rPr>
              <w:t>　</w:t>
            </w:r>
          </w:p>
        </w:tc>
        <w:tc>
          <w:tcPr>
            <w:tcW w:w="2250" w:type="dxa"/>
            <w:tcBorders>
              <w:top w:val="nil"/>
              <w:left w:val="nil"/>
              <w:bottom w:val="single" w:color="auto" w:sz="4" w:space="0"/>
              <w:right w:val="single" w:color="auto" w:sz="4" w:space="0"/>
            </w:tcBorders>
            <w:vAlign w:val="center"/>
          </w:tcPr>
          <w:p>
            <w:pPr>
              <w:widowControl/>
              <w:jc w:val="left"/>
              <w:rPr>
                <w:rFonts w:ascii="??_GB2312" w:hAnsi="宋体" w:eastAsia="Times New Roman"/>
                <w:kern w:val="0"/>
                <w:sz w:val="18"/>
                <w:szCs w:val="18"/>
              </w:rPr>
            </w:pPr>
            <w:r>
              <w:rPr>
                <w:rFonts w:ascii="??_GB2312" w:hAnsi="宋体" w:eastAsia="Times New Roman" w:cs="??_GB2312"/>
                <w:kern w:val="0"/>
                <w:sz w:val="18"/>
                <w:szCs w:val="18"/>
              </w:rPr>
              <w:t xml:space="preserve">212 </w:t>
            </w:r>
            <w:r>
              <w:rPr>
                <w:rFonts w:ascii="??_GB2312" w:hAnsi="宋体" w:eastAsia="Times New Roman"/>
                <w:kern w:val="0"/>
                <w:sz w:val="18"/>
                <w:szCs w:val="18"/>
              </w:rPr>
              <w:t>城乡社区支出</w:t>
            </w:r>
          </w:p>
        </w:tc>
        <w:tc>
          <w:tcPr>
            <w:tcW w:w="1294" w:type="dxa"/>
            <w:tcBorders>
              <w:top w:val="nil"/>
              <w:left w:val="nil"/>
              <w:bottom w:val="single" w:color="auto" w:sz="4" w:space="0"/>
              <w:right w:val="single" w:color="auto" w:sz="4" w:space="0"/>
            </w:tcBorders>
            <w:vAlign w:val="center"/>
          </w:tcPr>
          <w:p>
            <w:pPr>
              <w:widowControl/>
              <w:spacing w:line="300" w:lineRule="exact"/>
              <w:jc w:val="right"/>
              <w:rPr>
                <w:rFonts w:ascii="宋体"/>
                <w:kern w:val="0"/>
                <w:sz w:val="18"/>
                <w:szCs w:val="18"/>
              </w:rPr>
            </w:pPr>
          </w:p>
        </w:tc>
        <w:tc>
          <w:tcPr>
            <w:tcW w:w="1418" w:type="dxa"/>
            <w:tcBorders>
              <w:top w:val="nil"/>
              <w:left w:val="nil"/>
              <w:bottom w:val="single" w:color="auto" w:sz="4" w:space="0"/>
              <w:right w:val="single" w:color="auto" w:sz="4" w:space="0"/>
            </w:tcBorders>
            <w:vAlign w:val="center"/>
          </w:tcPr>
          <w:p>
            <w:pPr>
              <w:widowControl/>
              <w:spacing w:line="300" w:lineRule="exact"/>
              <w:jc w:val="right"/>
              <w:rPr>
                <w:rFonts w:ascii="宋体"/>
                <w:kern w:val="0"/>
                <w:sz w:val="18"/>
                <w:szCs w:val="18"/>
              </w:rPr>
            </w:pPr>
          </w:p>
        </w:tc>
        <w:tc>
          <w:tcPr>
            <w:tcW w:w="1417" w:type="dxa"/>
            <w:tcBorders>
              <w:top w:val="nil"/>
              <w:left w:val="nil"/>
              <w:bottom w:val="single" w:color="auto" w:sz="4" w:space="0"/>
              <w:right w:val="single" w:color="auto" w:sz="4" w:space="0"/>
            </w:tcBorders>
            <w:vAlign w:val="center"/>
          </w:tcPr>
          <w:p>
            <w:pPr>
              <w:widowControl/>
              <w:jc w:val="right"/>
              <w:rPr>
                <w:rFonts w:ascii="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_GB2312" w:hAnsi="宋体" w:eastAsia="Times New Roman"/>
                <w:kern w:val="0"/>
                <w:sz w:val="18"/>
                <w:szCs w:val="18"/>
              </w:rPr>
            </w:pPr>
            <w:r>
              <w:rPr>
                <w:rFonts w:ascii="??_GB2312" w:hAnsi="宋体" w:eastAsia="Times New Roman"/>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ascii="??_GB2312" w:hAnsi="宋体" w:eastAsia="Times New Roman"/>
                <w:color w:val="000000"/>
                <w:kern w:val="0"/>
                <w:sz w:val="22"/>
                <w:szCs w:val="22"/>
              </w:rPr>
            </w:pPr>
            <w:r>
              <w:rPr>
                <w:rFonts w:ascii="??_GB2312" w:hAnsi="宋体" w:eastAsia="Times New Roman"/>
                <w:color w:val="000000"/>
                <w:kern w:val="0"/>
                <w:sz w:val="22"/>
                <w:szCs w:val="22"/>
              </w:rPr>
              <w:t>　</w:t>
            </w:r>
          </w:p>
        </w:tc>
        <w:tc>
          <w:tcPr>
            <w:tcW w:w="2250" w:type="dxa"/>
            <w:tcBorders>
              <w:top w:val="nil"/>
              <w:left w:val="nil"/>
              <w:bottom w:val="single" w:color="auto" w:sz="4" w:space="0"/>
              <w:right w:val="single" w:color="auto" w:sz="4" w:space="0"/>
            </w:tcBorders>
            <w:vAlign w:val="center"/>
          </w:tcPr>
          <w:p>
            <w:pPr>
              <w:widowControl/>
              <w:jc w:val="left"/>
              <w:rPr>
                <w:rFonts w:ascii="??_GB2312" w:hAnsi="宋体" w:eastAsia="Times New Roman"/>
                <w:kern w:val="0"/>
                <w:sz w:val="18"/>
                <w:szCs w:val="18"/>
              </w:rPr>
            </w:pPr>
            <w:r>
              <w:rPr>
                <w:rFonts w:ascii="??_GB2312" w:hAnsi="宋体" w:eastAsia="Times New Roman" w:cs="??_GB2312"/>
                <w:kern w:val="0"/>
                <w:sz w:val="18"/>
                <w:szCs w:val="18"/>
              </w:rPr>
              <w:t xml:space="preserve">213 </w:t>
            </w:r>
            <w:r>
              <w:rPr>
                <w:rFonts w:ascii="??_GB2312" w:hAnsi="宋体" w:eastAsia="Times New Roman"/>
                <w:kern w:val="0"/>
                <w:sz w:val="18"/>
                <w:szCs w:val="18"/>
              </w:rPr>
              <w:t>农林水支出</w:t>
            </w:r>
          </w:p>
        </w:tc>
        <w:tc>
          <w:tcPr>
            <w:tcW w:w="1294" w:type="dxa"/>
            <w:tcBorders>
              <w:top w:val="nil"/>
              <w:left w:val="nil"/>
              <w:bottom w:val="single" w:color="auto" w:sz="4" w:space="0"/>
              <w:right w:val="single" w:color="auto" w:sz="4" w:space="0"/>
            </w:tcBorders>
            <w:vAlign w:val="center"/>
          </w:tcPr>
          <w:p>
            <w:pPr>
              <w:widowControl/>
              <w:spacing w:line="300" w:lineRule="exact"/>
              <w:jc w:val="right"/>
              <w:rPr>
                <w:rFonts w:ascii="宋体"/>
                <w:kern w:val="0"/>
                <w:sz w:val="18"/>
                <w:szCs w:val="18"/>
              </w:rPr>
            </w:pPr>
            <w:r>
              <w:rPr>
                <w:rFonts w:ascii="??_GB2312" w:hAnsi="宋体" w:eastAsia="Times New Roman"/>
                <w:kern w:val="0"/>
                <w:sz w:val="18"/>
                <w:szCs w:val="18"/>
              </w:rPr>
              <w:t>　</w:t>
            </w:r>
          </w:p>
        </w:tc>
        <w:tc>
          <w:tcPr>
            <w:tcW w:w="1418" w:type="dxa"/>
            <w:tcBorders>
              <w:top w:val="nil"/>
              <w:left w:val="nil"/>
              <w:bottom w:val="single" w:color="auto" w:sz="4" w:space="0"/>
              <w:right w:val="single" w:color="auto" w:sz="4" w:space="0"/>
            </w:tcBorders>
            <w:vAlign w:val="center"/>
          </w:tcPr>
          <w:p>
            <w:pPr>
              <w:widowControl/>
              <w:spacing w:line="300" w:lineRule="exact"/>
              <w:jc w:val="right"/>
              <w:rPr>
                <w:rFonts w:ascii="宋体"/>
                <w:kern w:val="0"/>
                <w:sz w:val="18"/>
                <w:szCs w:val="18"/>
              </w:rPr>
            </w:pPr>
            <w:r>
              <w:rPr>
                <w:rFonts w:ascii="??_GB2312" w:hAnsi="宋体" w:eastAsia="Times New Roman"/>
                <w:kern w:val="0"/>
                <w:sz w:val="18"/>
                <w:szCs w:val="18"/>
              </w:rPr>
              <w:t>　</w:t>
            </w:r>
          </w:p>
        </w:tc>
        <w:tc>
          <w:tcPr>
            <w:tcW w:w="1417" w:type="dxa"/>
            <w:tcBorders>
              <w:top w:val="nil"/>
              <w:left w:val="nil"/>
              <w:bottom w:val="single" w:color="auto" w:sz="4" w:space="0"/>
              <w:right w:val="single" w:color="auto" w:sz="4" w:space="0"/>
            </w:tcBorders>
            <w:vAlign w:val="center"/>
          </w:tcPr>
          <w:p>
            <w:pPr>
              <w:widowControl/>
              <w:jc w:val="right"/>
              <w:rPr>
                <w:rFonts w:ascii="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_GB2312" w:hAnsi="宋体" w:eastAsia="Times New Roman"/>
                <w:kern w:val="0"/>
                <w:sz w:val="18"/>
                <w:szCs w:val="18"/>
              </w:rPr>
            </w:pPr>
            <w:r>
              <w:rPr>
                <w:rFonts w:ascii="??_GB2312" w:hAnsi="宋体" w:eastAsia="Times New Roman"/>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ascii="??_GB2312" w:hAnsi="宋体" w:eastAsia="Times New Roman"/>
                <w:color w:val="000000"/>
                <w:kern w:val="0"/>
                <w:sz w:val="22"/>
                <w:szCs w:val="22"/>
              </w:rPr>
            </w:pPr>
            <w:r>
              <w:rPr>
                <w:rFonts w:ascii="??_GB2312" w:hAnsi="宋体" w:eastAsia="Times New Roman"/>
                <w:color w:val="000000"/>
                <w:kern w:val="0"/>
                <w:sz w:val="22"/>
                <w:szCs w:val="22"/>
              </w:rPr>
              <w:t>　</w:t>
            </w:r>
          </w:p>
        </w:tc>
        <w:tc>
          <w:tcPr>
            <w:tcW w:w="2250" w:type="dxa"/>
            <w:tcBorders>
              <w:top w:val="nil"/>
              <w:left w:val="nil"/>
              <w:bottom w:val="single" w:color="auto" w:sz="4" w:space="0"/>
              <w:right w:val="single" w:color="auto" w:sz="4" w:space="0"/>
            </w:tcBorders>
            <w:vAlign w:val="center"/>
          </w:tcPr>
          <w:p>
            <w:pPr>
              <w:widowControl/>
              <w:jc w:val="left"/>
              <w:rPr>
                <w:rFonts w:ascii="??_GB2312" w:hAnsi="宋体" w:eastAsia="Times New Roman"/>
                <w:kern w:val="0"/>
                <w:sz w:val="18"/>
                <w:szCs w:val="18"/>
              </w:rPr>
            </w:pPr>
            <w:r>
              <w:rPr>
                <w:rFonts w:ascii="??_GB2312" w:hAnsi="宋体" w:eastAsia="Times New Roman" w:cs="??_GB2312"/>
                <w:kern w:val="0"/>
                <w:sz w:val="18"/>
                <w:szCs w:val="18"/>
              </w:rPr>
              <w:t xml:space="preserve">214 </w:t>
            </w:r>
            <w:r>
              <w:rPr>
                <w:rFonts w:ascii="??_GB2312" w:hAnsi="宋体" w:eastAsia="Times New Roman"/>
                <w:kern w:val="0"/>
                <w:sz w:val="18"/>
                <w:szCs w:val="18"/>
              </w:rPr>
              <w:t>交通运输支出</w:t>
            </w:r>
          </w:p>
        </w:tc>
        <w:tc>
          <w:tcPr>
            <w:tcW w:w="1294" w:type="dxa"/>
            <w:tcBorders>
              <w:top w:val="nil"/>
              <w:left w:val="nil"/>
              <w:bottom w:val="single" w:color="auto" w:sz="4" w:space="0"/>
              <w:right w:val="single" w:color="auto" w:sz="4" w:space="0"/>
            </w:tcBorders>
            <w:vAlign w:val="center"/>
          </w:tcPr>
          <w:p>
            <w:pPr>
              <w:widowControl/>
              <w:spacing w:line="300" w:lineRule="exact"/>
              <w:jc w:val="right"/>
              <w:rPr>
                <w:rFonts w:ascii="宋体"/>
                <w:kern w:val="0"/>
                <w:sz w:val="18"/>
                <w:szCs w:val="18"/>
              </w:rPr>
            </w:pPr>
            <w:r>
              <w:rPr>
                <w:rFonts w:ascii="??_GB2312" w:hAnsi="宋体" w:eastAsia="Times New Roman"/>
                <w:kern w:val="0"/>
                <w:sz w:val="18"/>
                <w:szCs w:val="18"/>
              </w:rPr>
              <w:t>　</w:t>
            </w:r>
          </w:p>
        </w:tc>
        <w:tc>
          <w:tcPr>
            <w:tcW w:w="1418" w:type="dxa"/>
            <w:tcBorders>
              <w:top w:val="nil"/>
              <w:left w:val="nil"/>
              <w:bottom w:val="single" w:color="auto" w:sz="4" w:space="0"/>
              <w:right w:val="single" w:color="auto" w:sz="4" w:space="0"/>
            </w:tcBorders>
            <w:vAlign w:val="center"/>
          </w:tcPr>
          <w:p>
            <w:pPr>
              <w:widowControl/>
              <w:spacing w:line="300" w:lineRule="exact"/>
              <w:jc w:val="right"/>
              <w:rPr>
                <w:rFonts w:ascii="宋体"/>
                <w:kern w:val="0"/>
                <w:sz w:val="18"/>
                <w:szCs w:val="18"/>
              </w:rPr>
            </w:pPr>
            <w:r>
              <w:rPr>
                <w:rFonts w:ascii="??_GB2312" w:hAnsi="宋体" w:eastAsia="Times New Roman"/>
                <w:kern w:val="0"/>
                <w:sz w:val="18"/>
                <w:szCs w:val="18"/>
              </w:rPr>
              <w:t>　</w:t>
            </w:r>
          </w:p>
        </w:tc>
        <w:tc>
          <w:tcPr>
            <w:tcW w:w="1417" w:type="dxa"/>
            <w:tcBorders>
              <w:top w:val="nil"/>
              <w:left w:val="nil"/>
              <w:bottom w:val="single" w:color="auto" w:sz="4" w:space="0"/>
              <w:right w:val="single" w:color="auto" w:sz="4" w:space="0"/>
            </w:tcBorders>
            <w:vAlign w:val="center"/>
          </w:tcPr>
          <w:p>
            <w:pPr>
              <w:widowControl/>
              <w:jc w:val="right"/>
              <w:rPr>
                <w:rFonts w:ascii="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_GB2312" w:hAnsi="宋体" w:eastAsia="Times New Roman"/>
                <w:kern w:val="0"/>
                <w:sz w:val="18"/>
                <w:szCs w:val="18"/>
              </w:rPr>
            </w:pPr>
            <w:r>
              <w:rPr>
                <w:rFonts w:ascii="??_GB2312" w:hAnsi="宋体" w:eastAsia="Times New Roman"/>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ascii="??_GB2312" w:hAnsi="宋体" w:eastAsia="Times New Roman"/>
                <w:color w:val="000000"/>
                <w:kern w:val="0"/>
                <w:sz w:val="22"/>
                <w:szCs w:val="22"/>
              </w:rPr>
            </w:pPr>
            <w:r>
              <w:rPr>
                <w:rFonts w:ascii="??_GB2312" w:hAnsi="宋体" w:eastAsia="Times New Roman"/>
                <w:color w:val="000000"/>
                <w:kern w:val="0"/>
                <w:sz w:val="22"/>
                <w:szCs w:val="22"/>
              </w:rPr>
              <w:t>　</w:t>
            </w:r>
          </w:p>
        </w:tc>
        <w:tc>
          <w:tcPr>
            <w:tcW w:w="2250" w:type="dxa"/>
            <w:tcBorders>
              <w:top w:val="nil"/>
              <w:left w:val="nil"/>
              <w:bottom w:val="single" w:color="auto" w:sz="4" w:space="0"/>
              <w:right w:val="single" w:color="auto" w:sz="4" w:space="0"/>
            </w:tcBorders>
            <w:vAlign w:val="center"/>
          </w:tcPr>
          <w:p>
            <w:pPr>
              <w:widowControl/>
              <w:jc w:val="left"/>
              <w:rPr>
                <w:rFonts w:ascii="??_GB2312" w:hAnsi="宋体" w:eastAsia="Times New Roman"/>
                <w:kern w:val="0"/>
                <w:sz w:val="18"/>
                <w:szCs w:val="18"/>
              </w:rPr>
            </w:pPr>
            <w:r>
              <w:rPr>
                <w:rFonts w:ascii="??_GB2312" w:hAnsi="宋体" w:eastAsia="Times New Roman" w:cs="??_GB2312"/>
                <w:kern w:val="0"/>
                <w:sz w:val="18"/>
                <w:szCs w:val="18"/>
              </w:rPr>
              <w:t xml:space="preserve">215 </w:t>
            </w:r>
            <w:r>
              <w:rPr>
                <w:rFonts w:ascii="??_GB2312" w:hAnsi="宋体" w:eastAsia="Times New Roman"/>
                <w:kern w:val="0"/>
                <w:sz w:val="18"/>
                <w:szCs w:val="18"/>
              </w:rPr>
              <w:t>资源勘探信息等支出</w:t>
            </w:r>
          </w:p>
        </w:tc>
        <w:tc>
          <w:tcPr>
            <w:tcW w:w="1294" w:type="dxa"/>
            <w:tcBorders>
              <w:top w:val="nil"/>
              <w:left w:val="nil"/>
              <w:bottom w:val="single" w:color="auto" w:sz="4" w:space="0"/>
              <w:right w:val="single" w:color="auto" w:sz="4" w:space="0"/>
            </w:tcBorders>
            <w:vAlign w:val="center"/>
          </w:tcPr>
          <w:p>
            <w:pPr>
              <w:widowControl/>
              <w:spacing w:line="300" w:lineRule="exact"/>
              <w:jc w:val="right"/>
              <w:rPr>
                <w:rFonts w:ascii="宋体"/>
                <w:kern w:val="0"/>
                <w:sz w:val="18"/>
                <w:szCs w:val="18"/>
              </w:rPr>
            </w:pPr>
            <w:r>
              <w:rPr>
                <w:rFonts w:ascii="??_GB2312" w:hAnsi="宋体" w:eastAsia="Times New Roman"/>
                <w:kern w:val="0"/>
                <w:sz w:val="18"/>
                <w:szCs w:val="18"/>
              </w:rPr>
              <w:t>　</w:t>
            </w:r>
          </w:p>
        </w:tc>
        <w:tc>
          <w:tcPr>
            <w:tcW w:w="1418" w:type="dxa"/>
            <w:tcBorders>
              <w:top w:val="nil"/>
              <w:left w:val="nil"/>
              <w:bottom w:val="single" w:color="auto" w:sz="4" w:space="0"/>
              <w:right w:val="single" w:color="auto" w:sz="4" w:space="0"/>
            </w:tcBorders>
            <w:vAlign w:val="center"/>
          </w:tcPr>
          <w:p>
            <w:pPr>
              <w:widowControl/>
              <w:spacing w:line="300" w:lineRule="exact"/>
              <w:jc w:val="right"/>
              <w:rPr>
                <w:rFonts w:ascii="宋体"/>
                <w:kern w:val="0"/>
                <w:sz w:val="18"/>
                <w:szCs w:val="18"/>
              </w:rPr>
            </w:pPr>
            <w:r>
              <w:rPr>
                <w:rFonts w:ascii="??_GB2312" w:hAnsi="宋体" w:eastAsia="Times New Roman"/>
                <w:kern w:val="0"/>
                <w:sz w:val="18"/>
                <w:szCs w:val="18"/>
              </w:rPr>
              <w:t>　</w:t>
            </w:r>
          </w:p>
        </w:tc>
        <w:tc>
          <w:tcPr>
            <w:tcW w:w="1417" w:type="dxa"/>
            <w:tcBorders>
              <w:top w:val="nil"/>
              <w:left w:val="nil"/>
              <w:bottom w:val="single" w:color="auto" w:sz="4" w:space="0"/>
              <w:right w:val="single" w:color="auto" w:sz="4" w:space="0"/>
            </w:tcBorders>
            <w:vAlign w:val="center"/>
          </w:tcPr>
          <w:p>
            <w:pPr>
              <w:widowControl/>
              <w:jc w:val="right"/>
              <w:rPr>
                <w:rFonts w:ascii="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_GB2312" w:hAnsi="宋体" w:eastAsia="Times New Roman"/>
                <w:kern w:val="0"/>
                <w:sz w:val="18"/>
                <w:szCs w:val="18"/>
              </w:rPr>
            </w:pPr>
            <w:r>
              <w:rPr>
                <w:rFonts w:ascii="??_GB2312" w:hAnsi="宋体" w:eastAsia="Times New Roman"/>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ascii="??_GB2312" w:hAnsi="宋体" w:eastAsia="Times New Roman"/>
                <w:color w:val="000000"/>
                <w:kern w:val="0"/>
                <w:sz w:val="22"/>
                <w:szCs w:val="22"/>
              </w:rPr>
            </w:pPr>
            <w:r>
              <w:rPr>
                <w:rFonts w:ascii="??_GB2312" w:hAnsi="宋体" w:eastAsia="Times New Roman"/>
                <w:color w:val="000000"/>
                <w:kern w:val="0"/>
                <w:sz w:val="22"/>
                <w:szCs w:val="22"/>
              </w:rPr>
              <w:t>　</w:t>
            </w:r>
          </w:p>
        </w:tc>
        <w:tc>
          <w:tcPr>
            <w:tcW w:w="2250" w:type="dxa"/>
            <w:tcBorders>
              <w:top w:val="nil"/>
              <w:left w:val="nil"/>
              <w:bottom w:val="single" w:color="auto" w:sz="4" w:space="0"/>
              <w:right w:val="single" w:color="auto" w:sz="4" w:space="0"/>
            </w:tcBorders>
            <w:vAlign w:val="center"/>
          </w:tcPr>
          <w:p>
            <w:pPr>
              <w:widowControl/>
              <w:jc w:val="left"/>
              <w:rPr>
                <w:rFonts w:ascii="??_GB2312" w:hAnsi="宋体" w:eastAsia="Times New Roman"/>
                <w:kern w:val="0"/>
                <w:sz w:val="18"/>
                <w:szCs w:val="18"/>
              </w:rPr>
            </w:pPr>
            <w:r>
              <w:rPr>
                <w:rFonts w:ascii="??_GB2312" w:hAnsi="宋体" w:eastAsia="Times New Roman" w:cs="??_GB2312"/>
                <w:kern w:val="0"/>
                <w:sz w:val="18"/>
                <w:szCs w:val="18"/>
              </w:rPr>
              <w:t xml:space="preserve">216 </w:t>
            </w:r>
            <w:r>
              <w:rPr>
                <w:rFonts w:ascii="??_GB2312" w:hAnsi="宋体" w:eastAsia="Times New Roman"/>
                <w:kern w:val="0"/>
                <w:sz w:val="18"/>
                <w:szCs w:val="18"/>
              </w:rPr>
              <w:t>商业服务业等支出</w:t>
            </w:r>
          </w:p>
        </w:tc>
        <w:tc>
          <w:tcPr>
            <w:tcW w:w="1294" w:type="dxa"/>
            <w:tcBorders>
              <w:top w:val="nil"/>
              <w:left w:val="nil"/>
              <w:bottom w:val="single" w:color="auto" w:sz="4" w:space="0"/>
              <w:right w:val="single" w:color="auto" w:sz="4" w:space="0"/>
            </w:tcBorders>
            <w:vAlign w:val="center"/>
          </w:tcPr>
          <w:p>
            <w:pPr>
              <w:widowControl/>
              <w:spacing w:line="300" w:lineRule="exact"/>
              <w:jc w:val="right"/>
              <w:rPr>
                <w:rFonts w:ascii="宋体"/>
                <w:kern w:val="0"/>
                <w:sz w:val="18"/>
                <w:szCs w:val="18"/>
              </w:rPr>
            </w:pPr>
            <w:r>
              <w:rPr>
                <w:rFonts w:ascii="??_GB2312" w:hAnsi="宋体" w:eastAsia="Times New Roman"/>
                <w:kern w:val="0"/>
                <w:sz w:val="18"/>
                <w:szCs w:val="18"/>
              </w:rPr>
              <w:t>　</w:t>
            </w:r>
          </w:p>
        </w:tc>
        <w:tc>
          <w:tcPr>
            <w:tcW w:w="1418" w:type="dxa"/>
            <w:tcBorders>
              <w:top w:val="nil"/>
              <w:left w:val="nil"/>
              <w:bottom w:val="single" w:color="auto" w:sz="4" w:space="0"/>
              <w:right w:val="single" w:color="auto" w:sz="4" w:space="0"/>
            </w:tcBorders>
            <w:vAlign w:val="center"/>
          </w:tcPr>
          <w:p>
            <w:pPr>
              <w:widowControl/>
              <w:spacing w:line="300" w:lineRule="exact"/>
              <w:jc w:val="right"/>
              <w:rPr>
                <w:rFonts w:ascii="宋体"/>
                <w:kern w:val="0"/>
                <w:sz w:val="18"/>
                <w:szCs w:val="18"/>
              </w:rPr>
            </w:pPr>
            <w:r>
              <w:rPr>
                <w:rFonts w:ascii="??_GB2312" w:hAnsi="宋体" w:eastAsia="Times New Roman"/>
                <w:kern w:val="0"/>
                <w:sz w:val="18"/>
                <w:szCs w:val="18"/>
              </w:rPr>
              <w:t>　</w:t>
            </w:r>
          </w:p>
        </w:tc>
        <w:tc>
          <w:tcPr>
            <w:tcW w:w="1417" w:type="dxa"/>
            <w:tcBorders>
              <w:top w:val="nil"/>
              <w:left w:val="nil"/>
              <w:bottom w:val="single" w:color="auto" w:sz="4" w:space="0"/>
              <w:right w:val="single" w:color="auto" w:sz="4" w:space="0"/>
            </w:tcBorders>
            <w:vAlign w:val="center"/>
          </w:tcPr>
          <w:p>
            <w:pPr>
              <w:widowControl/>
              <w:jc w:val="right"/>
              <w:rPr>
                <w:rFonts w:ascii="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_GB2312" w:hAnsi="宋体" w:eastAsia="Times New Roman"/>
                <w:kern w:val="0"/>
                <w:sz w:val="18"/>
                <w:szCs w:val="18"/>
              </w:rPr>
            </w:pPr>
            <w:r>
              <w:rPr>
                <w:rFonts w:ascii="??_GB2312" w:hAnsi="宋体" w:eastAsia="Times New Roman"/>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ascii="??_GB2312" w:hAnsi="宋体" w:eastAsia="Times New Roman"/>
                <w:color w:val="000000"/>
                <w:kern w:val="0"/>
                <w:sz w:val="22"/>
                <w:szCs w:val="22"/>
              </w:rPr>
            </w:pPr>
            <w:r>
              <w:rPr>
                <w:rFonts w:ascii="??_GB2312" w:hAnsi="宋体" w:eastAsia="Times New Roman"/>
                <w:color w:val="000000"/>
                <w:kern w:val="0"/>
                <w:sz w:val="22"/>
                <w:szCs w:val="22"/>
              </w:rPr>
              <w:t>　</w:t>
            </w:r>
          </w:p>
        </w:tc>
        <w:tc>
          <w:tcPr>
            <w:tcW w:w="2250" w:type="dxa"/>
            <w:tcBorders>
              <w:top w:val="nil"/>
              <w:left w:val="nil"/>
              <w:bottom w:val="single" w:color="auto" w:sz="4" w:space="0"/>
              <w:right w:val="single" w:color="auto" w:sz="4" w:space="0"/>
            </w:tcBorders>
            <w:vAlign w:val="center"/>
          </w:tcPr>
          <w:p>
            <w:pPr>
              <w:widowControl/>
              <w:jc w:val="left"/>
              <w:rPr>
                <w:rFonts w:ascii="??_GB2312" w:hAnsi="宋体" w:eastAsia="Times New Roman"/>
                <w:kern w:val="0"/>
                <w:sz w:val="18"/>
                <w:szCs w:val="18"/>
              </w:rPr>
            </w:pPr>
            <w:r>
              <w:rPr>
                <w:rFonts w:ascii="??_GB2312" w:hAnsi="宋体" w:eastAsia="Times New Roman" w:cs="??_GB2312"/>
                <w:kern w:val="0"/>
                <w:sz w:val="18"/>
                <w:szCs w:val="18"/>
              </w:rPr>
              <w:t xml:space="preserve">217 </w:t>
            </w:r>
            <w:r>
              <w:rPr>
                <w:rFonts w:ascii="??_GB2312" w:hAnsi="宋体" w:eastAsia="Times New Roman"/>
                <w:kern w:val="0"/>
                <w:sz w:val="18"/>
                <w:szCs w:val="18"/>
              </w:rPr>
              <w:t>金融支出</w:t>
            </w:r>
          </w:p>
        </w:tc>
        <w:tc>
          <w:tcPr>
            <w:tcW w:w="1294" w:type="dxa"/>
            <w:tcBorders>
              <w:top w:val="nil"/>
              <w:left w:val="nil"/>
              <w:bottom w:val="single" w:color="auto" w:sz="4" w:space="0"/>
              <w:right w:val="single" w:color="auto" w:sz="4" w:space="0"/>
            </w:tcBorders>
            <w:vAlign w:val="center"/>
          </w:tcPr>
          <w:p>
            <w:pPr>
              <w:widowControl/>
              <w:spacing w:line="300" w:lineRule="exact"/>
              <w:jc w:val="right"/>
              <w:rPr>
                <w:rFonts w:ascii="宋体"/>
                <w:kern w:val="0"/>
                <w:sz w:val="18"/>
                <w:szCs w:val="18"/>
              </w:rPr>
            </w:pPr>
            <w:r>
              <w:rPr>
                <w:rFonts w:ascii="??_GB2312" w:hAnsi="宋体" w:eastAsia="Times New Roman"/>
                <w:kern w:val="0"/>
                <w:sz w:val="18"/>
                <w:szCs w:val="18"/>
              </w:rPr>
              <w:t>　</w:t>
            </w:r>
          </w:p>
        </w:tc>
        <w:tc>
          <w:tcPr>
            <w:tcW w:w="1418" w:type="dxa"/>
            <w:tcBorders>
              <w:top w:val="nil"/>
              <w:left w:val="nil"/>
              <w:bottom w:val="single" w:color="auto" w:sz="4" w:space="0"/>
              <w:right w:val="single" w:color="auto" w:sz="4" w:space="0"/>
            </w:tcBorders>
            <w:vAlign w:val="center"/>
          </w:tcPr>
          <w:p>
            <w:pPr>
              <w:widowControl/>
              <w:spacing w:line="300" w:lineRule="exact"/>
              <w:jc w:val="right"/>
              <w:rPr>
                <w:rFonts w:ascii="宋体"/>
                <w:kern w:val="0"/>
                <w:sz w:val="18"/>
                <w:szCs w:val="18"/>
              </w:rPr>
            </w:pPr>
            <w:r>
              <w:rPr>
                <w:rFonts w:ascii="??_GB2312" w:hAnsi="宋体" w:eastAsia="Times New Roman"/>
                <w:kern w:val="0"/>
                <w:sz w:val="18"/>
                <w:szCs w:val="18"/>
              </w:rPr>
              <w:t>　</w:t>
            </w:r>
          </w:p>
        </w:tc>
        <w:tc>
          <w:tcPr>
            <w:tcW w:w="1417" w:type="dxa"/>
            <w:tcBorders>
              <w:top w:val="nil"/>
              <w:left w:val="nil"/>
              <w:bottom w:val="single" w:color="auto" w:sz="4" w:space="0"/>
              <w:right w:val="single" w:color="auto" w:sz="4" w:space="0"/>
            </w:tcBorders>
            <w:vAlign w:val="center"/>
          </w:tcPr>
          <w:p>
            <w:pPr>
              <w:widowControl/>
              <w:jc w:val="right"/>
              <w:rPr>
                <w:rFonts w:ascii="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_GB2312" w:hAnsi="宋体" w:eastAsia="Times New Roman"/>
                <w:kern w:val="0"/>
                <w:sz w:val="18"/>
                <w:szCs w:val="18"/>
              </w:rPr>
            </w:pPr>
            <w:r>
              <w:rPr>
                <w:rFonts w:ascii="??_GB2312" w:hAnsi="宋体" w:eastAsia="Times New Roman"/>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ascii="??_GB2312" w:hAnsi="宋体" w:eastAsia="Times New Roman"/>
                <w:color w:val="000000"/>
                <w:kern w:val="0"/>
                <w:sz w:val="22"/>
                <w:szCs w:val="22"/>
              </w:rPr>
            </w:pPr>
            <w:r>
              <w:rPr>
                <w:rFonts w:ascii="??_GB2312" w:hAnsi="宋体" w:eastAsia="Times New Roman"/>
                <w:color w:val="000000"/>
                <w:kern w:val="0"/>
                <w:sz w:val="22"/>
                <w:szCs w:val="22"/>
              </w:rPr>
              <w:t>　</w:t>
            </w:r>
          </w:p>
        </w:tc>
        <w:tc>
          <w:tcPr>
            <w:tcW w:w="2250" w:type="dxa"/>
            <w:tcBorders>
              <w:top w:val="nil"/>
              <w:left w:val="nil"/>
              <w:bottom w:val="single" w:color="auto" w:sz="4" w:space="0"/>
              <w:right w:val="single" w:color="auto" w:sz="4" w:space="0"/>
            </w:tcBorders>
            <w:vAlign w:val="center"/>
          </w:tcPr>
          <w:p>
            <w:pPr>
              <w:widowControl/>
              <w:jc w:val="left"/>
              <w:rPr>
                <w:rFonts w:ascii="??_GB2312" w:hAnsi="宋体" w:eastAsia="Times New Roman"/>
                <w:kern w:val="0"/>
                <w:sz w:val="18"/>
                <w:szCs w:val="18"/>
              </w:rPr>
            </w:pPr>
            <w:r>
              <w:rPr>
                <w:rFonts w:ascii="??_GB2312" w:hAnsi="宋体" w:eastAsia="Times New Roman" w:cs="??_GB2312"/>
                <w:kern w:val="0"/>
                <w:sz w:val="18"/>
                <w:szCs w:val="18"/>
              </w:rPr>
              <w:t xml:space="preserve">219 </w:t>
            </w:r>
            <w:r>
              <w:rPr>
                <w:rFonts w:ascii="??_GB2312" w:hAnsi="宋体" w:eastAsia="Times New Roman"/>
                <w:kern w:val="0"/>
                <w:sz w:val="18"/>
                <w:szCs w:val="18"/>
              </w:rPr>
              <w:t>援助其他地区支出</w:t>
            </w:r>
          </w:p>
        </w:tc>
        <w:tc>
          <w:tcPr>
            <w:tcW w:w="1294" w:type="dxa"/>
            <w:tcBorders>
              <w:top w:val="nil"/>
              <w:left w:val="nil"/>
              <w:bottom w:val="single" w:color="auto" w:sz="4" w:space="0"/>
              <w:right w:val="single" w:color="auto" w:sz="4" w:space="0"/>
            </w:tcBorders>
            <w:vAlign w:val="center"/>
          </w:tcPr>
          <w:p>
            <w:pPr>
              <w:widowControl/>
              <w:spacing w:line="300" w:lineRule="exact"/>
              <w:jc w:val="right"/>
              <w:rPr>
                <w:rFonts w:ascii="宋体"/>
                <w:kern w:val="0"/>
                <w:sz w:val="18"/>
                <w:szCs w:val="18"/>
              </w:rPr>
            </w:pPr>
            <w:r>
              <w:rPr>
                <w:rFonts w:ascii="??_GB2312" w:hAnsi="宋体" w:eastAsia="Times New Roman"/>
                <w:kern w:val="0"/>
                <w:sz w:val="18"/>
                <w:szCs w:val="18"/>
              </w:rPr>
              <w:t>　</w:t>
            </w:r>
          </w:p>
        </w:tc>
        <w:tc>
          <w:tcPr>
            <w:tcW w:w="1418" w:type="dxa"/>
            <w:tcBorders>
              <w:top w:val="nil"/>
              <w:left w:val="nil"/>
              <w:bottom w:val="single" w:color="auto" w:sz="4" w:space="0"/>
              <w:right w:val="single" w:color="auto" w:sz="4" w:space="0"/>
            </w:tcBorders>
            <w:vAlign w:val="center"/>
          </w:tcPr>
          <w:p>
            <w:pPr>
              <w:widowControl/>
              <w:spacing w:line="300" w:lineRule="exact"/>
              <w:jc w:val="right"/>
              <w:rPr>
                <w:rFonts w:ascii="宋体"/>
                <w:kern w:val="0"/>
                <w:sz w:val="18"/>
                <w:szCs w:val="18"/>
              </w:rPr>
            </w:pPr>
            <w:r>
              <w:rPr>
                <w:rFonts w:ascii="??_GB2312" w:hAnsi="宋体" w:eastAsia="Times New Roman"/>
                <w:kern w:val="0"/>
                <w:sz w:val="18"/>
                <w:szCs w:val="18"/>
              </w:rPr>
              <w:t>　</w:t>
            </w:r>
          </w:p>
        </w:tc>
        <w:tc>
          <w:tcPr>
            <w:tcW w:w="1417" w:type="dxa"/>
            <w:tcBorders>
              <w:top w:val="nil"/>
              <w:left w:val="nil"/>
              <w:bottom w:val="single" w:color="auto" w:sz="4" w:space="0"/>
              <w:right w:val="single" w:color="auto" w:sz="4" w:space="0"/>
            </w:tcBorders>
            <w:vAlign w:val="center"/>
          </w:tcPr>
          <w:p>
            <w:pPr>
              <w:widowControl/>
              <w:jc w:val="right"/>
              <w:rPr>
                <w:rFonts w:ascii="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_GB2312" w:hAnsi="宋体" w:eastAsia="Times New Roman"/>
                <w:kern w:val="0"/>
                <w:sz w:val="18"/>
                <w:szCs w:val="18"/>
              </w:rPr>
            </w:pPr>
            <w:r>
              <w:rPr>
                <w:rFonts w:ascii="??_GB2312" w:hAnsi="宋体" w:eastAsia="Times New Roman"/>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ascii="??_GB2312" w:hAnsi="宋体" w:eastAsia="Times New Roman"/>
                <w:color w:val="000000"/>
                <w:kern w:val="0"/>
                <w:sz w:val="22"/>
                <w:szCs w:val="22"/>
              </w:rPr>
            </w:pPr>
            <w:r>
              <w:rPr>
                <w:rFonts w:ascii="??_GB2312" w:hAnsi="宋体" w:eastAsia="Times New Roman"/>
                <w:color w:val="000000"/>
                <w:kern w:val="0"/>
                <w:sz w:val="22"/>
                <w:szCs w:val="22"/>
              </w:rPr>
              <w:t>　</w:t>
            </w:r>
          </w:p>
        </w:tc>
        <w:tc>
          <w:tcPr>
            <w:tcW w:w="2250" w:type="dxa"/>
            <w:tcBorders>
              <w:top w:val="nil"/>
              <w:left w:val="nil"/>
              <w:bottom w:val="single" w:color="auto" w:sz="4" w:space="0"/>
              <w:right w:val="single" w:color="auto" w:sz="4" w:space="0"/>
            </w:tcBorders>
            <w:vAlign w:val="center"/>
          </w:tcPr>
          <w:p>
            <w:pPr>
              <w:widowControl/>
              <w:jc w:val="left"/>
              <w:rPr>
                <w:rFonts w:ascii="??_GB2312" w:hAnsi="宋体" w:eastAsia="Times New Roman"/>
                <w:kern w:val="0"/>
                <w:sz w:val="18"/>
                <w:szCs w:val="18"/>
              </w:rPr>
            </w:pPr>
            <w:r>
              <w:rPr>
                <w:rFonts w:ascii="??_GB2312" w:hAnsi="宋体" w:eastAsia="Times New Roman" w:cs="??_GB2312"/>
                <w:kern w:val="0"/>
                <w:sz w:val="18"/>
                <w:szCs w:val="18"/>
              </w:rPr>
              <w:t xml:space="preserve">220 </w:t>
            </w:r>
            <w:r>
              <w:rPr>
                <w:rFonts w:ascii="??_GB2312" w:hAnsi="宋体" w:eastAsia="Times New Roman"/>
                <w:kern w:val="0"/>
                <w:sz w:val="18"/>
                <w:szCs w:val="18"/>
              </w:rPr>
              <w:t>国土资源气象等支出</w:t>
            </w:r>
          </w:p>
        </w:tc>
        <w:tc>
          <w:tcPr>
            <w:tcW w:w="1294" w:type="dxa"/>
            <w:tcBorders>
              <w:top w:val="nil"/>
              <w:left w:val="nil"/>
              <w:bottom w:val="single" w:color="auto" w:sz="4" w:space="0"/>
              <w:right w:val="single" w:color="auto" w:sz="4" w:space="0"/>
            </w:tcBorders>
            <w:vAlign w:val="center"/>
          </w:tcPr>
          <w:p>
            <w:pPr>
              <w:widowControl/>
              <w:spacing w:line="300" w:lineRule="exact"/>
              <w:jc w:val="right"/>
              <w:rPr>
                <w:rFonts w:ascii="宋体"/>
                <w:kern w:val="0"/>
                <w:sz w:val="18"/>
                <w:szCs w:val="18"/>
              </w:rPr>
            </w:pPr>
            <w:r>
              <w:rPr>
                <w:rFonts w:ascii="??_GB2312" w:hAnsi="宋体" w:eastAsia="Times New Roman"/>
                <w:kern w:val="0"/>
                <w:sz w:val="18"/>
                <w:szCs w:val="18"/>
              </w:rPr>
              <w:t>　</w:t>
            </w:r>
          </w:p>
        </w:tc>
        <w:tc>
          <w:tcPr>
            <w:tcW w:w="1418" w:type="dxa"/>
            <w:tcBorders>
              <w:top w:val="nil"/>
              <w:left w:val="nil"/>
              <w:bottom w:val="single" w:color="auto" w:sz="4" w:space="0"/>
              <w:right w:val="single" w:color="auto" w:sz="4" w:space="0"/>
            </w:tcBorders>
            <w:vAlign w:val="center"/>
          </w:tcPr>
          <w:p>
            <w:pPr>
              <w:widowControl/>
              <w:spacing w:line="300" w:lineRule="exact"/>
              <w:jc w:val="right"/>
              <w:rPr>
                <w:rFonts w:ascii="宋体"/>
                <w:kern w:val="0"/>
                <w:sz w:val="18"/>
                <w:szCs w:val="18"/>
              </w:rPr>
            </w:pPr>
            <w:r>
              <w:rPr>
                <w:rFonts w:ascii="??_GB2312" w:hAnsi="宋体" w:eastAsia="Times New Roman"/>
                <w:kern w:val="0"/>
                <w:sz w:val="18"/>
                <w:szCs w:val="18"/>
              </w:rPr>
              <w:t>　</w:t>
            </w:r>
          </w:p>
        </w:tc>
        <w:tc>
          <w:tcPr>
            <w:tcW w:w="1417" w:type="dxa"/>
            <w:tcBorders>
              <w:top w:val="nil"/>
              <w:left w:val="nil"/>
              <w:bottom w:val="single" w:color="auto" w:sz="4" w:space="0"/>
              <w:right w:val="single" w:color="auto" w:sz="4" w:space="0"/>
            </w:tcBorders>
            <w:vAlign w:val="center"/>
          </w:tcPr>
          <w:p>
            <w:pPr>
              <w:widowControl/>
              <w:jc w:val="right"/>
              <w:rPr>
                <w:rFonts w:ascii="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_GB2312" w:hAnsi="宋体" w:eastAsia="Times New Roman"/>
                <w:kern w:val="0"/>
                <w:sz w:val="18"/>
                <w:szCs w:val="18"/>
              </w:rPr>
            </w:pPr>
            <w:r>
              <w:rPr>
                <w:rFonts w:ascii="??_GB2312" w:hAnsi="宋体" w:eastAsia="Times New Roman"/>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ascii="??_GB2312" w:hAnsi="宋体" w:eastAsia="Times New Roman"/>
                <w:color w:val="000000"/>
                <w:kern w:val="0"/>
                <w:sz w:val="22"/>
                <w:szCs w:val="22"/>
              </w:rPr>
            </w:pPr>
            <w:r>
              <w:rPr>
                <w:rFonts w:ascii="??_GB2312" w:hAnsi="宋体" w:eastAsia="Times New Roman"/>
                <w:color w:val="000000"/>
                <w:kern w:val="0"/>
                <w:sz w:val="22"/>
                <w:szCs w:val="22"/>
              </w:rPr>
              <w:t>　</w:t>
            </w:r>
          </w:p>
        </w:tc>
        <w:tc>
          <w:tcPr>
            <w:tcW w:w="2250" w:type="dxa"/>
            <w:tcBorders>
              <w:top w:val="nil"/>
              <w:left w:val="nil"/>
              <w:bottom w:val="single" w:color="auto" w:sz="4" w:space="0"/>
              <w:right w:val="single" w:color="auto" w:sz="4" w:space="0"/>
            </w:tcBorders>
            <w:vAlign w:val="center"/>
          </w:tcPr>
          <w:p>
            <w:pPr>
              <w:widowControl/>
              <w:jc w:val="left"/>
              <w:rPr>
                <w:rFonts w:ascii="??_GB2312" w:hAnsi="宋体" w:eastAsia="Times New Roman"/>
                <w:kern w:val="0"/>
                <w:sz w:val="18"/>
                <w:szCs w:val="18"/>
              </w:rPr>
            </w:pPr>
            <w:r>
              <w:rPr>
                <w:rFonts w:ascii="??_GB2312" w:hAnsi="宋体" w:eastAsia="Times New Roman" w:cs="??_GB2312"/>
                <w:kern w:val="0"/>
                <w:sz w:val="18"/>
                <w:szCs w:val="18"/>
              </w:rPr>
              <w:t xml:space="preserve">221 </w:t>
            </w:r>
            <w:r>
              <w:rPr>
                <w:rFonts w:ascii="??_GB2312" w:hAnsi="宋体" w:eastAsia="Times New Roman"/>
                <w:kern w:val="0"/>
                <w:sz w:val="18"/>
                <w:szCs w:val="18"/>
              </w:rPr>
              <w:t>住房保障支出</w:t>
            </w:r>
          </w:p>
        </w:tc>
        <w:tc>
          <w:tcPr>
            <w:tcW w:w="1294" w:type="dxa"/>
            <w:tcBorders>
              <w:top w:val="nil"/>
              <w:left w:val="nil"/>
              <w:bottom w:val="single" w:color="auto" w:sz="4" w:space="0"/>
              <w:right w:val="single" w:color="auto" w:sz="4" w:space="0"/>
            </w:tcBorders>
            <w:vAlign w:val="center"/>
          </w:tcPr>
          <w:p>
            <w:pPr>
              <w:widowControl/>
              <w:spacing w:line="300" w:lineRule="exact"/>
              <w:jc w:val="right"/>
              <w:rPr>
                <w:rFonts w:ascii="宋体"/>
                <w:kern w:val="0"/>
                <w:sz w:val="18"/>
                <w:szCs w:val="18"/>
              </w:rPr>
            </w:pPr>
            <w:r>
              <w:rPr>
                <w:rFonts w:ascii="??_GB2312" w:hAnsi="宋体" w:eastAsia="Times New Roman" w:cs="??_GB2312"/>
                <w:kern w:val="0"/>
                <w:sz w:val="18"/>
                <w:szCs w:val="18"/>
              </w:rPr>
              <w:t>32.32</w:t>
            </w:r>
          </w:p>
        </w:tc>
        <w:tc>
          <w:tcPr>
            <w:tcW w:w="1418" w:type="dxa"/>
            <w:tcBorders>
              <w:top w:val="nil"/>
              <w:left w:val="nil"/>
              <w:bottom w:val="single" w:color="auto" w:sz="4" w:space="0"/>
              <w:right w:val="single" w:color="auto" w:sz="4" w:space="0"/>
            </w:tcBorders>
            <w:vAlign w:val="center"/>
          </w:tcPr>
          <w:p>
            <w:pPr>
              <w:widowControl/>
              <w:spacing w:line="300" w:lineRule="exact"/>
              <w:jc w:val="right"/>
              <w:rPr>
                <w:rFonts w:ascii="宋体"/>
                <w:kern w:val="0"/>
                <w:sz w:val="18"/>
                <w:szCs w:val="18"/>
              </w:rPr>
            </w:pPr>
            <w:r>
              <w:rPr>
                <w:rFonts w:ascii="??_GB2312" w:hAnsi="宋体" w:eastAsia="Times New Roman" w:cs="??_GB2312"/>
                <w:kern w:val="0"/>
                <w:sz w:val="18"/>
                <w:szCs w:val="18"/>
              </w:rPr>
              <w:t>32.32</w:t>
            </w:r>
          </w:p>
        </w:tc>
        <w:tc>
          <w:tcPr>
            <w:tcW w:w="1417" w:type="dxa"/>
            <w:tcBorders>
              <w:top w:val="nil"/>
              <w:left w:val="nil"/>
              <w:bottom w:val="single" w:color="auto" w:sz="4" w:space="0"/>
              <w:right w:val="single" w:color="auto" w:sz="4" w:space="0"/>
            </w:tcBorders>
            <w:vAlign w:val="center"/>
          </w:tcPr>
          <w:p>
            <w:pPr>
              <w:widowControl/>
              <w:jc w:val="right"/>
              <w:rPr>
                <w:rFonts w:ascii="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_GB2312" w:hAnsi="宋体" w:eastAsia="Times New Roman"/>
                <w:kern w:val="0"/>
                <w:sz w:val="18"/>
                <w:szCs w:val="18"/>
              </w:rPr>
            </w:pPr>
            <w:r>
              <w:rPr>
                <w:rFonts w:ascii="??_GB2312" w:hAnsi="宋体" w:eastAsia="Times New Roman"/>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ascii="??_GB2312" w:hAnsi="宋体" w:eastAsia="Times New Roman"/>
                <w:color w:val="000000"/>
                <w:kern w:val="0"/>
                <w:sz w:val="22"/>
                <w:szCs w:val="22"/>
              </w:rPr>
            </w:pPr>
            <w:r>
              <w:rPr>
                <w:rFonts w:ascii="??_GB2312" w:hAnsi="宋体" w:eastAsia="Times New Roman"/>
                <w:color w:val="000000"/>
                <w:kern w:val="0"/>
                <w:sz w:val="22"/>
                <w:szCs w:val="22"/>
              </w:rPr>
              <w:t>　</w:t>
            </w:r>
          </w:p>
        </w:tc>
        <w:tc>
          <w:tcPr>
            <w:tcW w:w="2250" w:type="dxa"/>
            <w:tcBorders>
              <w:top w:val="nil"/>
              <w:left w:val="nil"/>
              <w:bottom w:val="single" w:color="auto" w:sz="4" w:space="0"/>
              <w:right w:val="single" w:color="auto" w:sz="4" w:space="0"/>
            </w:tcBorders>
            <w:vAlign w:val="center"/>
          </w:tcPr>
          <w:p>
            <w:pPr>
              <w:widowControl/>
              <w:jc w:val="left"/>
              <w:rPr>
                <w:rFonts w:ascii="??_GB2312" w:hAnsi="宋体" w:eastAsia="Times New Roman"/>
                <w:kern w:val="0"/>
                <w:sz w:val="18"/>
                <w:szCs w:val="18"/>
              </w:rPr>
            </w:pPr>
            <w:r>
              <w:rPr>
                <w:rFonts w:ascii="??_GB2312" w:hAnsi="宋体" w:eastAsia="Times New Roman" w:cs="??_GB2312"/>
                <w:kern w:val="0"/>
                <w:sz w:val="18"/>
                <w:szCs w:val="18"/>
              </w:rPr>
              <w:t xml:space="preserve">222 </w:t>
            </w:r>
            <w:r>
              <w:rPr>
                <w:rFonts w:ascii="??_GB2312" w:hAnsi="宋体" w:eastAsia="Times New Roman"/>
                <w:kern w:val="0"/>
                <w:sz w:val="18"/>
                <w:szCs w:val="18"/>
              </w:rPr>
              <w:t>粮油物资管理支出</w:t>
            </w:r>
          </w:p>
        </w:tc>
        <w:tc>
          <w:tcPr>
            <w:tcW w:w="1294" w:type="dxa"/>
            <w:tcBorders>
              <w:top w:val="nil"/>
              <w:left w:val="nil"/>
              <w:bottom w:val="single" w:color="auto" w:sz="4" w:space="0"/>
              <w:right w:val="single" w:color="auto" w:sz="4" w:space="0"/>
            </w:tcBorders>
            <w:vAlign w:val="center"/>
          </w:tcPr>
          <w:p>
            <w:pPr>
              <w:widowControl/>
              <w:jc w:val="right"/>
              <w:rPr>
                <w:rFonts w:ascii="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vAlign w:val="center"/>
          </w:tcPr>
          <w:p>
            <w:pPr>
              <w:widowControl/>
              <w:jc w:val="right"/>
              <w:rPr>
                <w:rFonts w:ascii="宋体"/>
                <w:kern w:val="0"/>
                <w:sz w:val="18"/>
                <w:szCs w:val="18"/>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vAlign w:val="center"/>
          </w:tcPr>
          <w:p>
            <w:pPr>
              <w:widowControl/>
              <w:jc w:val="right"/>
              <w:rPr>
                <w:rFonts w:ascii="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_GB2312" w:hAnsi="宋体" w:eastAsia="Times New Roman"/>
                <w:kern w:val="0"/>
                <w:sz w:val="18"/>
                <w:szCs w:val="18"/>
              </w:rPr>
            </w:pPr>
            <w:r>
              <w:rPr>
                <w:rFonts w:ascii="??_GB2312" w:hAnsi="宋体" w:eastAsia="Times New Roman"/>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ascii="??_GB2312" w:hAnsi="宋体" w:eastAsia="Times New Roman"/>
                <w:color w:val="000000"/>
                <w:kern w:val="0"/>
                <w:sz w:val="22"/>
                <w:szCs w:val="22"/>
              </w:rPr>
            </w:pPr>
            <w:r>
              <w:rPr>
                <w:rFonts w:ascii="??_GB2312" w:hAnsi="宋体" w:eastAsia="Times New Roman"/>
                <w:color w:val="000000"/>
                <w:kern w:val="0"/>
                <w:sz w:val="22"/>
                <w:szCs w:val="22"/>
              </w:rPr>
              <w:t>　</w:t>
            </w:r>
          </w:p>
        </w:tc>
        <w:tc>
          <w:tcPr>
            <w:tcW w:w="2250" w:type="dxa"/>
            <w:tcBorders>
              <w:top w:val="nil"/>
              <w:left w:val="nil"/>
              <w:bottom w:val="single" w:color="auto" w:sz="4" w:space="0"/>
              <w:right w:val="single" w:color="auto" w:sz="4" w:space="0"/>
            </w:tcBorders>
            <w:vAlign w:val="center"/>
          </w:tcPr>
          <w:p>
            <w:pPr>
              <w:widowControl/>
              <w:jc w:val="left"/>
              <w:rPr>
                <w:rFonts w:ascii="??_GB2312" w:hAnsi="宋体" w:eastAsia="Times New Roman"/>
                <w:kern w:val="0"/>
                <w:sz w:val="15"/>
                <w:szCs w:val="15"/>
              </w:rPr>
            </w:pPr>
            <w:r>
              <w:rPr>
                <w:rFonts w:ascii="??_GB2312" w:hAnsi="宋体" w:eastAsia="Times New Roman" w:cs="??_GB2312"/>
                <w:kern w:val="0"/>
                <w:sz w:val="15"/>
                <w:szCs w:val="15"/>
              </w:rPr>
              <w:t>2</w:t>
            </w:r>
            <w:r>
              <w:rPr>
                <w:rFonts w:ascii="??_GB2312" w:hAnsi="宋体" w:eastAsia="Times New Roman" w:cs="??_GB2312"/>
                <w:color w:val="000000"/>
                <w:kern w:val="0"/>
                <w:sz w:val="15"/>
                <w:szCs w:val="15"/>
              </w:rPr>
              <w:t xml:space="preserve">23 </w:t>
            </w:r>
            <w:r>
              <w:rPr>
                <w:rFonts w:ascii="??_GB2312" w:hAnsi="宋体" w:eastAsia="Times New Roman"/>
                <w:color w:val="000000"/>
                <w:kern w:val="0"/>
                <w:sz w:val="15"/>
                <w:szCs w:val="15"/>
              </w:rPr>
              <w:t>国有资本经营预算支出</w:t>
            </w:r>
          </w:p>
        </w:tc>
        <w:tc>
          <w:tcPr>
            <w:tcW w:w="1294" w:type="dxa"/>
            <w:tcBorders>
              <w:top w:val="nil"/>
              <w:left w:val="nil"/>
              <w:bottom w:val="single" w:color="auto" w:sz="4" w:space="0"/>
              <w:right w:val="single" w:color="auto" w:sz="4" w:space="0"/>
            </w:tcBorders>
            <w:vAlign w:val="center"/>
          </w:tcPr>
          <w:p>
            <w:pPr>
              <w:widowControl/>
              <w:jc w:val="right"/>
              <w:rPr>
                <w:rFonts w:ascii="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vAlign w:val="center"/>
          </w:tcPr>
          <w:p>
            <w:pPr>
              <w:widowControl/>
              <w:jc w:val="right"/>
              <w:rPr>
                <w:rFonts w:ascii="宋体"/>
                <w:kern w:val="0"/>
                <w:sz w:val="18"/>
                <w:szCs w:val="18"/>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vAlign w:val="center"/>
          </w:tcPr>
          <w:p>
            <w:pPr>
              <w:widowControl/>
              <w:jc w:val="right"/>
              <w:rPr>
                <w:rFonts w:ascii="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_GB2312" w:hAnsi="宋体" w:eastAsia="Times New Roman"/>
                <w:kern w:val="0"/>
                <w:sz w:val="18"/>
                <w:szCs w:val="18"/>
              </w:rPr>
            </w:pPr>
            <w:r>
              <w:rPr>
                <w:rFonts w:ascii="??_GB2312" w:hAnsi="宋体" w:eastAsia="Times New Roman"/>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ascii="??_GB2312" w:hAnsi="宋体" w:eastAsia="Times New Roman"/>
                <w:color w:val="000000"/>
                <w:kern w:val="0"/>
                <w:sz w:val="22"/>
                <w:szCs w:val="22"/>
              </w:rPr>
            </w:pPr>
            <w:r>
              <w:rPr>
                <w:rFonts w:ascii="??_GB2312" w:hAnsi="宋体" w:eastAsia="Times New Roman"/>
                <w:color w:val="000000"/>
                <w:kern w:val="0"/>
                <w:sz w:val="22"/>
                <w:szCs w:val="22"/>
              </w:rPr>
              <w:t>　</w:t>
            </w:r>
          </w:p>
        </w:tc>
        <w:tc>
          <w:tcPr>
            <w:tcW w:w="2250" w:type="dxa"/>
            <w:tcBorders>
              <w:top w:val="nil"/>
              <w:left w:val="nil"/>
              <w:bottom w:val="single" w:color="auto" w:sz="4" w:space="0"/>
              <w:right w:val="single" w:color="auto" w:sz="4" w:space="0"/>
            </w:tcBorders>
            <w:vAlign w:val="center"/>
          </w:tcPr>
          <w:p>
            <w:pPr>
              <w:widowControl/>
              <w:jc w:val="left"/>
              <w:rPr>
                <w:rFonts w:ascii="??_GB2312" w:hAnsi="宋体" w:eastAsia="Times New Roman"/>
                <w:kern w:val="0"/>
                <w:sz w:val="18"/>
                <w:szCs w:val="18"/>
              </w:rPr>
            </w:pPr>
            <w:r>
              <w:rPr>
                <w:rFonts w:ascii="??_GB2312" w:hAnsi="宋体" w:eastAsia="Times New Roman" w:cs="??_GB2312"/>
                <w:kern w:val="0"/>
                <w:sz w:val="18"/>
                <w:szCs w:val="18"/>
              </w:rPr>
              <w:t xml:space="preserve">227 </w:t>
            </w:r>
            <w:r>
              <w:rPr>
                <w:rFonts w:ascii="??_GB2312" w:hAnsi="宋体" w:eastAsia="Times New Roman"/>
                <w:kern w:val="0"/>
                <w:sz w:val="18"/>
                <w:szCs w:val="18"/>
              </w:rPr>
              <w:t>预备费</w:t>
            </w:r>
          </w:p>
        </w:tc>
        <w:tc>
          <w:tcPr>
            <w:tcW w:w="1294" w:type="dxa"/>
            <w:tcBorders>
              <w:top w:val="nil"/>
              <w:left w:val="nil"/>
              <w:bottom w:val="single" w:color="auto" w:sz="4" w:space="0"/>
              <w:right w:val="single" w:color="auto" w:sz="4" w:space="0"/>
            </w:tcBorders>
            <w:vAlign w:val="center"/>
          </w:tcPr>
          <w:p>
            <w:pPr>
              <w:widowControl/>
              <w:jc w:val="right"/>
              <w:rPr>
                <w:rFonts w:ascii="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vAlign w:val="center"/>
          </w:tcPr>
          <w:p>
            <w:pPr>
              <w:widowControl/>
              <w:jc w:val="right"/>
              <w:rPr>
                <w:rFonts w:ascii="宋体"/>
                <w:kern w:val="0"/>
                <w:sz w:val="18"/>
                <w:szCs w:val="18"/>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vAlign w:val="center"/>
          </w:tcPr>
          <w:p>
            <w:pPr>
              <w:widowControl/>
              <w:jc w:val="right"/>
              <w:rPr>
                <w:rFonts w:ascii="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_GB2312" w:hAnsi="宋体" w:eastAsia="Times New Roman"/>
                <w:kern w:val="0"/>
                <w:sz w:val="18"/>
                <w:szCs w:val="18"/>
              </w:rPr>
            </w:pPr>
            <w:r>
              <w:rPr>
                <w:rFonts w:ascii="??_GB2312" w:hAnsi="宋体" w:eastAsia="Times New Roman"/>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ascii="??_GB2312" w:hAnsi="宋体" w:eastAsia="Times New Roman"/>
                <w:color w:val="000000"/>
                <w:kern w:val="0"/>
                <w:sz w:val="22"/>
                <w:szCs w:val="22"/>
              </w:rPr>
            </w:pPr>
            <w:r>
              <w:rPr>
                <w:rFonts w:ascii="??_GB2312" w:hAnsi="宋体" w:eastAsia="Times New Roman"/>
                <w:color w:val="000000"/>
                <w:kern w:val="0"/>
                <w:sz w:val="22"/>
                <w:szCs w:val="22"/>
              </w:rPr>
              <w:t>　</w:t>
            </w:r>
          </w:p>
        </w:tc>
        <w:tc>
          <w:tcPr>
            <w:tcW w:w="2250" w:type="dxa"/>
            <w:tcBorders>
              <w:top w:val="nil"/>
              <w:left w:val="nil"/>
              <w:bottom w:val="single" w:color="auto" w:sz="4" w:space="0"/>
              <w:right w:val="single" w:color="auto" w:sz="4" w:space="0"/>
            </w:tcBorders>
            <w:vAlign w:val="center"/>
          </w:tcPr>
          <w:p>
            <w:pPr>
              <w:widowControl/>
              <w:jc w:val="left"/>
              <w:rPr>
                <w:rFonts w:ascii="??_GB2312" w:hAnsi="宋体" w:eastAsia="Times New Roman"/>
                <w:kern w:val="0"/>
                <w:sz w:val="18"/>
                <w:szCs w:val="18"/>
              </w:rPr>
            </w:pPr>
            <w:r>
              <w:rPr>
                <w:rFonts w:ascii="??_GB2312" w:hAnsi="宋体" w:eastAsia="Times New Roman" w:cs="??_GB2312"/>
                <w:kern w:val="0"/>
                <w:sz w:val="18"/>
                <w:szCs w:val="18"/>
              </w:rPr>
              <w:t xml:space="preserve">229 </w:t>
            </w:r>
            <w:r>
              <w:rPr>
                <w:rFonts w:ascii="??_GB2312" w:hAnsi="宋体" w:eastAsia="Times New Roman"/>
                <w:kern w:val="0"/>
                <w:sz w:val="18"/>
                <w:szCs w:val="18"/>
              </w:rPr>
              <w:t>其他支出</w:t>
            </w:r>
          </w:p>
        </w:tc>
        <w:tc>
          <w:tcPr>
            <w:tcW w:w="1294" w:type="dxa"/>
            <w:tcBorders>
              <w:top w:val="nil"/>
              <w:left w:val="nil"/>
              <w:bottom w:val="single" w:color="auto" w:sz="4" w:space="0"/>
              <w:right w:val="single" w:color="auto" w:sz="4" w:space="0"/>
            </w:tcBorders>
            <w:vAlign w:val="center"/>
          </w:tcPr>
          <w:p>
            <w:pPr>
              <w:widowControl/>
              <w:jc w:val="right"/>
              <w:rPr>
                <w:rFonts w:ascii="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vAlign w:val="center"/>
          </w:tcPr>
          <w:p>
            <w:pPr>
              <w:widowControl/>
              <w:jc w:val="right"/>
              <w:rPr>
                <w:rFonts w:ascii="宋体"/>
                <w:kern w:val="0"/>
                <w:sz w:val="18"/>
                <w:szCs w:val="18"/>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vAlign w:val="center"/>
          </w:tcPr>
          <w:p>
            <w:pPr>
              <w:widowControl/>
              <w:jc w:val="right"/>
              <w:rPr>
                <w:rFonts w:ascii="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_GB2312" w:hAnsi="宋体" w:eastAsia="Times New Roman"/>
                <w:kern w:val="0"/>
                <w:sz w:val="18"/>
                <w:szCs w:val="18"/>
              </w:rPr>
            </w:pPr>
            <w:r>
              <w:rPr>
                <w:rFonts w:ascii="??_GB2312" w:hAnsi="宋体" w:eastAsia="Times New Roman"/>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ascii="??_GB2312" w:hAnsi="宋体" w:eastAsia="Times New Roman"/>
                <w:color w:val="000000"/>
                <w:kern w:val="0"/>
                <w:sz w:val="22"/>
                <w:szCs w:val="22"/>
              </w:rPr>
            </w:pPr>
            <w:r>
              <w:rPr>
                <w:rFonts w:ascii="??_GB2312" w:hAnsi="宋体" w:eastAsia="Times New Roman"/>
                <w:color w:val="000000"/>
                <w:kern w:val="0"/>
                <w:sz w:val="22"/>
                <w:szCs w:val="22"/>
              </w:rPr>
              <w:t>　</w:t>
            </w:r>
          </w:p>
        </w:tc>
        <w:tc>
          <w:tcPr>
            <w:tcW w:w="2250" w:type="dxa"/>
            <w:tcBorders>
              <w:top w:val="nil"/>
              <w:left w:val="nil"/>
              <w:bottom w:val="single" w:color="auto" w:sz="4" w:space="0"/>
              <w:right w:val="single" w:color="auto" w:sz="4" w:space="0"/>
            </w:tcBorders>
            <w:vAlign w:val="center"/>
          </w:tcPr>
          <w:p>
            <w:pPr>
              <w:widowControl/>
              <w:jc w:val="left"/>
              <w:rPr>
                <w:rFonts w:ascii="??_GB2312" w:hAnsi="宋体" w:eastAsia="Times New Roman"/>
                <w:kern w:val="0"/>
                <w:sz w:val="18"/>
                <w:szCs w:val="18"/>
              </w:rPr>
            </w:pPr>
            <w:r>
              <w:rPr>
                <w:rFonts w:ascii="??_GB2312" w:hAnsi="宋体" w:eastAsia="Times New Roman" w:cs="??_GB2312"/>
                <w:kern w:val="0"/>
                <w:sz w:val="18"/>
                <w:szCs w:val="18"/>
              </w:rPr>
              <w:t>2</w:t>
            </w:r>
            <w:r>
              <w:rPr>
                <w:rFonts w:ascii="??_GB2312" w:hAnsi="宋体" w:eastAsia="Times New Roman" w:cs="??_GB2312"/>
                <w:color w:val="000000"/>
                <w:kern w:val="0"/>
                <w:sz w:val="18"/>
                <w:szCs w:val="18"/>
              </w:rPr>
              <w:t xml:space="preserve">31 </w:t>
            </w:r>
            <w:r>
              <w:rPr>
                <w:rFonts w:ascii="??_GB2312" w:hAnsi="宋体" w:eastAsia="Times New Roman"/>
                <w:color w:val="000000"/>
                <w:kern w:val="0"/>
                <w:sz w:val="18"/>
                <w:szCs w:val="18"/>
              </w:rPr>
              <w:t>债务还本支出</w:t>
            </w:r>
          </w:p>
        </w:tc>
        <w:tc>
          <w:tcPr>
            <w:tcW w:w="1294" w:type="dxa"/>
            <w:tcBorders>
              <w:top w:val="nil"/>
              <w:left w:val="nil"/>
              <w:bottom w:val="single" w:color="auto" w:sz="4" w:space="0"/>
              <w:right w:val="single" w:color="auto" w:sz="4" w:space="0"/>
            </w:tcBorders>
            <w:vAlign w:val="center"/>
          </w:tcPr>
          <w:p>
            <w:pPr>
              <w:widowControl/>
              <w:jc w:val="right"/>
              <w:rPr>
                <w:rFonts w:ascii="宋体"/>
                <w:color w:val="000000"/>
                <w:kern w:val="0"/>
                <w:sz w:val="22"/>
                <w:szCs w:val="22"/>
              </w:rPr>
            </w:pPr>
            <w:r>
              <w:rPr>
                <w:rFonts w:hint="eastAsia" w:ascii="宋体" w:hAnsi="宋体" w:cs="宋体"/>
                <w:color w:val="000000"/>
                <w:kern w:val="0"/>
                <w:sz w:val="22"/>
                <w:szCs w:val="22"/>
              </w:rPr>
              <w:t>　</w:t>
            </w:r>
          </w:p>
        </w:tc>
        <w:tc>
          <w:tcPr>
            <w:tcW w:w="1418" w:type="dxa"/>
            <w:tcBorders>
              <w:top w:val="nil"/>
              <w:left w:val="nil"/>
              <w:bottom w:val="single" w:color="auto" w:sz="4" w:space="0"/>
              <w:right w:val="single" w:color="auto" w:sz="4" w:space="0"/>
            </w:tcBorders>
            <w:vAlign w:val="center"/>
          </w:tcPr>
          <w:p>
            <w:pPr>
              <w:widowControl/>
              <w:jc w:val="right"/>
              <w:rPr>
                <w:rFonts w:ascii="宋体"/>
                <w:color w:val="000000"/>
                <w:kern w:val="0"/>
                <w:sz w:val="22"/>
                <w:szCs w:val="22"/>
              </w:rPr>
            </w:pPr>
            <w:r>
              <w:rPr>
                <w:rFonts w:hint="eastAsia" w:ascii="宋体" w:hAnsi="宋体" w:cs="宋体"/>
                <w:color w:val="000000"/>
                <w:kern w:val="0"/>
                <w:sz w:val="22"/>
                <w:szCs w:val="22"/>
              </w:rPr>
              <w:t>　</w:t>
            </w:r>
          </w:p>
        </w:tc>
        <w:tc>
          <w:tcPr>
            <w:tcW w:w="1417" w:type="dxa"/>
            <w:tcBorders>
              <w:top w:val="nil"/>
              <w:left w:val="nil"/>
              <w:bottom w:val="single" w:color="auto" w:sz="4" w:space="0"/>
              <w:right w:val="single" w:color="auto" w:sz="4" w:space="0"/>
            </w:tcBorders>
            <w:vAlign w:val="center"/>
          </w:tcPr>
          <w:p>
            <w:pPr>
              <w:widowControl/>
              <w:jc w:val="right"/>
              <w:rPr>
                <w:rFonts w:ascii="宋体"/>
                <w:color w:val="000000"/>
                <w:kern w:val="0"/>
                <w:sz w:val="22"/>
                <w:szCs w:val="22"/>
              </w:rPr>
            </w:pPr>
            <w:r>
              <w:rPr>
                <w:rFonts w:hint="eastAsia" w:ascii="宋体" w:hAnsi="宋体" w:cs="宋体"/>
                <w:color w:val="000000"/>
                <w:kern w:val="0"/>
                <w:sz w:val="22"/>
                <w:szCs w:val="22"/>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_GB2312" w:hAnsi="宋体" w:eastAsia="Times New Roman"/>
                <w:kern w:val="0"/>
                <w:sz w:val="18"/>
                <w:szCs w:val="18"/>
              </w:rPr>
            </w:pPr>
            <w:r>
              <w:rPr>
                <w:rFonts w:ascii="??_GB2312" w:hAnsi="宋体" w:eastAsia="Times New Roman"/>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ascii="??_GB2312" w:hAnsi="宋体" w:eastAsia="Times New Roman"/>
                <w:color w:val="000000"/>
                <w:kern w:val="0"/>
                <w:sz w:val="22"/>
                <w:szCs w:val="22"/>
              </w:rPr>
            </w:pPr>
            <w:r>
              <w:rPr>
                <w:rFonts w:ascii="??_GB2312" w:hAnsi="宋体" w:eastAsia="Times New Roman"/>
                <w:color w:val="000000"/>
                <w:kern w:val="0"/>
                <w:sz w:val="22"/>
                <w:szCs w:val="22"/>
              </w:rPr>
              <w:t>　</w:t>
            </w:r>
          </w:p>
        </w:tc>
        <w:tc>
          <w:tcPr>
            <w:tcW w:w="2250" w:type="dxa"/>
            <w:tcBorders>
              <w:top w:val="nil"/>
              <w:left w:val="nil"/>
              <w:bottom w:val="single" w:color="auto" w:sz="4" w:space="0"/>
              <w:right w:val="single" w:color="auto" w:sz="4" w:space="0"/>
            </w:tcBorders>
            <w:vAlign w:val="center"/>
          </w:tcPr>
          <w:p>
            <w:pPr>
              <w:widowControl/>
              <w:jc w:val="left"/>
              <w:rPr>
                <w:rFonts w:ascii="??_GB2312" w:hAnsi="宋体" w:eastAsia="Times New Roman"/>
                <w:kern w:val="0"/>
                <w:sz w:val="18"/>
                <w:szCs w:val="18"/>
              </w:rPr>
            </w:pPr>
            <w:r>
              <w:rPr>
                <w:rFonts w:ascii="??_GB2312" w:hAnsi="宋体" w:eastAsia="Times New Roman" w:cs="??_GB2312"/>
                <w:kern w:val="0"/>
                <w:sz w:val="18"/>
                <w:szCs w:val="18"/>
              </w:rPr>
              <w:t>2</w:t>
            </w:r>
            <w:r>
              <w:rPr>
                <w:rFonts w:ascii="??_GB2312" w:hAnsi="宋体" w:eastAsia="Times New Roman" w:cs="??_GB2312"/>
                <w:color w:val="000000"/>
                <w:kern w:val="0"/>
                <w:sz w:val="18"/>
                <w:szCs w:val="18"/>
              </w:rPr>
              <w:t xml:space="preserve">32 </w:t>
            </w:r>
            <w:r>
              <w:rPr>
                <w:rFonts w:ascii="??_GB2312" w:hAnsi="宋体" w:eastAsia="Times New Roman"/>
                <w:color w:val="000000"/>
                <w:kern w:val="0"/>
                <w:sz w:val="18"/>
                <w:szCs w:val="18"/>
              </w:rPr>
              <w:t>债务付息支出</w:t>
            </w:r>
          </w:p>
        </w:tc>
        <w:tc>
          <w:tcPr>
            <w:tcW w:w="1294" w:type="dxa"/>
            <w:tcBorders>
              <w:top w:val="nil"/>
              <w:left w:val="nil"/>
              <w:bottom w:val="single" w:color="auto" w:sz="4" w:space="0"/>
              <w:right w:val="single" w:color="auto" w:sz="4" w:space="0"/>
            </w:tcBorders>
            <w:vAlign w:val="center"/>
          </w:tcPr>
          <w:p>
            <w:pPr>
              <w:widowControl/>
              <w:jc w:val="right"/>
              <w:rPr>
                <w:rFonts w:ascii="宋体"/>
                <w:color w:val="000000"/>
                <w:kern w:val="0"/>
                <w:sz w:val="22"/>
                <w:szCs w:val="22"/>
              </w:rPr>
            </w:pPr>
            <w:r>
              <w:rPr>
                <w:rFonts w:hint="eastAsia" w:ascii="宋体" w:hAnsi="宋体" w:cs="宋体"/>
                <w:color w:val="000000"/>
                <w:kern w:val="0"/>
                <w:sz w:val="22"/>
                <w:szCs w:val="22"/>
              </w:rPr>
              <w:t>　</w:t>
            </w:r>
          </w:p>
        </w:tc>
        <w:tc>
          <w:tcPr>
            <w:tcW w:w="1418" w:type="dxa"/>
            <w:tcBorders>
              <w:top w:val="nil"/>
              <w:left w:val="nil"/>
              <w:bottom w:val="single" w:color="auto" w:sz="4" w:space="0"/>
              <w:right w:val="single" w:color="auto" w:sz="4" w:space="0"/>
            </w:tcBorders>
            <w:vAlign w:val="center"/>
          </w:tcPr>
          <w:p>
            <w:pPr>
              <w:widowControl/>
              <w:jc w:val="right"/>
              <w:rPr>
                <w:rFonts w:ascii="宋体"/>
                <w:color w:val="000000"/>
                <w:kern w:val="0"/>
                <w:sz w:val="22"/>
                <w:szCs w:val="22"/>
              </w:rPr>
            </w:pPr>
            <w:r>
              <w:rPr>
                <w:rFonts w:hint="eastAsia" w:ascii="宋体" w:hAnsi="宋体" w:cs="宋体"/>
                <w:color w:val="000000"/>
                <w:kern w:val="0"/>
                <w:sz w:val="22"/>
                <w:szCs w:val="22"/>
              </w:rPr>
              <w:t>　</w:t>
            </w:r>
          </w:p>
        </w:tc>
        <w:tc>
          <w:tcPr>
            <w:tcW w:w="1417" w:type="dxa"/>
            <w:tcBorders>
              <w:top w:val="nil"/>
              <w:left w:val="nil"/>
              <w:bottom w:val="single" w:color="auto" w:sz="4" w:space="0"/>
              <w:right w:val="single" w:color="auto" w:sz="4" w:space="0"/>
            </w:tcBorders>
            <w:vAlign w:val="center"/>
          </w:tcPr>
          <w:p>
            <w:pPr>
              <w:widowControl/>
              <w:jc w:val="right"/>
              <w:rPr>
                <w:rFonts w:ascii="宋体"/>
                <w:color w:val="000000"/>
                <w:kern w:val="0"/>
                <w:sz w:val="22"/>
                <w:szCs w:val="22"/>
              </w:rPr>
            </w:pPr>
            <w:r>
              <w:rPr>
                <w:rFonts w:hint="eastAsia" w:ascii="宋体" w:hAnsi="宋体" w:cs="宋体"/>
                <w:color w:val="000000"/>
                <w:kern w:val="0"/>
                <w:sz w:val="22"/>
                <w:szCs w:val="22"/>
              </w:rPr>
              <w:t>　</w:t>
            </w:r>
          </w:p>
        </w:tc>
      </w:tr>
      <w:tr>
        <w:tblPrEx>
          <w:tblLayout w:type="fixed"/>
          <w:tblCellMar>
            <w:top w:w="0" w:type="dxa"/>
            <w:left w:w="108" w:type="dxa"/>
            <w:bottom w:w="0" w:type="dxa"/>
            <w:right w:w="108" w:type="dxa"/>
          </w:tblCellMar>
        </w:tblPrEx>
        <w:trPr>
          <w:trHeight w:val="317"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_GB2312" w:hAnsi="宋体" w:eastAsia="Times New Roman"/>
                <w:kern w:val="0"/>
                <w:sz w:val="18"/>
                <w:szCs w:val="18"/>
              </w:rPr>
            </w:pPr>
            <w:r>
              <w:rPr>
                <w:rFonts w:ascii="??_GB2312" w:hAnsi="宋体" w:eastAsia="Times New Roman"/>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ascii="??_GB2312" w:hAnsi="宋体" w:eastAsia="Times New Roman"/>
                <w:color w:val="000000"/>
                <w:kern w:val="0"/>
                <w:sz w:val="22"/>
                <w:szCs w:val="22"/>
              </w:rPr>
            </w:pPr>
            <w:r>
              <w:rPr>
                <w:rFonts w:ascii="??_GB2312" w:hAnsi="宋体" w:eastAsia="Times New Roman"/>
                <w:color w:val="000000"/>
                <w:kern w:val="0"/>
                <w:sz w:val="22"/>
                <w:szCs w:val="22"/>
              </w:rPr>
              <w:t>　</w:t>
            </w:r>
          </w:p>
        </w:tc>
        <w:tc>
          <w:tcPr>
            <w:tcW w:w="2250" w:type="dxa"/>
            <w:tcBorders>
              <w:top w:val="nil"/>
              <w:left w:val="nil"/>
              <w:bottom w:val="single" w:color="auto" w:sz="4" w:space="0"/>
              <w:right w:val="single" w:color="auto" w:sz="4" w:space="0"/>
            </w:tcBorders>
            <w:vAlign w:val="center"/>
          </w:tcPr>
          <w:p>
            <w:pPr>
              <w:widowControl/>
              <w:jc w:val="left"/>
              <w:rPr>
                <w:rFonts w:ascii="??_GB2312" w:hAnsi="宋体" w:eastAsia="Times New Roman"/>
                <w:kern w:val="0"/>
                <w:sz w:val="18"/>
                <w:szCs w:val="18"/>
              </w:rPr>
            </w:pPr>
            <w:r>
              <w:rPr>
                <w:rFonts w:ascii="??_GB2312" w:hAnsi="宋体" w:eastAsia="Times New Roman" w:cs="??_GB2312"/>
                <w:kern w:val="0"/>
                <w:sz w:val="18"/>
                <w:szCs w:val="18"/>
              </w:rPr>
              <w:t>233</w:t>
            </w:r>
            <w:r>
              <w:rPr>
                <w:rFonts w:ascii="??_GB2312" w:hAnsi="宋体" w:eastAsia="Times New Roman"/>
                <w:color w:val="000000"/>
                <w:kern w:val="0"/>
                <w:sz w:val="18"/>
                <w:szCs w:val="18"/>
              </w:rPr>
              <w:t>债务发行费支出</w:t>
            </w:r>
          </w:p>
        </w:tc>
        <w:tc>
          <w:tcPr>
            <w:tcW w:w="1294" w:type="dxa"/>
            <w:tcBorders>
              <w:top w:val="nil"/>
              <w:left w:val="nil"/>
              <w:bottom w:val="single" w:color="auto" w:sz="4" w:space="0"/>
              <w:right w:val="single" w:color="auto" w:sz="4" w:space="0"/>
            </w:tcBorders>
            <w:vAlign w:val="center"/>
          </w:tcPr>
          <w:p>
            <w:pPr>
              <w:widowControl/>
              <w:jc w:val="right"/>
              <w:rPr>
                <w:rFonts w:ascii="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vAlign w:val="center"/>
          </w:tcPr>
          <w:p>
            <w:pPr>
              <w:widowControl/>
              <w:jc w:val="right"/>
              <w:rPr>
                <w:rFonts w:ascii="宋体"/>
                <w:kern w:val="0"/>
                <w:sz w:val="18"/>
                <w:szCs w:val="18"/>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vAlign w:val="center"/>
          </w:tcPr>
          <w:p>
            <w:pPr>
              <w:widowControl/>
              <w:jc w:val="right"/>
              <w:rPr>
                <w:rFonts w:ascii="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_GB2312" w:hAnsi="宋体" w:eastAsia="Times New Roman"/>
                <w:color w:val="000000"/>
                <w:kern w:val="0"/>
                <w:sz w:val="22"/>
                <w:szCs w:val="22"/>
              </w:rPr>
            </w:pPr>
          </w:p>
        </w:tc>
        <w:tc>
          <w:tcPr>
            <w:tcW w:w="1230" w:type="dxa"/>
            <w:tcBorders>
              <w:top w:val="nil"/>
              <w:left w:val="nil"/>
              <w:bottom w:val="single" w:color="auto" w:sz="4" w:space="0"/>
              <w:right w:val="single" w:color="auto" w:sz="4" w:space="0"/>
            </w:tcBorders>
            <w:vAlign w:val="center"/>
          </w:tcPr>
          <w:p>
            <w:pPr>
              <w:widowControl/>
              <w:jc w:val="right"/>
              <w:rPr>
                <w:rFonts w:ascii="??_GB2312" w:hAnsi="宋体" w:eastAsia="Times New Roman"/>
                <w:color w:val="000000"/>
                <w:kern w:val="0"/>
                <w:sz w:val="22"/>
                <w:szCs w:val="22"/>
              </w:rPr>
            </w:pPr>
          </w:p>
        </w:tc>
        <w:tc>
          <w:tcPr>
            <w:tcW w:w="2250" w:type="dxa"/>
            <w:tcBorders>
              <w:top w:val="nil"/>
              <w:left w:val="nil"/>
              <w:bottom w:val="single" w:color="auto" w:sz="4" w:space="0"/>
              <w:right w:val="single" w:color="auto" w:sz="4" w:space="0"/>
            </w:tcBorders>
            <w:vAlign w:val="center"/>
          </w:tcPr>
          <w:p>
            <w:pPr>
              <w:widowControl/>
              <w:jc w:val="left"/>
              <w:rPr>
                <w:rFonts w:ascii="??_GB2312" w:hAnsi="宋体" w:eastAsia="Times New Roman"/>
                <w:kern w:val="0"/>
                <w:sz w:val="18"/>
                <w:szCs w:val="18"/>
              </w:rPr>
            </w:pPr>
            <w:r>
              <w:rPr>
                <w:rFonts w:ascii="??_GB2312" w:hAnsi="宋体" w:eastAsia="Times New Roman" w:cs="??_GB2312"/>
                <w:kern w:val="0"/>
                <w:sz w:val="20"/>
                <w:szCs w:val="20"/>
              </w:rPr>
              <w:t xml:space="preserve">230 </w:t>
            </w:r>
            <w:r>
              <w:rPr>
                <w:rFonts w:ascii="??_GB2312" w:hAnsi="宋体" w:eastAsia="Times New Roman"/>
                <w:kern w:val="0"/>
                <w:sz w:val="20"/>
                <w:szCs w:val="20"/>
              </w:rPr>
              <w:t>转移性支出</w:t>
            </w:r>
          </w:p>
        </w:tc>
        <w:tc>
          <w:tcPr>
            <w:tcW w:w="1294" w:type="dxa"/>
            <w:tcBorders>
              <w:top w:val="nil"/>
              <w:left w:val="nil"/>
              <w:bottom w:val="single" w:color="auto" w:sz="4" w:space="0"/>
              <w:right w:val="single" w:color="auto" w:sz="4" w:space="0"/>
            </w:tcBorders>
            <w:vAlign w:val="center"/>
          </w:tcPr>
          <w:p>
            <w:pPr>
              <w:widowControl/>
              <w:jc w:val="right"/>
              <w:rPr>
                <w:rFonts w:ascii="宋体"/>
                <w:kern w:val="0"/>
                <w:sz w:val="18"/>
                <w:szCs w:val="18"/>
              </w:rPr>
            </w:pPr>
            <w:r>
              <w:rPr>
                <w:rFonts w:hint="eastAsia" w:ascii="宋体" w:hAnsi="宋体" w:cs="宋体"/>
                <w:color w:val="000000"/>
                <w:kern w:val="0"/>
                <w:sz w:val="22"/>
                <w:szCs w:val="22"/>
              </w:rPr>
              <w:t>　</w:t>
            </w:r>
          </w:p>
        </w:tc>
        <w:tc>
          <w:tcPr>
            <w:tcW w:w="1418" w:type="dxa"/>
            <w:tcBorders>
              <w:top w:val="nil"/>
              <w:left w:val="nil"/>
              <w:bottom w:val="single" w:color="auto" w:sz="4" w:space="0"/>
              <w:right w:val="single" w:color="auto" w:sz="4" w:space="0"/>
            </w:tcBorders>
            <w:vAlign w:val="center"/>
          </w:tcPr>
          <w:p>
            <w:pPr>
              <w:widowControl/>
              <w:jc w:val="right"/>
              <w:rPr>
                <w:rFonts w:ascii="宋体"/>
                <w:kern w:val="0"/>
                <w:sz w:val="18"/>
                <w:szCs w:val="18"/>
              </w:rPr>
            </w:pPr>
          </w:p>
        </w:tc>
        <w:tc>
          <w:tcPr>
            <w:tcW w:w="1417" w:type="dxa"/>
            <w:tcBorders>
              <w:top w:val="nil"/>
              <w:left w:val="nil"/>
              <w:bottom w:val="single" w:color="auto" w:sz="4" w:space="0"/>
              <w:right w:val="single" w:color="auto" w:sz="4" w:space="0"/>
            </w:tcBorders>
            <w:vAlign w:val="center"/>
          </w:tcPr>
          <w:p>
            <w:pPr>
              <w:widowControl/>
              <w:jc w:val="right"/>
              <w:rPr>
                <w:rFonts w:ascii="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rPr>
                <w:rFonts w:ascii="??_GB2312" w:hAnsi="宋体" w:eastAsia="Times New Roman"/>
                <w:kern w:val="0"/>
                <w:sz w:val="20"/>
                <w:szCs w:val="20"/>
              </w:rPr>
            </w:pPr>
            <w:r>
              <w:rPr>
                <w:rFonts w:ascii="??_GB2312" w:hAnsi="宋体" w:eastAsia="Times New Roman"/>
                <w:kern w:val="0"/>
                <w:sz w:val="20"/>
                <w:szCs w:val="20"/>
              </w:rPr>
              <w:t>　</w:t>
            </w:r>
          </w:p>
        </w:tc>
        <w:tc>
          <w:tcPr>
            <w:tcW w:w="1230" w:type="dxa"/>
            <w:tcBorders>
              <w:top w:val="nil"/>
              <w:left w:val="nil"/>
              <w:bottom w:val="single" w:color="auto" w:sz="4" w:space="0"/>
              <w:right w:val="single" w:color="auto" w:sz="4" w:space="0"/>
            </w:tcBorders>
            <w:vAlign w:val="center"/>
          </w:tcPr>
          <w:p>
            <w:pPr>
              <w:widowControl/>
              <w:jc w:val="right"/>
              <w:rPr>
                <w:rFonts w:ascii="??_GB2312" w:hAnsi="宋体" w:eastAsia="Times New Roman"/>
                <w:color w:val="000000"/>
                <w:kern w:val="0"/>
                <w:sz w:val="22"/>
                <w:szCs w:val="22"/>
              </w:rPr>
            </w:pPr>
            <w:r>
              <w:rPr>
                <w:rFonts w:ascii="??_GB2312" w:hAnsi="宋体" w:eastAsia="Times New Roman"/>
                <w:color w:val="000000"/>
                <w:kern w:val="0"/>
                <w:sz w:val="22"/>
                <w:szCs w:val="22"/>
              </w:rPr>
              <w:t>　</w:t>
            </w:r>
          </w:p>
        </w:tc>
        <w:tc>
          <w:tcPr>
            <w:tcW w:w="2250" w:type="dxa"/>
            <w:tcBorders>
              <w:top w:val="nil"/>
              <w:left w:val="nil"/>
              <w:bottom w:val="single" w:color="auto" w:sz="4" w:space="0"/>
              <w:right w:val="single" w:color="auto" w:sz="4" w:space="0"/>
            </w:tcBorders>
            <w:vAlign w:val="center"/>
          </w:tcPr>
          <w:p>
            <w:pPr>
              <w:widowControl/>
              <w:jc w:val="center"/>
              <w:rPr>
                <w:rFonts w:ascii="??_GB2312" w:hAnsi="宋体" w:eastAsia="Times New Roman"/>
                <w:kern w:val="0"/>
                <w:sz w:val="20"/>
                <w:szCs w:val="20"/>
              </w:rPr>
            </w:pPr>
          </w:p>
        </w:tc>
        <w:tc>
          <w:tcPr>
            <w:tcW w:w="1294" w:type="dxa"/>
            <w:tcBorders>
              <w:top w:val="nil"/>
              <w:left w:val="nil"/>
              <w:bottom w:val="single" w:color="auto" w:sz="4" w:space="0"/>
              <w:right w:val="single" w:color="auto" w:sz="4" w:space="0"/>
            </w:tcBorders>
            <w:vAlign w:val="center"/>
          </w:tcPr>
          <w:p>
            <w:pPr>
              <w:widowControl/>
              <w:jc w:val="right"/>
              <w:rPr>
                <w:rFonts w:ascii="宋体"/>
                <w:color w:val="000000"/>
                <w:kern w:val="0"/>
                <w:sz w:val="22"/>
                <w:szCs w:val="22"/>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vAlign w:val="center"/>
          </w:tcPr>
          <w:p>
            <w:pPr>
              <w:widowControl/>
              <w:jc w:val="right"/>
              <w:rPr>
                <w:rFonts w:ascii="宋体"/>
                <w:color w:val="000000"/>
                <w:kern w:val="0"/>
                <w:sz w:val="22"/>
                <w:szCs w:val="22"/>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vAlign w:val="center"/>
          </w:tcPr>
          <w:p>
            <w:pPr>
              <w:widowControl/>
              <w:jc w:val="right"/>
              <w:rPr>
                <w:rFonts w:ascii="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_GB2312" w:hAnsi="宋体" w:eastAsia="Times New Roman"/>
                <w:kern w:val="0"/>
                <w:sz w:val="20"/>
                <w:szCs w:val="20"/>
              </w:rPr>
            </w:pPr>
            <w:r>
              <w:rPr>
                <w:rFonts w:ascii="??_GB2312" w:hAnsi="宋体" w:eastAsia="Times New Roman"/>
                <w:kern w:val="0"/>
                <w:sz w:val="20"/>
                <w:szCs w:val="20"/>
              </w:rPr>
              <w:t>收入总计</w:t>
            </w:r>
          </w:p>
        </w:tc>
        <w:tc>
          <w:tcPr>
            <w:tcW w:w="1230" w:type="dxa"/>
            <w:tcBorders>
              <w:top w:val="nil"/>
              <w:left w:val="nil"/>
              <w:bottom w:val="single" w:color="auto" w:sz="4" w:space="0"/>
              <w:right w:val="single" w:color="auto" w:sz="4" w:space="0"/>
            </w:tcBorders>
            <w:vAlign w:val="center"/>
          </w:tcPr>
          <w:p>
            <w:pPr>
              <w:widowControl/>
              <w:jc w:val="right"/>
              <w:rPr>
                <w:rFonts w:ascii="??_GB2312" w:hAnsi="宋体" w:eastAsia="Times New Roman"/>
                <w:color w:val="000000"/>
                <w:kern w:val="0"/>
                <w:sz w:val="22"/>
                <w:szCs w:val="22"/>
              </w:rPr>
            </w:pPr>
            <w:r>
              <w:rPr>
                <w:rFonts w:ascii="??_GB2312" w:hAnsi="宋体" w:eastAsia="Times New Roman" w:cs="??_GB2312"/>
                <w:color w:val="000000"/>
                <w:kern w:val="0"/>
                <w:sz w:val="22"/>
                <w:szCs w:val="22"/>
              </w:rPr>
              <w:t>523.87</w:t>
            </w:r>
            <w:r>
              <w:rPr>
                <w:rFonts w:ascii="??_GB2312" w:hAnsi="宋体" w:eastAsia="Times New Roman"/>
                <w:color w:val="000000"/>
                <w:kern w:val="0"/>
                <w:sz w:val="22"/>
                <w:szCs w:val="22"/>
              </w:rPr>
              <w:t>　</w:t>
            </w:r>
          </w:p>
        </w:tc>
        <w:tc>
          <w:tcPr>
            <w:tcW w:w="2250" w:type="dxa"/>
            <w:tcBorders>
              <w:top w:val="nil"/>
              <w:left w:val="nil"/>
              <w:bottom w:val="single" w:color="auto" w:sz="4" w:space="0"/>
              <w:right w:val="single" w:color="auto" w:sz="4" w:space="0"/>
            </w:tcBorders>
            <w:vAlign w:val="center"/>
          </w:tcPr>
          <w:p>
            <w:pPr>
              <w:widowControl/>
              <w:jc w:val="left"/>
              <w:rPr>
                <w:rFonts w:ascii="??_GB2312" w:hAnsi="宋体" w:eastAsia="Times New Roman"/>
                <w:kern w:val="0"/>
                <w:sz w:val="20"/>
                <w:szCs w:val="20"/>
              </w:rPr>
            </w:pPr>
            <w:r>
              <w:rPr>
                <w:rFonts w:ascii="??_GB2312" w:hAnsi="宋体" w:eastAsia="Times New Roman"/>
                <w:kern w:val="0"/>
                <w:sz w:val="20"/>
                <w:szCs w:val="20"/>
              </w:rPr>
              <w:t>支出总计</w:t>
            </w:r>
          </w:p>
        </w:tc>
        <w:tc>
          <w:tcPr>
            <w:tcW w:w="1294" w:type="dxa"/>
            <w:tcBorders>
              <w:top w:val="nil"/>
              <w:left w:val="nil"/>
              <w:bottom w:val="single" w:color="auto" w:sz="4" w:space="0"/>
              <w:right w:val="single" w:color="auto" w:sz="4" w:space="0"/>
            </w:tcBorders>
            <w:vAlign w:val="center"/>
          </w:tcPr>
          <w:p>
            <w:pPr>
              <w:widowControl/>
              <w:jc w:val="right"/>
              <w:rPr>
                <w:rFonts w:ascii="宋体"/>
                <w:kern w:val="0"/>
                <w:sz w:val="18"/>
                <w:szCs w:val="18"/>
              </w:rPr>
            </w:pPr>
            <w:r>
              <w:rPr>
                <w:rFonts w:ascii="宋体" w:hAnsi="宋体" w:cs="宋体"/>
                <w:color w:val="000000"/>
                <w:kern w:val="0"/>
                <w:sz w:val="22"/>
                <w:szCs w:val="22"/>
              </w:rPr>
              <w:t>523.87</w:t>
            </w:r>
            <w:r>
              <w:rPr>
                <w:rFonts w:hint="eastAsia" w:ascii="宋体" w:hAnsi="宋体" w:cs="宋体"/>
                <w:color w:val="000000"/>
                <w:kern w:val="0"/>
                <w:sz w:val="22"/>
                <w:szCs w:val="22"/>
              </w:rPr>
              <w:t>　</w:t>
            </w:r>
          </w:p>
        </w:tc>
        <w:tc>
          <w:tcPr>
            <w:tcW w:w="1418" w:type="dxa"/>
            <w:tcBorders>
              <w:top w:val="nil"/>
              <w:left w:val="nil"/>
              <w:bottom w:val="single" w:color="auto" w:sz="4" w:space="0"/>
              <w:right w:val="single" w:color="auto" w:sz="4" w:space="0"/>
            </w:tcBorders>
            <w:vAlign w:val="center"/>
          </w:tcPr>
          <w:p>
            <w:pPr>
              <w:widowControl/>
              <w:jc w:val="right"/>
              <w:rPr>
                <w:rFonts w:ascii="宋体"/>
                <w:kern w:val="0"/>
                <w:sz w:val="18"/>
                <w:szCs w:val="18"/>
              </w:rPr>
            </w:pPr>
            <w:r>
              <w:rPr>
                <w:rFonts w:ascii="宋体" w:hAnsi="宋体" w:cs="宋体"/>
                <w:color w:val="000000"/>
                <w:kern w:val="0"/>
                <w:sz w:val="22"/>
                <w:szCs w:val="22"/>
              </w:rPr>
              <w:t>523.87</w:t>
            </w:r>
            <w:r>
              <w:rPr>
                <w:rFonts w:hint="eastAsia" w:ascii="宋体" w:hAnsi="宋体" w:cs="宋体"/>
                <w:color w:val="000000"/>
                <w:kern w:val="0"/>
                <w:sz w:val="22"/>
                <w:szCs w:val="22"/>
              </w:rPr>
              <w:t>　</w:t>
            </w:r>
          </w:p>
        </w:tc>
        <w:tc>
          <w:tcPr>
            <w:tcW w:w="1417" w:type="dxa"/>
            <w:tcBorders>
              <w:top w:val="nil"/>
              <w:left w:val="nil"/>
              <w:bottom w:val="single" w:color="auto" w:sz="4" w:space="0"/>
              <w:right w:val="single" w:color="auto" w:sz="4" w:space="0"/>
            </w:tcBorders>
            <w:vAlign w:val="center"/>
          </w:tcPr>
          <w:p>
            <w:pPr>
              <w:widowControl/>
              <w:jc w:val="right"/>
              <w:rPr>
                <w:rFonts w:ascii="宋体"/>
                <w:kern w:val="0"/>
                <w:sz w:val="18"/>
                <w:szCs w:val="18"/>
              </w:rPr>
            </w:pPr>
            <w:r>
              <w:rPr>
                <w:rFonts w:hint="eastAsia" w:ascii="宋体" w:hAnsi="宋体" w:cs="宋体"/>
                <w:kern w:val="0"/>
                <w:sz w:val="18"/>
                <w:szCs w:val="18"/>
              </w:rPr>
              <w:t>　</w:t>
            </w:r>
          </w:p>
        </w:tc>
      </w:tr>
    </w:tbl>
    <w:p>
      <w:pPr>
        <w:widowControl/>
        <w:outlineLvl w:val="1"/>
        <w:rPr>
          <w:rFonts w:ascii="??_GB2312" w:hAnsi="宋体" w:eastAsia="Times New Roman"/>
          <w:b/>
          <w:bCs/>
          <w:kern w:val="0"/>
          <w:sz w:val="28"/>
          <w:szCs w:val="28"/>
        </w:rPr>
      </w:pPr>
      <w:r>
        <w:rPr>
          <w:rFonts w:ascii="??_GB2312" w:hAnsi="宋体" w:eastAsia="Times New Roman"/>
          <w:b/>
          <w:bCs/>
          <w:kern w:val="0"/>
          <w:sz w:val="28"/>
          <w:szCs w:val="28"/>
        </w:rPr>
        <w:t>备注：无内容应公开空表并说明情况。</w:t>
      </w:r>
    </w:p>
    <w:p>
      <w:pPr>
        <w:widowControl/>
        <w:jc w:val="left"/>
        <w:outlineLvl w:val="1"/>
        <w:rPr>
          <w:rFonts w:ascii="??_GB2312" w:hAnsi="宋体" w:eastAsia="Times New Roman"/>
          <w:b/>
          <w:bCs/>
          <w:kern w:val="0"/>
          <w:sz w:val="32"/>
          <w:szCs w:val="32"/>
        </w:rPr>
      </w:pPr>
      <w:r>
        <w:rPr>
          <w:rFonts w:ascii="??_GB2312" w:hAnsi="宋体" w:eastAsia="Times New Roman"/>
          <w:b/>
          <w:bCs/>
          <w:kern w:val="0"/>
          <w:sz w:val="32"/>
          <w:szCs w:val="32"/>
        </w:rPr>
        <w:t>表五：</w:t>
      </w:r>
    </w:p>
    <w:tbl>
      <w:tblPr>
        <w:tblStyle w:val="4"/>
        <w:tblW w:w="9087" w:type="dxa"/>
        <w:tblInd w:w="-106" w:type="dxa"/>
        <w:tblLayout w:type="fixed"/>
        <w:tblCellMar>
          <w:top w:w="0" w:type="dxa"/>
          <w:left w:w="108" w:type="dxa"/>
          <w:bottom w:w="0" w:type="dxa"/>
          <w:right w:w="108" w:type="dxa"/>
        </w:tblCellMar>
      </w:tblPr>
      <w:tblGrid>
        <w:gridCol w:w="548"/>
        <w:gridCol w:w="495"/>
        <w:gridCol w:w="420"/>
        <w:gridCol w:w="2397"/>
        <w:gridCol w:w="660"/>
        <w:gridCol w:w="1024"/>
        <w:gridCol w:w="216"/>
        <w:gridCol w:w="1626"/>
        <w:gridCol w:w="1701"/>
      </w:tblGrid>
      <w:tr>
        <w:tblPrEx>
          <w:tblLayout w:type="fixed"/>
          <w:tblCellMar>
            <w:top w:w="0" w:type="dxa"/>
            <w:left w:w="108" w:type="dxa"/>
            <w:bottom w:w="0" w:type="dxa"/>
            <w:right w:w="108" w:type="dxa"/>
          </w:tblCellMar>
        </w:tblPrEx>
        <w:trPr>
          <w:trHeight w:val="450" w:hRule="atLeast"/>
        </w:trPr>
        <w:tc>
          <w:tcPr>
            <w:tcW w:w="9087" w:type="dxa"/>
            <w:gridSpan w:val="9"/>
            <w:tcBorders>
              <w:top w:val="nil"/>
              <w:left w:val="nil"/>
              <w:bottom w:val="nil"/>
              <w:right w:val="nil"/>
            </w:tcBorders>
            <w:vAlign w:val="center"/>
          </w:tcPr>
          <w:p>
            <w:pPr>
              <w:widowControl/>
              <w:jc w:val="center"/>
              <w:rPr>
                <w:rFonts w:ascii="??_GB2312" w:hAnsi="宋体" w:eastAsia="Times New Roman"/>
                <w:b/>
                <w:bCs/>
                <w:color w:val="000000"/>
                <w:kern w:val="0"/>
                <w:sz w:val="32"/>
                <w:szCs w:val="32"/>
              </w:rPr>
            </w:pPr>
            <w:r>
              <w:rPr>
                <w:rFonts w:ascii="??_GB2312" w:hAnsi="宋体" w:eastAsia="Times New Roman"/>
                <w:b/>
                <w:bCs/>
                <w:color w:val="000000"/>
                <w:kern w:val="0"/>
                <w:sz w:val="32"/>
                <w:szCs w:val="32"/>
              </w:rPr>
              <w:t>一般公共预算支出情况表</w:t>
            </w:r>
          </w:p>
        </w:tc>
      </w:tr>
      <w:tr>
        <w:tblPrEx>
          <w:tblLayout w:type="fixed"/>
          <w:tblCellMar>
            <w:top w:w="0" w:type="dxa"/>
            <w:left w:w="108" w:type="dxa"/>
            <w:bottom w:w="0" w:type="dxa"/>
            <w:right w:w="108" w:type="dxa"/>
          </w:tblCellMar>
        </w:tblPrEx>
        <w:trPr>
          <w:trHeight w:val="285" w:hRule="atLeast"/>
        </w:trPr>
        <w:tc>
          <w:tcPr>
            <w:tcW w:w="3860" w:type="dxa"/>
            <w:gridSpan w:val="4"/>
            <w:tcBorders>
              <w:top w:val="nil"/>
              <w:left w:val="nil"/>
              <w:bottom w:val="nil"/>
              <w:right w:val="nil"/>
            </w:tcBorders>
            <w:vAlign w:val="center"/>
          </w:tcPr>
          <w:p>
            <w:pPr>
              <w:widowControl/>
              <w:jc w:val="left"/>
              <w:rPr>
                <w:rFonts w:ascii="??_GB2312" w:hAnsi="宋体" w:eastAsia="Times New Roman"/>
                <w:color w:val="000000"/>
                <w:kern w:val="0"/>
                <w:sz w:val="24"/>
                <w:szCs w:val="24"/>
              </w:rPr>
            </w:pPr>
            <w:r>
              <w:rPr>
                <w:rFonts w:ascii="??_GB2312" w:hAnsi="宋体" w:eastAsia="Times New Roman"/>
                <w:color w:val="000000"/>
                <w:kern w:val="0"/>
                <w:sz w:val="24"/>
                <w:szCs w:val="24"/>
              </w:rPr>
              <w:t>编制部门：</w:t>
            </w:r>
            <w:r>
              <w:rPr>
                <w:rFonts w:ascii="??_GB2312" w:hAnsi="宋体" w:eastAsia="Times New Roman"/>
                <w:kern w:val="0"/>
              </w:rPr>
              <w:t>阜康市发展和改革委员会</w:t>
            </w:r>
          </w:p>
        </w:tc>
        <w:tc>
          <w:tcPr>
            <w:tcW w:w="660" w:type="dxa"/>
            <w:tcBorders>
              <w:top w:val="nil"/>
              <w:left w:val="nil"/>
              <w:bottom w:val="nil"/>
              <w:right w:val="nil"/>
            </w:tcBorders>
            <w:vAlign w:val="center"/>
          </w:tcPr>
          <w:p>
            <w:pPr>
              <w:widowControl/>
              <w:jc w:val="left"/>
              <w:rPr>
                <w:rFonts w:ascii="??_GB2312" w:hAnsi="宋体" w:eastAsia="Times New Roman"/>
                <w:color w:val="000000"/>
                <w:kern w:val="0"/>
                <w:sz w:val="24"/>
                <w:szCs w:val="24"/>
              </w:rPr>
            </w:pPr>
          </w:p>
        </w:tc>
        <w:tc>
          <w:tcPr>
            <w:tcW w:w="1240" w:type="dxa"/>
            <w:gridSpan w:val="2"/>
            <w:tcBorders>
              <w:top w:val="nil"/>
              <w:left w:val="nil"/>
              <w:bottom w:val="nil"/>
              <w:right w:val="nil"/>
            </w:tcBorders>
            <w:vAlign w:val="center"/>
          </w:tcPr>
          <w:p>
            <w:pPr>
              <w:widowControl/>
              <w:jc w:val="left"/>
              <w:rPr>
                <w:rFonts w:ascii="??_GB2312" w:hAnsi="宋体" w:eastAsia="Times New Roman"/>
                <w:color w:val="000000"/>
                <w:kern w:val="0"/>
                <w:sz w:val="24"/>
                <w:szCs w:val="24"/>
              </w:rPr>
            </w:pPr>
          </w:p>
        </w:tc>
        <w:tc>
          <w:tcPr>
            <w:tcW w:w="3327" w:type="dxa"/>
            <w:gridSpan w:val="2"/>
            <w:tcBorders>
              <w:top w:val="nil"/>
              <w:left w:val="nil"/>
              <w:bottom w:val="nil"/>
              <w:right w:val="nil"/>
            </w:tcBorders>
            <w:vAlign w:val="center"/>
          </w:tcPr>
          <w:p>
            <w:pPr>
              <w:widowControl/>
              <w:jc w:val="right"/>
              <w:rPr>
                <w:rFonts w:ascii="??_GB2312" w:hAnsi="宋体" w:eastAsia="Times New Roman"/>
                <w:color w:val="000000"/>
                <w:kern w:val="0"/>
                <w:sz w:val="24"/>
                <w:szCs w:val="24"/>
              </w:rPr>
            </w:pPr>
            <w:r>
              <w:rPr>
                <w:rFonts w:ascii="??_GB2312" w:hAnsi="宋体" w:eastAsia="Times New Roman"/>
                <w:color w:val="000000"/>
                <w:kern w:val="0"/>
                <w:sz w:val="24"/>
                <w:szCs w:val="24"/>
              </w:rPr>
              <w:t>单位：万元</w:t>
            </w:r>
          </w:p>
        </w:tc>
      </w:tr>
      <w:tr>
        <w:tblPrEx>
          <w:tblLayout w:type="fixed"/>
          <w:tblCellMar>
            <w:top w:w="0" w:type="dxa"/>
            <w:left w:w="108" w:type="dxa"/>
            <w:bottom w:w="0" w:type="dxa"/>
            <w:right w:w="108" w:type="dxa"/>
          </w:tblCellMar>
        </w:tblPrEx>
        <w:trPr>
          <w:trHeight w:val="405" w:hRule="atLeast"/>
        </w:trPr>
        <w:tc>
          <w:tcPr>
            <w:tcW w:w="3860" w:type="dxa"/>
            <w:gridSpan w:val="4"/>
            <w:tcBorders>
              <w:top w:val="single" w:color="auto" w:sz="4" w:space="0"/>
              <w:left w:val="single" w:color="auto" w:sz="4" w:space="0"/>
              <w:bottom w:val="single" w:color="auto" w:sz="4" w:space="0"/>
              <w:right w:val="single" w:color="000000" w:sz="4" w:space="0"/>
            </w:tcBorders>
            <w:vAlign w:val="center"/>
          </w:tcPr>
          <w:p>
            <w:pPr>
              <w:widowControl/>
              <w:jc w:val="center"/>
              <w:rPr>
                <w:rFonts w:ascii="??_GB2312" w:hAnsi="宋体" w:eastAsia="Times New Roman"/>
                <w:b/>
                <w:bCs/>
                <w:color w:val="000000"/>
                <w:kern w:val="0"/>
                <w:sz w:val="22"/>
                <w:szCs w:val="22"/>
              </w:rPr>
            </w:pPr>
            <w:r>
              <w:rPr>
                <w:rFonts w:ascii="??_GB2312" w:hAnsi="宋体" w:eastAsia="Times New Roman"/>
                <w:b/>
                <w:bCs/>
                <w:color w:val="000000"/>
                <w:kern w:val="0"/>
                <w:sz w:val="22"/>
                <w:szCs w:val="22"/>
              </w:rPr>
              <w:t>项目</w:t>
            </w:r>
          </w:p>
        </w:tc>
        <w:tc>
          <w:tcPr>
            <w:tcW w:w="5227" w:type="dxa"/>
            <w:gridSpan w:val="5"/>
            <w:tcBorders>
              <w:top w:val="single" w:color="auto" w:sz="4" w:space="0"/>
              <w:left w:val="nil"/>
              <w:bottom w:val="single" w:color="auto" w:sz="4" w:space="0"/>
              <w:right w:val="single" w:color="000000" w:sz="4" w:space="0"/>
            </w:tcBorders>
            <w:vAlign w:val="center"/>
          </w:tcPr>
          <w:p>
            <w:pPr>
              <w:widowControl/>
              <w:jc w:val="center"/>
              <w:rPr>
                <w:rFonts w:ascii="??_GB2312" w:hAnsi="宋体" w:eastAsia="Times New Roman"/>
                <w:b/>
                <w:bCs/>
                <w:color w:val="000000"/>
                <w:kern w:val="0"/>
                <w:sz w:val="22"/>
                <w:szCs w:val="22"/>
              </w:rPr>
            </w:pPr>
            <w:r>
              <w:rPr>
                <w:rFonts w:ascii="??_GB2312" w:hAnsi="宋体" w:eastAsia="Times New Roman"/>
                <w:b/>
                <w:bCs/>
                <w:color w:val="000000"/>
                <w:kern w:val="0"/>
                <w:sz w:val="22"/>
                <w:szCs w:val="22"/>
              </w:rPr>
              <w:t>一般公共预算支出</w:t>
            </w:r>
          </w:p>
        </w:tc>
      </w:tr>
      <w:tr>
        <w:tblPrEx>
          <w:tblLayout w:type="fixed"/>
          <w:tblCellMar>
            <w:top w:w="0" w:type="dxa"/>
            <w:left w:w="108" w:type="dxa"/>
            <w:bottom w:w="0" w:type="dxa"/>
            <w:right w:w="108" w:type="dxa"/>
          </w:tblCellMar>
        </w:tblPrEx>
        <w:trPr>
          <w:trHeight w:val="465" w:hRule="atLeast"/>
        </w:trPr>
        <w:tc>
          <w:tcPr>
            <w:tcW w:w="1463" w:type="dxa"/>
            <w:gridSpan w:val="3"/>
            <w:tcBorders>
              <w:top w:val="single" w:color="auto" w:sz="4" w:space="0"/>
              <w:left w:val="single" w:color="auto" w:sz="4" w:space="0"/>
              <w:bottom w:val="single" w:color="auto" w:sz="4" w:space="0"/>
              <w:right w:val="single" w:color="000000" w:sz="4" w:space="0"/>
            </w:tcBorders>
            <w:vAlign w:val="center"/>
          </w:tcPr>
          <w:p>
            <w:pPr>
              <w:widowControl/>
              <w:jc w:val="center"/>
              <w:rPr>
                <w:rFonts w:ascii="??_GB2312" w:hAnsi="宋体" w:eastAsia="Times New Roman"/>
                <w:b/>
                <w:bCs/>
                <w:color w:val="000000"/>
                <w:kern w:val="0"/>
                <w:sz w:val="20"/>
                <w:szCs w:val="20"/>
              </w:rPr>
            </w:pPr>
            <w:r>
              <w:rPr>
                <w:rFonts w:ascii="??_GB2312" w:hAnsi="宋体" w:eastAsia="Times New Roman"/>
                <w:b/>
                <w:bCs/>
                <w:color w:val="000000"/>
                <w:kern w:val="0"/>
                <w:sz w:val="20"/>
                <w:szCs w:val="20"/>
              </w:rPr>
              <w:t>功能分类科目编码</w:t>
            </w:r>
          </w:p>
        </w:tc>
        <w:tc>
          <w:tcPr>
            <w:tcW w:w="2397" w:type="dxa"/>
            <w:vMerge w:val="restart"/>
            <w:tcBorders>
              <w:top w:val="nil"/>
              <w:left w:val="single" w:color="auto" w:sz="4" w:space="0"/>
              <w:bottom w:val="single" w:color="000000" w:sz="4" w:space="0"/>
              <w:right w:val="single" w:color="auto" w:sz="4" w:space="0"/>
            </w:tcBorders>
            <w:vAlign w:val="center"/>
          </w:tcPr>
          <w:p>
            <w:pPr>
              <w:widowControl/>
              <w:jc w:val="center"/>
              <w:rPr>
                <w:rFonts w:ascii="??_GB2312" w:hAnsi="宋体" w:eastAsia="Times New Roman"/>
                <w:b/>
                <w:bCs/>
                <w:color w:val="000000"/>
                <w:kern w:val="0"/>
                <w:sz w:val="20"/>
                <w:szCs w:val="20"/>
              </w:rPr>
            </w:pPr>
            <w:r>
              <w:rPr>
                <w:rFonts w:ascii="??_GB2312" w:hAnsi="宋体" w:eastAsia="Times New Roman"/>
                <w:b/>
                <w:bCs/>
                <w:color w:val="000000"/>
                <w:kern w:val="0"/>
                <w:sz w:val="20"/>
                <w:szCs w:val="20"/>
              </w:rPr>
              <w:t>功能分类科目名称</w:t>
            </w:r>
          </w:p>
        </w:tc>
        <w:tc>
          <w:tcPr>
            <w:tcW w:w="1684" w:type="dxa"/>
            <w:gridSpan w:val="2"/>
            <w:vMerge w:val="restart"/>
            <w:tcBorders>
              <w:top w:val="nil"/>
              <w:left w:val="single" w:color="auto" w:sz="4" w:space="0"/>
              <w:bottom w:val="single" w:color="000000" w:sz="4" w:space="0"/>
              <w:right w:val="single" w:color="auto" w:sz="4" w:space="0"/>
            </w:tcBorders>
            <w:vAlign w:val="center"/>
          </w:tcPr>
          <w:p>
            <w:pPr>
              <w:widowControl/>
              <w:jc w:val="center"/>
              <w:rPr>
                <w:rFonts w:ascii="??_GB2312" w:hAnsi="宋体" w:eastAsia="Times New Roman"/>
                <w:b/>
                <w:bCs/>
                <w:color w:val="000000"/>
                <w:kern w:val="0"/>
                <w:sz w:val="20"/>
                <w:szCs w:val="20"/>
              </w:rPr>
            </w:pPr>
            <w:r>
              <w:rPr>
                <w:rFonts w:ascii="??_GB2312" w:hAnsi="宋体" w:eastAsia="Times New Roman"/>
                <w:b/>
                <w:bCs/>
                <w:color w:val="000000"/>
                <w:kern w:val="0"/>
                <w:sz w:val="20"/>
                <w:szCs w:val="20"/>
              </w:rPr>
              <w:t>小计</w:t>
            </w:r>
          </w:p>
        </w:tc>
        <w:tc>
          <w:tcPr>
            <w:tcW w:w="1842" w:type="dxa"/>
            <w:gridSpan w:val="2"/>
            <w:vMerge w:val="restart"/>
            <w:tcBorders>
              <w:top w:val="nil"/>
              <w:left w:val="single" w:color="auto" w:sz="4" w:space="0"/>
              <w:bottom w:val="single" w:color="000000" w:sz="4" w:space="0"/>
              <w:right w:val="single" w:color="auto" w:sz="4" w:space="0"/>
            </w:tcBorders>
            <w:vAlign w:val="center"/>
          </w:tcPr>
          <w:p>
            <w:pPr>
              <w:widowControl/>
              <w:jc w:val="center"/>
              <w:rPr>
                <w:rFonts w:ascii="??_GB2312" w:hAnsi="宋体" w:eastAsia="Times New Roman"/>
                <w:b/>
                <w:bCs/>
                <w:color w:val="000000"/>
                <w:kern w:val="0"/>
                <w:sz w:val="20"/>
                <w:szCs w:val="20"/>
              </w:rPr>
            </w:pPr>
            <w:r>
              <w:rPr>
                <w:rFonts w:ascii="??_GB2312" w:hAnsi="宋体" w:eastAsia="Times New Roman"/>
                <w:b/>
                <w:bCs/>
                <w:color w:val="000000"/>
                <w:kern w:val="0"/>
                <w:sz w:val="20"/>
                <w:szCs w:val="20"/>
              </w:rPr>
              <w:t>基本支出</w:t>
            </w:r>
          </w:p>
        </w:tc>
        <w:tc>
          <w:tcPr>
            <w:tcW w:w="1701" w:type="dxa"/>
            <w:vMerge w:val="restart"/>
            <w:tcBorders>
              <w:top w:val="nil"/>
              <w:left w:val="single" w:color="auto" w:sz="4" w:space="0"/>
              <w:bottom w:val="single" w:color="000000" w:sz="4" w:space="0"/>
              <w:right w:val="single" w:color="auto" w:sz="4" w:space="0"/>
            </w:tcBorders>
            <w:vAlign w:val="center"/>
          </w:tcPr>
          <w:p>
            <w:pPr>
              <w:widowControl/>
              <w:jc w:val="center"/>
              <w:rPr>
                <w:rFonts w:ascii="??_GB2312" w:hAnsi="宋体" w:eastAsia="Times New Roman"/>
                <w:b/>
                <w:bCs/>
                <w:color w:val="000000"/>
                <w:kern w:val="0"/>
                <w:sz w:val="20"/>
                <w:szCs w:val="20"/>
              </w:rPr>
            </w:pPr>
            <w:r>
              <w:rPr>
                <w:rFonts w:ascii="??_GB2312" w:hAnsi="宋体" w:eastAsia="Times New Roman"/>
                <w:b/>
                <w:bCs/>
                <w:color w:val="000000"/>
                <w:kern w:val="0"/>
                <w:sz w:val="20"/>
                <w:szCs w:val="20"/>
              </w:rPr>
              <w:t>项目支出</w:t>
            </w:r>
          </w:p>
        </w:tc>
      </w:tr>
      <w:tr>
        <w:tblPrEx>
          <w:tblLayout w:type="fixed"/>
          <w:tblCellMar>
            <w:top w:w="0" w:type="dxa"/>
            <w:left w:w="108" w:type="dxa"/>
            <w:bottom w:w="0" w:type="dxa"/>
            <w:right w:w="108" w:type="dxa"/>
          </w:tblCellMar>
        </w:tblPrEx>
        <w:trPr>
          <w:trHeight w:val="300" w:hRule="atLeast"/>
        </w:trPr>
        <w:tc>
          <w:tcPr>
            <w:tcW w:w="548" w:type="dxa"/>
            <w:tcBorders>
              <w:top w:val="nil"/>
              <w:left w:val="single" w:color="auto" w:sz="4" w:space="0"/>
              <w:bottom w:val="single" w:color="auto" w:sz="4" w:space="0"/>
              <w:right w:val="single" w:color="auto" w:sz="4" w:space="0"/>
            </w:tcBorders>
            <w:vAlign w:val="center"/>
          </w:tcPr>
          <w:p>
            <w:pPr>
              <w:widowControl/>
              <w:jc w:val="left"/>
              <w:rPr>
                <w:rFonts w:ascii="??_GB2312" w:hAnsi="宋体" w:eastAsia="Times New Roman"/>
                <w:b/>
                <w:bCs/>
                <w:color w:val="000000"/>
                <w:kern w:val="0"/>
                <w:sz w:val="20"/>
                <w:szCs w:val="20"/>
              </w:rPr>
            </w:pPr>
            <w:r>
              <w:rPr>
                <w:rFonts w:ascii="??_GB2312" w:hAnsi="宋体" w:eastAsia="Times New Roman"/>
                <w:b/>
                <w:bCs/>
                <w:color w:val="000000"/>
                <w:kern w:val="0"/>
                <w:sz w:val="20"/>
                <w:szCs w:val="20"/>
              </w:rPr>
              <w:t>类</w:t>
            </w:r>
          </w:p>
        </w:tc>
        <w:tc>
          <w:tcPr>
            <w:tcW w:w="495" w:type="dxa"/>
            <w:tcBorders>
              <w:top w:val="nil"/>
              <w:left w:val="nil"/>
              <w:bottom w:val="single" w:color="auto" w:sz="4" w:space="0"/>
              <w:right w:val="single" w:color="auto" w:sz="4" w:space="0"/>
            </w:tcBorders>
            <w:vAlign w:val="center"/>
          </w:tcPr>
          <w:p>
            <w:pPr>
              <w:widowControl/>
              <w:jc w:val="left"/>
              <w:rPr>
                <w:rFonts w:ascii="??_GB2312" w:hAnsi="宋体" w:eastAsia="Times New Roman"/>
                <w:b/>
                <w:bCs/>
                <w:color w:val="000000"/>
                <w:kern w:val="0"/>
                <w:sz w:val="20"/>
                <w:szCs w:val="20"/>
              </w:rPr>
            </w:pPr>
            <w:r>
              <w:rPr>
                <w:rFonts w:ascii="??_GB2312" w:hAnsi="宋体" w:eastAsia="Times New Roman"/>
                <w:b/>
                <w:bCs/>
                <w:color w:val="000000"/>
                <w:kern w:val="0"/>
                <w:sz w:val="20"/>
                <w:szCs w:val="20"/>
              </w:rPr>
              <w:t>款</w:t>
            </w:r>
          </w:p>
        </w:tc>
        <w:tc>
          <w:tcPr>
            <w:tcW w:w="420" w:type="dxa"/>
            <w:tcBorders>
              <w:top w:val="nil"/>
              <w:left w:val="nil"/>
              <w:bottom w:val="single" w:color="auto" w:sz="4" w:space="0"/>
              <w:right w:val="single" w:color="auto" w:sz="4" w:space="0"/>
            </w:tcBorders>
            <w:vAlign w:val="center"/>
          </w:tcPr>
          <w:p>
            <w:pPr>
              <w:widowControl/>
              <w:jc w:val="left"/>
              <w:rPr>
                <w:rFonts w:ascii="??_GB2312" w:hAnsi="宋体" w:eastAsia="Times New Roman"/>
                <w:b/>
                <w:bCs/>
                <w:color w:val="000000"/>
                <w:kern w:val="0"/>
                <w:sz w:val="20"/>
                <w:szCs w:val="20"/>
              </w:rPr>
            </w:pPr>
            <w:r>
              <w:rPr>
                <w:rFonts w:ascii="??_GB2312" w:hAnsi="宋体" w:eastAsia="Times New Roman"/>
                <w:b/>
                <w:bCs/>
                <w:color w:val="000000"/>
                <w:kern w:val="0"/>
                <w:sz w:val="20"/>
                <w:szCs w:val="20"/>
              </w:rPr>
              <w:t>项</w:t>
            </w:r>
          </w:p>
        </w:tc>
        <w:tc>
          <w:tcPr>
            <w:tcW w:w="2397" w:type="dxa"/>
            <w:vMerge w:val="continue"/>
            <w:tcBorders>
              <w:top w:val="nil"/>
              <w:left w:val="single" w:color="auto" w:sz="4" w:space="0"/>
              <w:bottom w:val="single" w:color="000000" w:sz="4" w:space="0"/>
              <w:right w:val="single" w:color="auto" w:sz="4" w:space="0"/>
            </w:tcBorders>
            <w:vAlign w:val="center"/>
          </w:tcPr>
          <w:p>
            <w:pPr>
              <w:widowControl/>
              <w:jc w:val="left"/>
              <w:rPr>
                <w:rFonts w:ascii="??_GB2312" w:hAnsi="宋体" w:eastAsia="Times New Roman"/>
                <w:b/>
                <w:bCs/>
                <w:color w:val="000000"/>
                <w:kern w:val="0"/>
                <w:sz w:val="20"/>
                <w:szCs w:val="20"/>
              </w:rPr>
            </w:pPr>
          </w:p>
        </w:tc>
        <w:tc>
          <w:tcPr>
            <w:tcW w:w="1684"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_GB2312" w:hAnsi="宋体" w:eastAsia="Times New Roman"/>
                <w:b/>
                <w:bCs/>
                <w:color w:val="000000"/>
                <w:kern w:val="0"/>
                <w:sz w:val="20"/>
                <w:szCs w:val="20"/>
              </w:rPr>
            </w:pPr>
          </w:p>
        </w:tc>
        <w:tc>
          <w:tcPr>
            <w:tcW w:w="1842"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_GB2312" w:hAnsi="宋体" w:eastAsia="Times New Roman"/>
                <w:b/>
                <w:bCs/>
                <w:color w:val="000000"/>
                <w:kern w:val="0"/>
                <w:sz w:val="20"/>
                <w:szCs w:val="20"/>
              </w:rPr>
            </w:pPr>
          </w:p>
        </w:tc>
        <w:tc>
          <w:tcPr>
            <w:tcW w:w="1701" w:type="dxa"/>
            <w:vMerge w:val="continue"/>
            <w:tcBorders>
              <w:top w:val="nil"/>
              <w:left w:val="single" w:color="auto" w:sz="4" w:space="0"/>
              <w:bottom w:val="single" w:color="000000" w:sz="4" w:space="0"/>
              <w:right w:val="single" w:color="auto" w:sz="4" w:space="0"/>
            </w:tcBorders>
            <w:vAlign w:val="center"/>
          </w:tcPr>
          <w:p>
            <w:pPr>
              <w:widowControl/>
              <w:jc w:val="left"/>
              <w:rPr>
                <w:rFonts w:ascii="??_GB2312" w:hAnsi="宋体" w:eastAsia="Times New Roman"/>
                <w:b/>
                <w:bCs/>
                <w:color w:val="000000"/>
                <w:kern w:val="0"/>
                <w:sz w:val="20"/>
                <w:szCs w:val="20"/>
              </w:rPr>
            </w:pPr>
          </w:p>
        </w:tc>
      </w:tr>
      <w:tr>
        <w:tblPrEx>
          <w:tblLayout w:type="fixed"/>
          <w:tblCellMar>
            <w:top w:w="0" w:type="dxa"/>
            <w:left w:w="108" w:type="dxa"/>
            <w:bottom w:w="0" w:type="dxa"/>
            <w:right w:w="108" w:type="dxa"/>
          </w:tblCellMar>
        </w:tblPrEx>
        <w:trPr>
          <w:trHeight w:val="450" w:hRule="atLeast"/>
        </w:trPr>
        <w:tc>
          <w:tcPr>
            <w:tcW w:w="548" w:type="dxa"/>
            <w:tcBorders>
              <w:top w:val="nil"/>
              <w:left w:val="single" w:color="auto" w:sz="4" w:space="0"/>
              <w:bottom w:val="single" w:color="auto" w:sz="4" w:space="0"/>
              <w:right w:val="single" w:color="auto" w:sz="4" w:space="0"/>
            </w:tcBorders>
            <w:shd w:val="clear" w:color="auto" w:fill="auto"/>
            <w:vAlign w:val="center"/>
          </w:tcPr>
          <w:p>
            <w:pPr>
              <w:jc w:val="right"/>
              <w:rPr>
                <w:rFonts w:ascii="??_GB2312" w:hAnsi="宋体" w:eastAsia="Times New Roman"/>
                <w:b/>
                <w:bCs/>
                <w:color w:val="000000"/>
                <w:kern w:val="0"/>
                <w:sz w:val="20"/>
                <w:szCs w:val="20"/>
              </w:rPr>
            </w:pPr>
            <w:r>
              <w:rPr>
                <w:rFonts w:ascii="??_GB2312" w:eastAsia="Times New Roman" w:cs="??_GB2312"/>
                <w:color w:val="000000"/>
                <w:sz w:val="20"/>
                <w:szCs w:val="20"/>
              </w:rPr>
              <w:t>210</w:t>
            </w:r>
            <w:r>
              <w:rPr>
                <w:rFonts w:ascii="??_GB2312" w:eastAsia="Times New Roman"/>
                <w:color w:val="000000"/>
                <w:sz w:val="20"/>
                <w:szCs w:val="20"/>
              </w:rPr>
              <w:t>　</w:t>
            </w:r>
          </w:p>
        </w:tc>
        <w:tc>
          <w:tcPr>
            <w:tcW w:w="495" w:type="dxa"/>
            <w:tcBorders>
              <w:top w:val="nil"/>
              <w:left w:val="nil"/>
              <w:bottom w:val="single" w:color="auto" w:sz="4" w:space="0"/>
              <w:right w:val="single" w:color="auto" w:sz="4" w:space="0"/>
            </w:tcBorders>
            <w:shd w:val="clear" w:color="auto" w:fill="auto"/>
            <w:vAlign w:val="center"/>
          </w:tcPr>
          <w:p>
            <w:pPr>
              <w:jc w:val="right"/>
              <w:rPr>
                <w:rFonts w:ascii="??_GB2312" w:hAnsi="宋体" w:eastAsia="Times New Roman"/>
                <w:b/>
                <w:bCs/>
                <w:color w:val="000000"/>
                <w:kern w:val="0"/>
                <w:sz w:val="20"/>
                <w:szCs w:val="20"/>
              </w:rPr>
            </w:pPr>
            <w:r>
              <w:rPr>
                <w:rFonts w:ascii="??_GB2312" w:eastAsia="Times New Roman" w:cs="??_GB2312"/>
                <w:color w:val="000000"/>
                <w:sz w:val="20"/>
                <w:szCs w:val="20"/>
              </w:rPr>
              <w:t>11</w:t>
            </w:r>
            <w:r>
              <w:rPr>
                <w:rFonts w:ascii="??_GB2312" w:eastAsia="Times New Roman"/>
                <w:color w:val="000000"/>
                <w:sz w:val="20"/>
                <w:szCs w:val="20"/>
              </w:rPr>
              <w:t>　</w:t>
            </w:r>
          </w:p>
        </w:tc>
        <w:tc>
          <w:tcPr>
            <w:tcW w:w="420" w:type="dxa"/>
            <w:tcBorders>
              <w:top w:val="nil"/>
              <w:left w:val="nil"/>
              <w:bottom w:val="single" w:color="auto" w:sz="4" w:space="0"/>
              <w:right w:val="single" w:color="auto" w:sz="4" w:space="0"/>
            </w:tcBorders>
            <w:shd w:val="clear" w:color="auto" w:fill="auto"/>
            <w:vAlign w:val="center"/>
          </w:tcPr>
          <w:p>
            <w:pPr>
              <w:jc w:val="right"/>
              <w:rPr>
                <w:rFonts w:ascii="??_GB2312" w:hAnsi="宋体" w:eastAsia="Times New Roman"/>
                <w:b/>
                <w:bCs/>
                <w:color w:val="000000"/>
                <w:kern w:val="0"/>
                <w:sz w:val="20"/>
                <w:szCs w:val="20"/>
              </w:rPr>
            </w:pPr>
            <w:r>
              <w:rPr>
                <w:rFonts w:ascii="??_GB2312" w:eastAsia="Times New Roman" w:cs="??_GB2312"/>
                <w:color w:val="000000"/>
                <w:sz w:val="20"/>
                <w:szCs w:val="20"/>
              </w:rPr>
              <w:t>01</w:t>
            </w:r>
            <w:r>
              <w:rPr>
                <w:rFonts w:ascii="??_GB2312" w:eastAsia="Times New Roman"/>
                <w:color w:val="000000"/>
                <w:sz w:val="20"/>
                <w:szCs w:val="20"/>
              </w:rPr>
              <w:t>　</w:t>
            </w:r>
          </w:p>
        </w:tc>
        <w:tc>
          <w:tcPr>
            <w:tcW w:w="2397" w:type="dxa"/>
            <w:tcBorders>
              <w:top w:val="nil"/>
              <w:left w:val="nil"/>
              <w:bottom w:val="single" w:color="auto" w:sz="4" w:space="0"/>
              <w:right w:val="single" w:color="auto" w:sz="4" w:space="0"/>
            </w:tcBorders>
            <w:shd w:val="clear" w:color="auto" w:fill="auto"/>
            <w:vAlign w:val="center"/>
          </w:tcPr>
          <w:p>
            <w:pPr>
              <w:jc w:val="center"/>
              <w:rPr>
                <w:rFonts w:ascii="??_GB2312" w:hAnsi="宋体" w:eastAsia="Times New Roman"/>
                <w:b/>
                <w:bCs/>
                <w:color w:val="000000"/>
                <w:kern w:val="0"/>
                <w:sz w:val="20"/>
                <w:szCs w:val="20"/>
              </w:rPr>
            </w:pPr>
            <w:r>
              <w:rPr>
                <w:rFonts w:hint="eastAsia" w:cs="宋体"/>
              </w:rPr>
              <w:t>行政单位医疗</w:t>
            </w:r>
          </w:p>
        </w:tc>
        <w:tc>
          <w:tcPr>
            <w:tcW w:w="1684" w:type="dxa"/>
            <w:gridSpan w:val="2"/>
            <w:tcBorders>
              <w:top w:val="nil"/>
              <w:left w:val="nil"/>
              <w:bottom w:val="single" w:color="auto" w:sz="4" w:space="0"/>
              <w:right w:val="single" w:color="auto" w:sz="4" w:space="0"/>
            </w:tcBorders>
            <w:shd w:val="clear" w:color="000000" w:fill="FFFFFF"/>
            <w:vAlign w:val="center"/>
          </w:tcPr>
          <w:p>
            <w:pPr>
              <w:jc w:val="center"/>
              <w:rPr>
                <w:rFonts w:ascii="??_GB2312" w:hAnsi="宋体" w:eastAsia="Times New Roman"/>
                <w:b/>
                <w:bCs/>
                <w:color w:val="000000"/>
                <w:kern w:val="0"/>
                <w:sz w:val="20"/>
                <w:szCs w:val="20"/>
              </w:rPr>
            </w:pPr>
            <w:r>
              <w:rPr>
                <w:rFonts w:ascii="??_GB2312" w:eastAsia="Times New Roman" w:cs="??_GB2312"/>
                <w:color w:val="000000"/>
                <w:sz w:val="20"/>
                <w:szCs w:val="20"/>
              </w:rPr>
              <w:t>27.22</w:t>
            </w:r>
          </w:p>
        </w:tc>
        <w:tc>
          <w:tcPr>
            <w:tcW w:w="1842" w:type="dxa"/>
            <w:gridSpan w:val="2"/>
            <w:tcBorders>
              <w:top w:val="nil"/>
              <w:left w:val="nil"/>
              <w:bottom w:val="single" w:color="auto" w:sz="4" w:space="0"/>
              <w:right w:val="single" w:color="auto" w:sz="4" w:space="0"/>
            </w:tcBorders>
            <w:shd w:val="clear" w:color="000000" w:fill="FFFFFF"/>
            <w:vAlign w:val="center"/>
          </w:tcPr>
          <w:p>
            <w:pPr>
              <w:jc w:val="center"/>
              <w:rPr>
                <w:rFonts w:ascii="??_GB2312" w:hAnsi="宋体" w:eastAsia="Times New Roman"/>
                <w:b/>
                <w:bCs/>
                <w:color w:val="000000"/>
                <w:kern w:val="0"/>
                <w:sz w:val="20"/>
                <w:szCs w:val="20"/>
              </w:rPr>
            </w:pPr>
            <w:r>
              <w:rPr>
                <w:rFonts w:ascii="??_GB2312" w:eastAsia="Times New Roman" w:cs="??_GB2312"/>
                <w:color w:val="000000"/>
                <w:sz w:val="20"/>
                <w:szCs w:val="20"/>
              </w:rPr>
              <w:t>27.22</w:t>
            </w:r>
          </w:p>
        </w:tc>
        <w:tc>
          <w:tcPr>
            <w:tcW w:w="1701" w:type="dxa"/>
            <w:tcBorders>
              <w:top w:val="nil"/>
              <w:left w:val="nil"/>
              <w:bottom w:val="single" w:color="auto" w:sz="4" w:space="0"/>
              <w:right w:val="single" w:color="auto" w:sz="4" w:space="0"/>
            </w:tcBorders>
            <w:vAlign w:val="center"/>
          </w:tcPr>
          <w:p>
            <w:pPr>
              <w:widowControl/>
              <w:jc w:val="left"/>
              <w:rPr>
                <w:rFonts w:ascii="??_GB2312" w:hAnsi="宋体" w:eastAsia="Times New Roman"/>
                <w:b/>
                <w:bCs/>
                <w:color w:val="000000"/>
                <w:kern w:val="0"/>
                <w:sz w:val="20"/>
                <w:szCs w:val="20"/>
              </w:rPr>
            </w:pPr>
            <w:r>
              <w:rPr>
                <w:rFonts w:ascii="??_GB2312" w:hAnsi="宋体" w:eastAsia="Times New Roman"/>
                <w:b/>
                <w:bCs/>
                <w:color w:val="000000"/>
                <w:kern w:val="0"/>
                <w:sz w:val="20"/>
                <w:szCs w:val="20"/>
              </w:rPr>
              <w:t>　</w:t>
            </w:r>
          </w:p>
        </w:tc>
      </w:tr>
      <w:tr>
        <w:tblPrEx>
          <w:tblLayout w:type="fixed"/>
          <w:tblCellMar>
            <w:top w:w="0" w:type="dxa"/>
            <w:left w:w="108" w:type="dxa"/>
            <w:bottom w:w="0" w:type="dxa"/>
            <w:right w:w="108" w:type="dxa"/>
          </w:tblCellMar>
        </w:tblPrEx>
        <w:trPr>
          <w:trHeight w:val="450" w:hRule="atLeast"/>
        </w:trPr>
        <w:tc>
          <w:tcPr>
            <w:tcW w:w="548" w:type="dxa"/>
            <w:tcBorders>
              <w:top w:val="nil"/>
              <w:left w:val="single" w:color="auto" w:sz="4" w:space="0"/>
              <w:bottom w:val="single" w:color="auto" w:sz="4" w:space="0"/>
              <w:right w:val="single" w:color="auto" w:sz="4" w:space="0"/>
            </w:tcBorders>
            <w:vAlign w:val="center"/>
          </w:tcPr>
          <w:p>
            <w:pPr>
              <w:jc w:val="right"/>
              <w:rPr>
                <w:rFonts w:ascii="宋体"/>
                <w:color w:val="000000"/>
                <w:kern w:val="0"/>
                <w:sz w:val="20"/>
                <w:szCs w:val="20"/>
              </w:rPr>
            </w:pPr>
            <w:r>
              <w:rPr>
                <w:rFonts w:ascii="??_GB2312" w:eastAsia="Times New Roman" w:cs="??_GB2312"/>
                <w:color w:val="000000"/>
                <w:sz w:val="20"/>
                <w:szCs w:val="20"/>
              </w:rPr>
              <w:t>210</w:t>
            </w:r>
            <w:r>
              <w:rPr>
                <w:rFonts w:ascii="??_GB2312" w:eastAsia="Times New Roman"/>
                <w:color w:val="000000"/>
                <w:sz w:val="20"/>
                <w:szCs w:val="20"/>
              </w:rPr>
              <w:t>　</w:t>
            </w:r>
          </w:p>
        </w:tc>
        <w:tc>
          <w:tcPr>
            <w:tcW w:w="495" w:type="dxa"/>
            <w:tcBorders>
              <w:top w:val="nil"/>
              <w:left w:val="nil"/>
              <w:bottom w:val="single" w:color="auto" w:sz="4" w:space="0"/>
              <w:right w:val="single" w:color="auto" w:sz="4" w:space="0"/>
            </w:tcBorders>
            <w:vAlign w:val="center"/>
          </w:tcPr>
          <w:p>
            <w:pPr>
              <w:jc w:val="right"/>
              <w:rPr>
                <w:rFonts w:ascii="宋体"/>
                <w:color w:val="000000"/>
                <w:kern w:val="0"/>
                <w:sz w:val="20"/>
                <w:szCs w:val="20"/>
              </w:rPr>
            </w:pPr>
            <w:r>
              <w:rPr>
                <w:rFonts w:ascii="??_GB2312" w:eastAsia="Times New Roman" w:cs="??_GB2312"/>
                <w:color w:val="000000"/>
                <w:sz w:val="20"/>
                <w:szCs w:val="20"/>
              </w:rPr>
              <w:t>11</w:t>
            </w:r>
            <w:r>
              <w:rPr>
                <w:rFonts w:ascii="??_GB2312" w:eastAsia="Times New Roman"/>
                <w:color w:val="000000"/>
                <w:sz w:val="20"/>
                <w:szCs w:val="20"/>
              </w:rPr>
              <w:t>　</w:t>
            </w:r>
          </w:p>
        </w:tc>
        <w:tc>
          <w:tcPr>
            <w:tcW w:w="420" w:type="dxa"/>
            <w:tcBorders>
              <w:top w:val="nil"/>
              <w:left w:val="nil"/>
              <w:bottom w:val="single" w:color="auto" w:sz="4" w:space="0"/>
              <w:right w:val="single" w:color="auto" w:sz="4" w:space="0"/>
            </w:tcBorders>
            <w:vAlign w:val="center"/>
          </w:tcPr>
          <w:p>
            <w:pPr>
              <w:jc w:val="right"/>
              <w:rPr>
                <w:rFonts w:ascii="宋体"/>
                <w:color w:val="000000"/>
                <w:kern w:val="0"/>
                <w:sz w:val="20"/>
                <w:szCs w:val="20"/>
              </w:rPr>
            </w:pPr>
            <w:r>
              <w:rPr>
                <w:rFonts w:ascii="??_GB2312" w:eastAsia="Times New Roman" w:cs="??_GB2312"/>
                <w:color w:val="000000"/>
                <w:sz w:val="20"/>
                <w:szCs w:val="20"/>
              </w:rPr>
              <w:t>03</w:t>
            </w:r>
            <w:r>
              <w:rPr>
                <w:rFonts w:ascii="??_GB2312" w:eastAsia="Times New Roman"/>
                <w:color w:val="000000"/>
                <w:sz w:val="20"/>
                <w:szCs w:val="20"/>
              </w:rPr>
              <w:t>　</w:t>
            </w:r>
          </w:p>
        </w:tc>
        <w:tc>
          <w:tcPr>
            <w:tcW w:w="2397" w:type="dxa"/>
            <w:tcBorders>
              <w:top w:val="nil"/>
              <w:left w:val="nil"/>
              <w:bottom w:val="single" w:color="auto" w:sz="4" w:space="0"/>
              <w:right w:val="single" w:color="auto" w:sz="4" w:space="0"/>
            </w:tcBorders>
            <w:vAlign w:val="center"/>
          </w:tcPr>
          <w:p>
            <w:pPr>
              <w:jc w:val="center"/>
              <w:rPr>
                <w:rFonts w:ascii="宋体"/>
                <w:color w:val="000000"/>
                <w:kern w:val="0"/>
                <w:sz w:val="20"/>
                <w:szCs w:val="20"/>
              </w:rPr>
            </w:pPr>
            <w:r>
              <w:rPr>
                <w:rFonts w:hint="eastAsia" w:cs="宋体"/>
              </w:rPr>
              <w:t>公务员医疗补助</w:t>
            </w:r>
          </w:p>
        </w:tc>
        <w:tc>
          <w:tcPr>
            <w:tcW w:w="1684" w:type="dxa"/>
            <w:gridSpan w:val="2"/>
            <w:tcBorders>
              <w:top w:val="nil"/>
              <w:left w:val="nil"/>
              <w:bottom w:val="single" w:color="auto" w:sz="4" w:space="0"/>
              <w:right w:val="single" w:color="auto" w:sz="4" w:space="0"/>
            </w:tcBorders>
            <w:vAlign w:val="center"/>
          </w:tcPr>
          <w:p>
            <w:pPr>
              <w:jc w:val="center"/>
              <w:rPr>
                <w:rFonts w:ascii="宋体"/>
                <w:color w:val="000000"/>
                <w:kern w:val="0"/>
                <w:sz w:val="20"/>
                <w:szCs w:val="20"/>
              </w:rPr>
            </w:pPr>
            <w:r>
              <w:rPr>
                <w:rFonts w:ascii="??_GB2312" w:eastAsia="Times New Roman" w:cs="??_GB2312"/>
                <w:color w:val="000000"/>
                <w:sz w:val="20"/>
                <w:szCs w:val="20"/>
              </w:rPr>
              <w:t>15.16</w:t>
            </w:r>
          </w:p>
        </w:tc>
        <w:tc>
          <w:tcPr>
            <w:tcW w:w="1842" w:type="dxa"/>
            <w:gridSpan w:val="2"/>
            <w:tcBorders>
              <w:top w:val="nil"/>
              <w:left w:val="nil"/>
              <w:bottom w:val="single" w:color="auto" w:sz="4" w:space="0"/>
              <w:right w:val="single" w:color="auto" w:sz="4" w:space="0"/>
            </w:tcBorders>
            <w:vAlign w:val="center"/>
          </w:tcPr>
          <w:p>
            <w:pPr>
              <w:jc w:val="center"/>
              <w:rPr>
                <w:rFonts w:ascii="宋体"/>
                <w:color w:val="000000"/>
                <w:kern w:val="0"/>
                <w:sz w:val="20"/>
                <w:szCs w:val="20"/>
              </w:rPr>
            </w:pPr>
            <w:r>
              <w:rPr>
                <w:rFonts w:ascii="??_GB2312" w:eastAsia="Times New Roman" w:cs="??_GB2312"/>
                <w:color w:val="000000"/>
                <w:sz w:val="20"/>
                <w:szCs w:val="20"/>
              </w:rPr>
              <w:t>15.16</w:t>
            </w:r>
          </w:p>
        </w:tc>
        <w:tc>
          <w:tcPr>
            <w:tcW w:w="1701" w:type="dxa"/>
            <w:tcBorders>
              <w:top w:val="nil"/>
              <w:left w:val="nil"/>
              <w:bottom w:val="single" w:color="auto" w:sz="4" w:space="0"/>
              <w:right w:val="single" w:color="auto" w:sz="4" w:space="0"/>
            </w:tcBorders>
            <w:vAlign w:val="center"/>
          </w:tcPr>
          <w:p>
            <w:pPr>
              <w:widowControl/>
              <w:jc w:val="left"/>
              <w:rPr>
                <w:rFonts w:ascii="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50" w:hRule="atLeast"/>
        </w:trPr>
        <w:tc>
          <w:tcPr>
            <w:tcW w:w="548" w:type="dxa"/>
            <w:tcBorders>
              <w:top w:val="nil"/>
              <w:left w:val="single" w:color="auto" w:sz="4" w:space="0"/>
              <w:bottom w:val="single" w:color="auto" w:sz="4" w:space="0"/>
              <w:right w:val="single" w:color="auto" w:sz="4" w:space="0"/>
            </w:tcBorders>
            <w:vAlign w:val="center"/>
          </w:tcPr>
          <w:p>
            <w:pPr>
              <w:jc w:val="right"/>
              <w:rPr>
                <w:rFonts w:ascii="宋体"/>
                <w:color w:val="000000"/>
                <w:kern w:val="0"/>
                <w:sz w:val="20"/>
                <w:szCs w:val="20"/>
              </w:rPr>
            </w:pPr>
            <w:r>
              <w:rPr>
                <w:rFonts w:ascii="??_GB2312" w:eastAsia="Times New Roman" w:cs="??_GB2312"/>
                <w:color w:val="000000"/>
                <w:sz w:val="20"/>
                <w:szCs w:val="20"/>
              </w:rPr>
              <w:t>201</w:t>
            </w:r>
            <w:r>
              <w:rPr>
                <w:rFonts w:ascii="??_GB2312" w:eastAsia="Times New Roman"/>
                <w:color w:val="000000"/>
                <w:sz w:val="20"/>
                <w:szCs w:val="20"/>
              </w:rPr>
              <w:t>　</w:t>
            </w:r>
          </w:p>
        </w:tc>
        <w:tc>
          <w:tcPr>
            <w:tcW w:w="495" w:type="dxa"/>
            <w:tcBorders>
              <w:top w:val="nil"/>
              <w:left w:val="nil"/>
              <w:bottom w:val="single" w:color="auto" w:sz="4" w:space="0"/>
              <w:right w:val="single" w:color="auto" w:sz="4" w:space="0"/>
            </w:tcBorders>
            <w:vAlign w:val="center"/>
          </w:tcPr>
          <w:p>
            <w:pPr>
              <w:jc w:val="right"/>
              <w:rPr>
                <w:rFonts w:ascii="宋体"/>
                <w:color w:val="000000"/>
                <w:kern w:val="0"/>
                <w:sz w:val="20"/>
                <w:szCs w:val="20"/>
              </w:rPr>
            </w:pPr>
            <w:r>
              <w:rPr>
                <w:rFonts w:ascii="??_GB2312" w:eastAsia="Times New Roman" w:cs="??_GB2312"/>
                <w:color w:val="000000"/>
                <w:sz w:val="20"/>
                <w:szCs w:val="20"/>
              </w:rPr>
              <w:t>04</w:t>
            </w:r>
            <w:r>
              <w:rPr>
                <w:rFonts w:ascii="??_GB2312" w:eastAsia="Times New Roman"/>
                <w:color w:val="000000"/>
                <w:sz w:val="20"/>
                <w:szCs w:val="20"/>
              </w:rPr>
              <w:t>　</w:t>
            </w:r>
          </w:p>
        </w:tc>
        <w:tc>
          <w:tcPr>
            <w:tcW w:w="420" w:type="dxa"/>
            <w:tcBorders>
              <w:top w:val="nil"/>
              <w:left w:val="nil"/>
              <w:bottom w:val="single" w:color="auto" w:sz="4" w:space="0"/>
              <w:right w:val="single" w:color="auto" w:sz="4" w:space="0"/>
            </w:tcBorders>
            <w:vAlign w:val="center"/>
          </w:tcPr>
          <w:p>
            <w:pPr>
              <w:jc w:val="right"/>
              <w:rPr>
                <w:rFonts w:ascii="宋体"/>
                <w:color w:val="000000"/>
                <w:kern w:val="0"/>
                <w:sz w:val="20"/>
                <w:szCs w:val="20"/>
              </w:rPr>
            </w:pPr>
            <w:r>
              <w:rPr>
                <w:rFonts w:ascii="??_GB2312" w:eastAsia="Times New Roman" w:cs="??_GB2312"/>
                <w:color w:val="000000"/>
                <w:sz w:val="20"/>
                <w:szCs w:val="20"/>
              </w:rPr>
              <w:t>01</w:t>
            </w:r>
            <w:r>
              <w:rPr>
                <w:rFonts w:ascii="??_GB2312" w:eastAsia="Times New Roman"/>
                <w:color w:val="000000"/>
                <w:sz w:val="20"/>
                <w:szCs w:val="20"/>
              </w:rPr>
              <w:t>　</w:t>
            </w:r>
          </w:p>
        </w:tc>
        <w:tc>
          <w:tcPr>
            <w:tcW w:w="2397" w:type="dxa"/>
            <w:tcBorders>
              <w:top w:val="nil"/>
              <w:left w:val="nil"/>
              <w:bottom w:val="single" w:color="auto" w:sz="4" w:space="0"/>
              <w:right w:val="single" w:color="auto" w:sz="4" w:space="0"/>
            </w:tcBorders>
            <w:vAlign w:val="center"/>
          </w:tcPr>
          <w:p>
            <w:pPr>
              <w:jc w:val="center"/>
              <w:rPr>
                <w:rFonts w:ascii="宋体"/>
                <w:color w:val="000000"/>
                <w:kern w:val="0"/>
                <w:sz w:val="20"/>
                <w:szCs w:val="20"/>
              </w:rPr>
            </w:pPr>
            <w:r>
              <w:rPr>
                <w:rFonts w:hint="eastAsia" w:cs="宋体"/>
              </w:rPr>
              <w:t>行政运行</w:t>
            </w:r>
          </w:p>
        </w:tc>
        <w:tc>
          <w:tcPr>
            <w:tcW w:w="1684" w:type="dxa"/>
            <w:gridSpan w:val="2"/>
            <w:tcBorders>
              <w:top w:val="nil"/>
              <w:left w:val="nil"/>
              <w:bottom w:val="single" w:color="auto" w:sz="4" w:space="0"/>
              <w:right w:val="single" w:color="auto" w:sz="4" w:space="0"/>
            </w:tcBorders>
            <w:vAlign w:val="center"/>
          </w:tcPr>
          <w:p>
            <w:pPr>
              <w:jc w:val="center"/>
              <w:rPr>
                <w:rFonts w:ascii="宋体"/>
                <w:color w:val="000000"/>
                <w:kern w:val="0"/>
                <w:sz w:val="20"/>
                <w:szCs w:val="20"/>
              </w:rPr>
            </w:pPr>
            <w:r>
              <w:rPr>
                <w:rFonts w:ascii="??_GB2312" w:eastAsia="Times New Roman" w:cs="??_GB2312"/>
                <w:color w:val="000000"/>
                <w:sz w:val="20"/>
                <w:szCs w:val="20"/>
              </w:rPr>
              <w:t>240.16</w:t>
            </w:r>
          </w:p>
        </w:tc>
        <w:tc>
          <w:tcPr>
            <w:tcW w:w="1842" w:type="dxa"/>
            <w:gridSpan w:val="2"/>
            <w:tcBorders>
              <w:top w:val="nil"/>
              <w:left w:val="nil"/>
              <w:bottom w:val="single" w:color="auto" w:sz="4" w:space="0"/>
              <w:right w:val="single" w:color="auto" w:sz="4" w:space="0"/>
            </w:tcBorders>
            <w:vAlign w:val="center"/>
          </w:tcPr>
          <w:p>
            <w:pPr>
              <w:jc w:val="center"/>
              <w:rPr>
                <w:rFonts w:ascii="宋体"/>
                <w:color w:val="000000"/>
                <w:kern w:val="0"/>
                <w:sz w:val="20"/>
                <w:szCs w:val="20"/>
              </w:rPr>
            </w:pPr>
            <w:r>
              <w:rPr>
                <w:rFonts w:ascii="??_GB2312" w:eastAsia="Times New Roman" w:cs="??_GB2312"/>
                <w:color w:val="000000"/>
                <w:sz w:val="20"/>
                <w:szCs w:val="20"/>
              </w:rPr>
              <w:t>240.16</w:t>
            </w:r>
          </w:p>
        </w:tc>
        <w:tc>
          <w:tcPr>
            <w:tcW w:w="1701" w:type="dxa"/>
            <w:tcBorders>
              <w:top w:val="nil"/>
              <w:left w:val="nil"/>
              <w:bottom w:val="single" w:color="auto" w:sz="4" w:space="0"/>
              <w:right w:val="single" w:color="auto" w:sz="4" w:space="0"/>
            </w:tcBorders>
            <w:vAlign w:val="center"/>
          </w:tcPr>
          <w:p>
            <w:pPr>
              <w:widowControl/>
              <w:jc w:val="left"/>
              <w:rPr>
                <w:rFonts w:ascii="宋体"/>
                <w:color w:val="000000"/>
                <w:kern w:val="0"/>
                <w:sz w:val="20"/>
                <w:szCs w:val="20"/>
              </w:rPr>
            </w:pPr>
          </w:p>
        </w:tc>
      </w:tr>
      <w:tr>
        <w:tblPrEx>
          <w:tblLayout w:type="fixed"/>
          <w:tblCellMar>
            <w:top w:w="0" w:type="dxa"/>
            <w:left w:w="108" w:type="dxa"/>
            <w:bottom w:w="0" w:type="dxa"/>
            <w:right w:w="108" w:type="dxa"/>
          </w:tblCellMar>
        </w:tblPrEx>
        <w:trPr>
          <w:trHeight w:val="450" w:hRule="atLeast"/>
        </w:trPr>
        <w:tc>
          <w:tcPr>
            <w:tcW w:w="548" w:type="dxa"/>
            <w:tcBorders>
              <w:top w:val="nil"/>
              <w:left w:val="single" w:color="auto" w:sz="4" w:space="0"/>
              <w:bottom w:val="single" w:color="auto" w:sz="4" w:space="0"/>
              <w:right w:val="single" w:color="auto" w:sz="4" w:space="0"/>
            </w:tcBorders>
            <w:vAlign w:val="center"/>
          </w:tcPr>
          <w:p>
            <w:pPr>
              <w:jc w:val="right"/>
              <w:rPr>
                <w:rFonts w:ascii="宋体"/>
                <w:color w:val="000000"/>
                <w:kern w:val="0"/>
                <w:sz w:val="20"/>
                <w:szCs w:val="20"/>
              </w:rPr>
            </w:pPr>
            <w:r>
              <w:rPr>
                <w:rFonts w:ascii="??_GB2312" w:eastAsia="Times New Roman" w:cs="??_GB2312"/>
                <w:color w:val="000000"/>
                <w:sz w:val="20"/>
                <w:szCs w:val="20"/>
              </w:rPr>
              <w:t>201</w:t>
            </w:r>
          </w:p>
        </w:tc>
        <w:tc>
          <w:tcPr>
            <w:tcW w:w="495" w:type="dxa"/>
            <w:tcBorders>
              <w:top w:val="nil"/>
              <w:left w:val="nil"/>
              <w:bottom w:val="single" w:color="auto" w:sz="4" w:space="0"/>
              <w:right w:val="single" w:color="auto" w:sz="4" w:space="0"/>
            </w:tcBorders>
            <w:vAlign w:val="center"/>
          </w:tcPr>
          <w:p>
            <w:pPr>
              <w:jc w:val="right"/>
              <w:rPr>
                <w:rFonts w:ascii="宋体"/>
                <w:color w:val="000000"/>
                <w:kern w:val="0"/>
                <w:sz w:val="20"/>
                <w:szCs w:val="20"/>
              </w:rPr>
            </w:pPr>
            <w:r>
              <w:rPr>
                <w:rFonts w:ascii="??_GB2312" w:eastAsia="Times New Roman" w:cs="??_GB2312"/>
                <w:color w:val="000000"/>
                <w:sz w:val="20"/>
                <w:szCs w:val="20"/>
              </w:rPr>
              <w:t>04</w:t>
            </w:r>
            <w:r>
              <w:rPr>
                <w:rFonts w:ascii="??_GB2312" w:eastAsia="Times New Roman"/>
                <w:color w:val="000000"/>
                <w:sz w:val="20"/>
                <w:szCs w:val="20"/>
              </w:rPr>
              <w:t>　</w:t>
            </w:r>
          </w:p>
        </w:tc>
        <w:tc>
          <w:tcPr>
            <w:tcW w:w="420" w:type="dxa"/>
            <w:tcBorders>
              <w:top w:val="nil"/>
              <w:left w:val="nil"/>
              <w:bottom w:val="single" w:color="auto" w:sz="4" w:space="0"/>
              <w:right w:val="single" w:color="auto" w:sz="4" w:space="0"/>
            </w:tcBorders>
            <w:vAlign w:val="center"/>
          </w:tcPr>
          <w:p>
            <w:pPr>
              <w:jc w:val="right"/>
              <w:rPr>
                <w:rFonts w:ascii="宋体"/>
                <w:color w:val="000000"/>
                <w:kern w:val="0"/>
                <w:sz w:val="20"/>
                <w:szCs w:val="20"/>
              </w:rPr>
            </w:pPr>
            <w:r>
              <w:rPr>
                <w:rFonts w:ascii="??_GB2312" w:eastAsia="Times New Roman" w:cs="??_GB2312"/>
                <w:color w:val="000000"/>
                <w:sz w:val="20"/>
                <w:szCs w:val="20"/>
              </w:rPr>
              <w:t>08</w:t>
            </w:r>
            <w:r>
              <w:rPr>
                <w:rFonts w:ascii="??_GB2312" w:eastAsia="Times New Roman"/>
                <w:color w:val="000000"/>
                <w:sz w:val="20"/>
                <w:szCs w:val="20"/>
              </w:rPr>
              <w:t>　</w:t>
            </w:r>
          </w:p>
        </w:tc>
        <w:tc>
          <w:tcPr>
            <w:tcW w:w="2397" w:type="dxa"/>
            <w:tcBorders>
              <w:top w:val="nil"/>
              <w:left w:val="nil"/>
              <w:bottom w:val="single" w:color="auto" w:sz="4" w:space="0"/>
              <w:right w:val="single" w:color="auto" w:sz="4" w:space="0"/>
            </w:tcBorders>
            <w:vAlign w:val="center"/>
          </w:tcPr>
          <w:p>
            <w:pPr>
              <w:jc w:val="center"/>
              <w:rPr>
                <w:rFonts w:ascii="宋体"/>
                <w:color w:val="000000"/>
                <w:kern w:val="0"/>
                <w:sz w:val="20"/>
                <w:szCs w:val="20"/>
              </w:rPr>
            </w:pPr>
            <w:r>
              <w:rPr>
                <w:rFonts w:hint="eastAsia" w:cs="宋体"/>
              </w:rPr>
              <w:t>物价管理</w:t>
            </w:r>
          </w:p>
        </w:tc>
        <w:tc>
          <w:tcPr>
            <w:tcW w:w="1684" w:type="dxa"/>
            <w:gridSpan w:val="2"/>
            <w:tcBorders>
              <w:top w:val="nil"/>
              <w:left w:val="nil"/>
              <w:bottom w:val="single" w:color="auto" w:sz="4" w:space="0"/>
              <w:right w:val="single" w:color="auto" w:sz="4" w:space="0"/>
            </w:tcBorders>
            <w:vAlign w:val="center"/>
          </w:tcPr>
          <w:p>
            <w:pPr>
              <w:jc w:val="center"/>
              <w:rPr>
                <w:rFonts w:ascii="宋体"/>
                <w:color w:val="000000"/>
                <w:kern w:val="0"/>
                <w:sz w:val="20"/>
                <w:szCs w:val="20"/>
              </w:rPr>
            </w:pPr>
            <w:r>
              <w:rPr>
                <w:rFonts w:ascii="??_GB2312" w:eastAsia="Times New Roman" w:cs="??_GB2312"/>
                <w:color w:val="000000"/>
                <w:sz w:val="20"/>
                <w:szCs w:val="20"/>
              </w:rPr>
              <w:t>11.91</w:t>
            </w:r>
          </w:p>
        </w:tc>
        <w:tc>
          <w:tcPr>
            <w:tcW w:w="1842" w:type="dxa"/>
            <w:gridSpan w:val="2"/>
            <w:tcBorders>
              <w:top w:val="nil"/>
              <w:left w:val="nil"/>
              <w:bottom w:val="single" w:color="auto" w:sz="4" w:space="0"/>
              <w:right w:val="single" w:color="auto" w:sz="4" w:space="0"/>
            </w:tcBorders>
            <w:vAlign w:val="center"/>
          </w:tcPr>
          <w:p>
            <w:pPr>
              <w:jc w:val="center"/>
              <w:rPr>
                <w:rFonts w:ascii="宋体"/>
                <w:color w:val="000000"/>
                <w:kern w:val="0"/>
                <w:sz w:val="20"/>
                <w:szCs w:val="20"/>
              </w:rPr>
            </w:pPr>
          </w:p>
        </w:tc>
        <w:tc>
          <w:tcPr>
            <w:tcW w:w="1701" w:type="dxa"/>
            <w:tcBorders>
              <w:top w:val="nil"/>
              <w:left w:val="nil"/>
              <w:bottom w:val="single" w:color="auto" w:sz="4" w:space="0"/>
              <w:right w:val="single" w:color="auto" w:sz="4" w:space="0"/>
            </w:tcBorders>
            <w:vAlign w:val="center"/>
          </w:tcPr>
          <w:p>
            <w:pPr>
              <w:widowControl/>
              <w:jc w:val="left"/>
              <w:rPr>
                <w:rFonts w:ascii="宋体"/>
                <w:color w:val="000000"/>
                <w:kern w:val="0"/>
                <w:sz w:val="20"/>
                <w:szCs w:val="20"/>
              </w:rPr>
            </w:pPr>
            <w:r>
              <w:rPr>
                <w:rFonts w:ascii="??_GB2312" w:eastAsia="Times New Roman" w:cs="??_GB2312"/>
                <w:color w:val="000000"/>
                <w:sz w:val="20"/>
                <w:szCs w:val="20"/>
              </w:rPr>
              <w:t>11.91</w:t>
            </w:r>
          </w:p>
        </w:tc>
      </w:tr>
      <w:tr>
        <w:tblPrEx>
          <w:tblLayout w:type="fixed"/>
          <w:tblCellMar>
            <w:top w:w="0" w:type="dxa"/>
            <w:left w:w="108" w:type="dxa"/>
            <w:bottom w:w="0" w:type="dxa"/>
            <w:right w:w="108" w:type="dxa"/>
          </w:tblCellMar>
        </w:tblPrEx>
        <w:trPr>
          <w:trHeight w:val="450" w:hRule="atLeast"/>
        </w:trPr>
        <w:tc>
          <w:tcPr>
            <w:tcW w:w="548" w:type="dxa"/>
            <w:tcBorders>
              <w:top w:val="nil"/>
              <w:left w:val="single" w:color="auto" w:sz="4" w:space="0"/>
              <w:bottom w:val="single" w:color="auto" w:sz="4" w:space="0"/>
              <w:right w:val="single" w:color="auto" w:sz="4" w:space="0"/>
            </w:tcBorders>
            <w:vAlign w:val="center"/>
          </w:tcPr>
          <w:p>
            <w:pPr>
              <w:jc w:val="right"/>
              <w:rPr>
                <w:rFonts w:ascii="宋体"/>
                <w:color w:val="000000"/>
                <w:kern w:val="0"/>
                <w:sz w:val="20"/>
                <w:szCs w:val="20"/>
              </w:rPr>
            </w:pPr>
            <w:r>
              <w:rPr>
                <w:rFonts w:ascii="??_GB2312" w:eastAsia="Times New Roman" w:cs="??_GB2312"/>
                <w:color w:val="000000"/>
                <w:sz w:val="20"/>
                <w:szCs w:val="20"/>
              </w:rPr>
              <w:t>221</w:t>
            </w:r>
            <w:r>
              <w:rPr>
                <w:rFonts w:ascii="??_GB2312" w:eastAsia="Times New Roman"/>
                <w:color w:val="000000"/>
                <w:sz w:val="20"/>
                <w:szCs w:val="20"/>
              </w:rPr>
              <w:t>　</w:t>
            </w:r>
          </w:p>
        </w:tc>
        <w:tc>
          <w:tcPr>
            <w:tcW w:w="495" w:type="dxa"/>
            <w:tcBorders>
              <w:top w:val="nil"/>
              <w:left w:val="nil"/>
              <w:bottom w:val="single" w:color="auto" w:sz="4" w:space="0"/>
              <w:right w:val="single" w:color="auto" w:sz="4" w:space="0"/>
            </w:tcBorders>
            <w:vAlign w:val="center"/>
          </w:tcPr>
          <w:p>
            <w:pPr>
              <w:jc w:val="right"/>
              <w:rPr>
                <w:rFonts w:ascii="宋体"/>
                <w:color w:val="000000"/>
                <w:kern w:val="0"/>
                <w:sz w:val="20"/>
                <w:szCs w:val="20"/>
              </w:rPr>
            </w:pPr>
            <w:r>
              <w:rPr>
                <w:rFonts w:ascii="??_GB2312" w:eastAsia="Times New Roman" w:cs="??_GB2312"/>
                <w:color w:val="000000"/>
                <w:sz w:val="20"/>
                <w:szCs w:val="20"/>
              </w:rPr>
              <w:t>02</w:t>
            </w:r>
            <w:r>
              <w:rPr>
                <w:rFonts w:ascii="??_GB2312" w:eastAsia="Times New Roman"/>
                <w:color w:val="000000"/>
                <w:sz w:val="20"/>
                <w:szCs w:val="20"/>
              </w:rPr>
              <w:t>　</w:t>
            </w:r>
          </w:p>
        </w:tc>
        <w:tc>
          <w:tcPr>
            <w:tcW w:w="420" w:type="dxa"/>
            <w:tcBorders>
              <w:top w:val="nil"/>
              <w:left w:val="nil"/>
              <w:bottom w:val="single" w:color="auto" w:sz="4" w:space="0"/>
              <w:right w:val="single" w:color="auto" w:sz="4" w:space="0"/>
            </w:tcBorders>
            <w:vAlign w:val="center"/>
          </w:tcPr>
          <w:p>
            <w:pPr>
              <w:jc w:val="right"/>
              <w:rPr>
                <w:rFonts w:ascii="宋体"/>
                <w:color w:val="000000"/>
                <w:kern w:val="0"/>
                <w:sz w:val="20"/>
                <w:szCs w:val="20"/>
              </w:rPr>
            </w:pPr>
            <w:r>
              <w:rPr>
                <w:rFonts w:ascii="??_GB2312" w:eastAsia="Times New Roman" w:cs="??_GB2312"/>
                <w:color w:val="000000"/>
                <w:sz w:val="20"/>
                <w:szCs w:val="20"/>
              </w:rPr>
              <w:t>01</w:t>
            </w:r>
            <w:r>
              <w:rPr>
                <w:rFonts w:ascii="??_GB2312" w:eastAsia="Times New Roman"/>
                <w:color w:val="000000"/>
                <w:sz w:val="20"/>
                <w:szCs w:val="20"/>
              </w:rPr>
              <w:t>　</w:t>
            </w:r>
          </w:p>
        </w:tc>
        <w:tc>
          <w:tcPr>
            <w:tcW w:w="2397" w:type="dxa"/>
            <w:tcBorders>
              <w:top w:val="nil"/>
              <w:left w:val="nil"/>
              <w:bottom w:val="single" w:color="auto" w:sz="4" w:space="0"/>
              <w:right w:val="single" w:color="auto" w:sz="4" w:space="0"/>
            </w:tcBorders>
            <w:vAlign w:val="center"/>
          </w:tcPr>
          <w:p>
            <w:pPr>
              <w:jc w:val="center"/>
              <w:rPr>
                <w:rFonts w:ascii="宋体"/>
                <w:color w:val="000000"/>
                <w:kern w:val="0"/>
                <w:sz w:val="20"/>
                <w:szCs w:val="20"/>
              </w:rPr>
            </w:pPr>
            <w:r>
              <w:rPr>
                <w:rFonts w:hint="eastAsia" w:cs="宋体"/>
              </w:rPr>
              <w:t>住房公积金</w:t>
            </w:r>
          </w:p>
        </w:tc>
        <w:tc>
          <w:tcPr>
            <w:tcW w:w="1684" w:type="dxa"/>
            <w:gridSpan w:val="2"/>
            <w:tcBorders>
              <w:top w:val="nil"/>
              <w:left w:val="nil"/>
              <w:bottom w:val="single" w:color="auto" w:sz="4" w:space="0"/>
              <w:right w:val="single" w:color="auto" w:sz="4" w:space="0"/>
            </w:tcBorders>
            <w:vAlign w:val="center"/>
          </w:tcPr>
          <w:p>
            <w:pPr>
              <w:jc w:val="center"/>
              <w:rPr>
                <w:rFonts w:ascii="宋体"/>
                <w:color w:val="000000"/>
                <w:kern w:val="0"/>
                <w:sz w:val="20"/>
                <w:szCs w:val="20"/>
              </w:rPr>
            </w:pPr>
            <w:r>
              <w:rPr>
                <w:rFonts w:ascii="??_GB2312" w:eastAsia="Times New Roman" w:cs="??_GB2312"/>
                <w:color w:val="000000"/>
                <w:sz w:val="20"/>
                <w:szCs w:val="20"/>
              </w:rPr>
              <w:t>32.32</w:t>
            </w:r>
          </w:p>
        </w:tc>
        <w:tc>
          <w:tcPr>
            <w:tcW w:w="1842" w:type="dxa"/>
            <w:gridSpan w:val="2"/>
            <w:tcBorders>
              <w:top w:val="nil"/>
              <w:left w:val="nil"/>
              <w:bottom w:val="single" w:color="auto" w:sz="4" w:space="0"/>
              <w:right w:val="single" w:color="auto" w:sz="4" w:space="0"/>
            </w:tcBorders>
            <w:vAlign w:val="center"/>
          </w:tcPr>
          <w:p>
            <w:pPr>
              <w:jc w:val="center"/>
              <w:rPr>
                <w:rFonts w:ascii="宋体"/>
                <w:color w:val="000000"/>
                <w:kern w:val="0"/>
                <w:sz w:val="20"/>
                <w:szCs w:val="20"/>
              </w:rPr>
            </w:pPr>
            <w:r>
              <w:rPr>
                <w:rFonts w:ascii="??_GB2312" w:eastAsia="Times New Roman" w:cs="??_GB2312"/>
                <w:color w:val="000000"/>
                <w:sz w:val="20"/>
                <w:szCs w:val="20"/>
              </w:rPr>
              <w:t>32.32</w:t>
            </w:r>
          </w:p>
        </w:tc>
        <w:tc>
          <w:tcPr>
            <w:tcW w:w="1701" w:type="dxa"/>
            <w:tcBorders>
              <w:top w:val="nil"/>
              <w:left w:val="nil"/>
              <w:bottom w:val="single" w:color="auto" w:sz="4" w:space="0"/>
              <w:right w:val="single" w:color="auto" w:sz="4" w:space="0"/>
            </w:tcBorders>
            <w:vAlign w:val="center"/>
          </w:tcPr>
          <w:p>
            <w:pPr>
              <w:widowControl/>
              <w:jc w:val="left"/>
              <w:rPr>
                <w:rFonts w:ascii="宋体"/>
                <w:color w:val="000000"/>
                <w:kern w:val="0"/>
                <w:sz w:val="20"/>
                <w:szCs w:val="20"/>
              </w:rPr>
            </w:pPr>
          </w:p>
        </w:tc>
      </w:tr>
      <w:tr>
        <w:tblPrEx>
          <w:tblLayout w:type="fixed"/>
          <w:tblCellMar>
            <w:top w:w="0" w:type="dxa"/>
            <w:left w:w="108" w:type="dxa"/>
            <w:bottom w:w="0" w:type="dxa"/>
            <w:right w:w="108" w:type="dxa"/>
          </w:tblCellMar>
        </w:tblPrEx>
        <w:trPr>
          <w:trHeight w:val="450" w:hRule="atLeast"/>
        </w:trPr>
        <w:tc>
          <w:tcPr>
            <w:tcW w:w="548" w:type="dxa"/>
            <w:tcBorders>
              <w:top w:val="nil"/>
              <w:left w:val="single" w:color="auto" w:sz="4" w:space="0"/>
              <w:bottom w:val="single" w:color="auto" w:sz="4" w:space="0"/>
              <w:right w:val="single" w:color="auto" w:sz="4" w:space="0"/>
            </w:tcBorders>
            <w:vAlign w:val="center"/>
          </w:tcPr>
          <w:p>
            <w:pPr>
              <w:jc w:val="right"/>
              <w:rPr>
                <w:rFonts w:ascii="宋体"/>
                <w:color w:val="000000"/>
                <w:kern w:val="0"/>
                <w:sz w:val="20"/>
                <w:szCs w:val="20"/>
              </w:rPr>
            </w:pPr>
            <w:r>
              <w:rPr>
                <w:rFonts w:ascii="??_GB2312" w:hAnsi="宋体" w:eastAsia="Times New Roman" w:cs="??_GB2312"/>
                <w:color w:val="000000"/>
                <w:sz w:val="20"/>
                <w:szCs w:val="20"/>
              </w:rPr>
              <w:t>208</w:t>
            </w:r>
          </w:p>
        </w:tc>
        <w:tc>
          <w:tcPr>
            <w:tcW w:w="495" w:type="dxa"/>
            <w:tcBorders>
              <w:top w:val="nil"/>
              <w:left w:val="nil"/>
              <w:bottom w:val="single" w:color="auto" w:sz="4" w:space="0"/>
              <w:right w:val="single" w:color="auto" w:sz="4" w:space="0"/>
            </w:tcBorders>
            <w:vAlign w:val="center"/>
          </w:tcPr>
          <w:p>
            <w:pPr>
              <w:jc w:val="right"/>
              <w:rPr>
                <w:rFonts w:ascii="宋体"/>
                <w:color w:val="000000"/>
                <w:kern w:val="0"/>
                <w:sz w:val="20"/>
                <w:szCs w:val="20"/>
              </w:rPr>
            </w:pPr>
            <w:r>
              <w:rPr>
                <w:rFonts w:ascii="??_GB2312" w:hAnsi="宋体" w:eastAsia="Times New Roman" w:cs="??_GB2312"/>
                <w:color w:val="000000"/>
                <w:sz w:val="20"/>
                <w:szCs w:val="20"/>
              </w:rPr>
              <w:t>05</w:t>
            </w:r>
          </w:p>
        </w:tc>
        <w:tc>
          <w:tcPr>
            <w:tcW w:w="420" w:type="dxa"/>
            <w:tcBorders>
              <w:top w:val="nil"/>
              <w:left w:val="nil"/>
              <w:bottom w:val="single" w:color="auto" w:sz="4" w:space="0"/>
              <w:right w:val="single" w:color="auto" w:sz="4" w:space="0"/>
            </w:tcBorders>
            <w:vAlign w:val="center"/>
          </w:tcPr>
          <w:p>
            <w:pPr>
              <w:jc w:val="right"/>
              <w:rPr>
                <w:rFonts w:ascii="宋体"/>
                <w:color w:val="000000"/>
                <w:kern w:val="0"/>
                <w:sz w:val="20"/>
                <w:szCs w:val="20"/>
              </w:rPr>
            </w:pPr>
            <w:r>
              <w:rPr>
                <w:rFonts w:ascii="??_GB2312" w:hAnsi="宋体" w:eastAsia="Times New Roman" w:cs="??_GB2312"/>
                <w:color w:val="000000"/>
                <w:sz w:val="20"/>
                <w:szCs w:val="20"/>
              </w:rPr>
              <w:t>05</w:t>
            </w:r>
          </w:p>
        </w:tc>
        <w:tc>
          <w:tcPr>
            <w:tcW w:w="2397" w:type="dxa"/>
            <w:tcBorders>
              <w:top w:val="nil"/>
              <w:left w:val="nil"/>
              <w:bottom w:val="single" w:color="auto" w:sz="4" w:space="0"/>
              <w:right w:val="single" w:color="auto" w:sz="4" w:space="0"/>
            </w:tcBorders>
            <w:vAlign w:val="center"/>
          </w:tcPr>
          <w:p>
            <w:pPr>
              <w:jc w:val="center"/>
              <w:rPr>
                <w:rFonts w:ascii="宋体"/>
                <w:color w:val="000000"/>
                <w:kern w:val="0"/>
                <w:sz w:val="20"/>
                <w:szCs w:val="20"/>
              </w:rPr>
            </w:pPr>
            <w:r>
              <w:rPr>
                <w:rFonts w:ascii="??_GB2312" w:hAnsi="宋体" w:eastAsia="Times New Roman"/>
                <w:color w:val="000000"/>
                <w:sz w:val="20"/>
                <w:szCs w:val="20"/>
              </w:rPr>
              <w:t>机关事业单位基本养老保险支出</w:t>
            </w:r>
          </w:p>
        </w:tc>
        <w:tc>
          <w:tcPr>
            <w:tcW w:w="1684" w:type="dxa"/>
            <w:gridSpan w:val="2"/>
            <w:tcBorders>
              <w:top w:val="nil"/>
              <w:left w:val="nil"/>
              <w:bottom w:val="single" w:color="auto" w:sz="4" w:space="0"/>
              <w:right w:val="single" w:color="auto" w:sz="4" w:space="0"/>
            </w:tcBorders>
            <w:vAlign w:val="center"/>
          </w:tcPr>
          <w:p>
            <w:pPr>
              <w:jc w:val="center"/>
              <w:rPr>
                <w:rFonts w:ascii="宋体"/>
                <w:color w:val="000000"/>
                <w:kern w:val="0"/>
                <w:sz w:val="20"/>
                <w:szCs w:val="20"/>
              </w:rPr>
            </w:pPr>
            <w:r>
              <w:rPr>
                <w:rFonts w:ascii="??_GB2312" w:hAnsi="宋体" w:eastAsia="Times New Roman" w:cs="??_GB2312"/>
                <w:color w:val="000000"/>
                <w:sz w:val="20"/>
                <w:szCs w:val="20"/>
              </w:rPr>
              <w:t>44.79</w:t>
            </w:r>
          </w:p>
        </w:tc>
        <w:tc>
          <w:tcPr>
            <w:tcW w:w="1842" w:type="dxa"/>
            <w:gridSpan w:val="2"/>
            <w:tcBorders>
              <w:top w:val="nil"/>
              <w:left w:val="nil"/>
              <w:bottom w:val="single" w:color="auto" w:sz="4" w:space="0"/>
              <w:right w:val="single" w:color="auto" w:sz="4" w:space="0"/>
            </w:tcBorders>
            <w:vAlign w:val="center"/>
          </w:tcPr>
          <w:p>
            <w:pPr>
              <w:jc w:val="center"/>
              <w:rPr>
                <w:rFonts w:ascii="宋体"/>
                <w:color w:val="000000"/>
                <w:kern w:val="0"/>
                <w:sz w:val="20"/>
                <w:szCs w:val="20"/>
              </w:rPr>
            </w:pPr>
            <w:r>
              <w:rPr>
                <w:rFonts w:ascii="??_GB2312" w:hAnsi="宋体" w:eastAsia="Times New Roman" w:cs="??_GB2312"/>
                <w:color w:val="000000"/>
                <w:sz w:val="20"/>
                <w:szCs w:val="20"/>
              </w:rPr>
              <w:t>44.79</w:t>
            </w:r>
          </w:p>
        </w:tc>
        <w:tc>
          <w:tcPr>
            <w:tcW w:w="1701" w:type="dxa"/>
            <w:tcBorders>
              <w:top w:val="nil"/>
              <w:left w:val="nil"/>
              <w:bottom w:val="single" w:color="auto" w:sz="4" w:space="0"/>
              <w:right w:val="single" w:color="auto" w:sz="4" w:space="0"/>
            </w:tcBorders>
            <w:vAlign w:val="center"/>
          </w:tcPr>
          <w:p>
            <w:pPr>
              <w:widowControl/>
              <w:jc w:val="left"/>
              <w:rPr>
                <w:rFonts w:ascii="宋体"/>
                <w:color w:val="000000"/>
                <w:kern w:val="0"/>
                <w:sz w:val="20"/>
                <w:szCs w:val="20"/>
              </w:rPr>
            </w:pPr>
          </w:p>
        </w:tc>
      </w:tr>
      <w:tr>
        <w:tblPrEx>
          <w:tblLayout w:type="fixed"/>
          <w:tblCellMar>
            <w:top w:w="0" w:type="dxa"/>
            <w:left w:w="108" w:type="dxa"/>
            <w:bottom w:w="0" w:type="dxa"/>
            <w:right w:w="108" w:type="dxa"/>
          </w:tblCellMar>
        </w:tblPrEx>
        <w:trPr>
          <w:trHeight w:val="450" w:hRule="atLeast"/>
        </w:trPr>
        <w:tc>
          <w:tcPr>
            <w:tcW w:w="548" w:type="dxa"/>
            <w:tcBorders>
              <w:top w:val="nil"/>
              <w:left w:val="single" w:color="auto" w:sz="4" w:space="0"/>
              <w:bottom w:val="single" w:color="auto" w:sz="4" w:space="0"/>
              <w:right w:val="single" w:color="auto" w:sz="4" w:space="0"/>
            </w:tcBorders>
            <w:vAlign w:val="center"/>
          </w:tcPr>
          <w:p>
            <w:pPr>
              <w:widowControl/>
              <w:jc w:val="left"/>
              <w:rPr>
                <w:rFonts w:ascii="宋体"/>
                <w:color w:val="000000"/>
                <w:kern w:val="0"/>
                <w:sz w:val="20"/>
                <w:szCs w:val="20"/>
              </w:rPr>
            </w:pPr>
            <w:r>
              <w:rPr>
                <w:rFonts w:hint="eastAsia" w:ascii="宋体" w:hAnsi="宋体" w:cs="宋体"/>
                <w:color w:val="000000"/>
                <w:kern w:val="0"/>
                <w:sz w:val="20"/>
                <w:szCs w:val="20"/>
              </w:rPr>
              <w:t>　</w:t>
            </w:r>
            <w:r>
              <w:rPr>
                <w:rFonts w:ascii="宋体" w:hAnsi="宋体" w:cs="宋体"/>
                <w:color w:val="000000"/>
                <w:kern w:val="0"/>
                <w:sz w:val="20"/>
                <w:szCs w:val="20"/>
              </w:rPr>
              <w:t>201</w:t>
            </w:r>
          </w:p>
        </w:tc>
        <w:tc>
          <w:tcPr>
            <w:tcW w:w="495" w:type="dxa"/>
            <w:tcBorders>
              <w:top w:val="nil"/>
              <w:left w:val="nil"/>
              <w:bottom w:val="single" w:color="auto" w:sz="4" w:space="0"/>
              <w:right w:val="single" w:color="auto" w:sz="4" w:space="0"/>
            </w:tcBorders>
            <w:vAlign w:val="center"/>
          </w:tcPr>
          <w:p>
            <w:pPr>
              <w:widowControl/>
              <w:jc w:val="left"/>
              <w:rPr>
                <w:rFonts w:ascii="宋体"/>
                <w:color w:val="000000"/>
                <w:kern w:val="0"/>
                <w:sz w:val="20"/>
                <w:szCs w:val="20"/>
              </w:rPr>
            </w:pPr>
            <w:r>
              <w:rPr>
                <w:rFonts w:ascii="宋体" w:hAnsi="宋体" w:cs="宋体"/>
                <w:color w:val="000000"/>
                <w:kern w:val="0"/>
                <w:sz w:val="20"/>
                <w:szCs w:val="20"/>
              </w:rPr>
              <w:t>04</w:t>
            </w:r>
            <w:r>
              <w:rPr>
                <w:rFonts w:hint="eastAsia" w:ascii="宋体" w:hAnsi="宋体" w:cs="宋体"/>
                <w:color w:val="000000"/>
                <w:kern w:val="0"/>
                <w:sz w:val="20"/>
                <w:szCs w:val="20"/>
              </w:rPr>
              <w:t>　</w:t>
            </w:r>
          </w:p>
        </w:tc>
        <w:tc>
          <w:tcPr>
            <w:tcW w:w="420" w:type="dxa"/>
            <w:tcBorders>
              <w:top w:val="nil"/>
              <w:left w:val="nil"/>
              <w:bottom w:val="single" w:color="auto" w:sz="4" w:space="0"/>
              <w:right w:val="single" w:color="auto" w:sz="4" w:space="0"/>
            </w:tcBorders>
            <w:vAlign w:val="center"/>
          </w:tcPr>
          <w:p>
            <w:pPr>
              <w:widowControl/>
              <w:jc w:val="left"/>
              <w:rPr>
                <w:rFonts w:ascii="宋体"/>
                <w:color w:val="000000"/>
                <w:kern w:val="0"/>
                <w:sz w:val="20"/>
                <w:szCs w:val="20"/>
              </w:rPr>
            </w:pPr>
            <w:r>
              <w:rPr>
                <w:rFonts w:ascii="宋体" w:hAnsi="宋体" w:cs="宋体"/>
                <w:color w:val="000000"/>
                <w:kern w:val="0"/>
                <w:sz w:val="20"/>
                <w:szCs w:val="20"/>
              </w:rPr>
              <w:t>50</w:t>
            </w:r>
            <w:r>
              <w:rPr>
                <w:rFonts w:hint="eastAsia" w:ascii="宋体" w:hAnsi="宋体" w:cs="宋体"/>
                <w:color w:val="000000"/>
                <w:kern w:val="0"/>
                <w:sz w:val="20"/>
                <w:szCs w:val="20"/>
              </w:rPr>
              <w:t>　</w:t>
            </w:r>
          </w:p>
        </w:tc>
        <w:tc>
          <w:tcPr>
            <w:tcW w:w="2397" w:type="dxa"/>
            <w:tcBorders>
              <w:top w:val="nil"/>
              <w:left w:val="nil"/>
              <w:bottom w:val="single" w:color="auto" w:sz="4" w:space="0"/>
              <w:right w:val="single" w:color="auto" w:sz="4" w:space="0"/>
            </w:tcBorders>
            <w:vAlign w:val="center"/>
          </w:tcPr>
          <w:p>
            <w:pPr>
              <w:widowControl/>
              <w:jc w:val="left"/>
              <w:rPr>
                <w:rFonts w:ascii="宋体"/>
                <w:color w:val="000000"/>
                <w:kern w:val="0"/>
                <w:sz w:val="20"/>
                <w:szCs w:val="20"/>
              </w:rPr>
            </w:pPr>
            <w:r>
              <w:rPr>
                <w:rFonts w:hint="eastAsia" w:ascii="宋体" w:hAnsi="宋体" w:cs="宋体"/>
                <w:color w:val="000000"/>
                <w:kern w:val="0"/>
                <w:sz w:val="20"/>
                <w:szCs w:val="20"/>
              </w:rPr>
              <w:t>　事业运行</w:t>
            </w:r>
          </w:p>
        </w:tc>
        <w:tc>
          <w:tcPr>
            <w:tcW w:w="1684" w:type="dxa"/>
            <w:gridSpan w:val="2"/>
            <w:tcBorders>
              <w:top w:val="nil"/>
              <w:left w:val="nil"/>
              <w:bottom w:val="single" w:color="auto" w:sz="4" w:space="0"/>
              <w:right w:val="single" w:color="auto" w:sz="4" w:space="0"/>
            </w:tcBorders>
            <w:vAlign w:val="center"/>
          </w:tcPr>
          <w:p>
            <w:pPr>
              <w:widowControl/>
              <w:jc w:val="left"/>
              <w:rPr>
                <w:rFonts w:ascii="宋体"/>
                <w:color w:val="000000"/>
                <w:kern w:val="0"/>
                <w:sz w:val="20"/>
                <w:szCs w:val="20"/>
              </w:rPr>
            </w:pPr>
            <w:r>
              <w:rPr>
                <w:rFonts w:hint="eastAsia" w:ascii="宋体" w:hAnsi="宋体" w:cs="宋体"/>
                <w:color w:val="000000"/>
                <w:kern w:val="0"/>
                <w:sz w:val="20"/>
                <w:szCs w:val="20"/>
              </w:rPr>
              <w:t>　</w:t>
            </w:r>
            <w:r>
              <w:rPr>
                <w:rFonts w:ascii="宋体" w:hAnsi="宋体" w:cs="宋体"/>
                <w:color w:val="000000"/>
                <w:kern w:val="0"/>
                <w:sz w:val="20"/>
                <w:szCs w:val="20"/>
              </w:rPr>
              <w:t>124.23</w:t>
            </w:r>
          </w:p>
        </w:tc>
        <w:tc>
          <w:tcPr>
            <w:tcW w:w="1842" w:type="dxa"/>
            <w:gridSpan w:val="2"/>
            <w:tcBorders>
              <w:top w:val="nil"/>
              <w:left w:val="nil"/>
              <w:bottom w:val="single" w:color="auto" w:sz="4" w:space="0"/>
              <w:right w:val="single" w:color="auto" w:sz="4" w:space="0"/>
            </w:tcBorders>
            <w:vAlign w:val="center"/>
          </w:tcPr>
          <w:p>
            <w:pPr>
              <w:widowControl/>
              <w:jc w:val="left"/>
              <w:rPr>
                <w:rFonts w:ascii="宋体"/>
                <w:color w:val="000000"/>
                <w:kern w:val="0"/>
                <w:sz w:val="20"/>
                <w:szCs w:val="20"/>
              </w:rPr>
            </w:pPr>
            <w:r>
              <w:rPr>
                <w:rFonts w:hint="eastAsia" w:ascii="宋体" w:hAnsi="宋体" w:cs="宋体"/>
                <w:color w:val="000000"/>
                <w:kern w:val="0"/>
                <w:sz w:val="20"/>
                <w:szCs w:val="20"/>
              </w:rPr>
              <w:t>　</w:t>
            </w:r>
            <w:r>
              <w:rPr>
                <w:rFonts w:ascii="宋体" w:hAnsi="宋体" w:cs="宋体"/>
                <w:color w:val="000000"/>
                <w:kern w:val="0"/>
                <w:sz w:val="20"/>
                <w:szCs w:val="20"/>
              </w:rPr>
              <w:t>124.23</w:t>
            </w:r>
          </w:p>
        </w:tc>
        <w:tc>
          <w:tcPr>
            <w:tcW w:w="1701" w:type="dxa"/>
            <w:tcBorders>
              <w:top w:val="nil"/>
              <w:left w:val="nil"/>
              <w:bottom w:val="single" w:color="auto" w:sz="4" w:space="0"/>
              <w:right w:val="single" w:color="auto" w:sz="4" w:space="0"/>
            </w:tcBorders>
            <w:vAlign w:val="center"/>
          </w:tcPr>
          <w:p>
            <w:pPr>
              <w:widowControl/>
              <w:jc w:val="left"/>
              <w:rPr>
                <w:rFonts w:ascii="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50" w:hRule="atLeast"/>
        </w:trPr>
        <w:tc>
          <w:tcPr>
            <w:tcW w:w="548" w:type="dxa"/>
            <w:tcBorders>
              <w:top w:val="nil"/>
              <w:left w:val="single" w:color="auto" w:sz="4" w:space="0"/>
              <w:bottom w:val="single" w:color="auto" w:sz="4" w:space="0"/>
              <w:right w:val="single" w:color="auto" w:sz="4" w:space="0"/>
            </w:tcBorders>
            <w:vAlign w:val="center"/>
          </w:tcPr>
          <w:p>
            <w:pPr>
              <w:widowControl/>
              <w:jc w:val="left"/>
              <w:rPr>
                <w:rFonts w:ascii="宋体"/>
                <w:color w:val="000000"/>
                <w:kern w:val="0"/>
                <w:sz w:val="20"/>
                <w:szCs w:val="20"/>
              </w:rPr>
            </w:pPr>
            <w:r>
              <w:rPr>
                <w:rFonts w:hint="eastAsia" w:ascii="宋体" w:hAnsi="宋体" w:cs="宋体"/>
                <w:color w:val="000000"/>
                <w:kern w:val="0"/>
                <w:sz w:val="20"/>
                <w:szCs w:val="20"/>
              </w:rPr>
              <w:t>　</w:t>
            </w:r>
            <w:r>
              <w:rPr>
                <w:rFonts w:ascii="宋体" w:hAnsi="宋体" w:cs="宋体"/>
                <w:color w:val="000000"/>
                <w:kern w:val="0"/>
                <w:sz w:val="20"/>
                <w:szCs w:val="20"/>
              </w:rPr>
              <w:t>208</w:t>
            </w:r>
          </w:p>
        </w:tc>
        <w:tc>
          <w:tcPr>
            <w:tcW w:w="495" w:type="dxa"/>
            <w:tcBorders>
              <w:top w:val="nil"/>
              <w:left w:val="nil"/>
              <w:bottom w:val="single" w:color="auto" w:sz="4" w:space="0"/>
              <w:right w:val="single" w:color="auto" w:sz="4" w:space="0"/>
            </w:tcBorders>
            <w:vAlign w:val="center"/>
          </w:tcPr>
          <w:p>
            <w:pPr>
              <w:widowControl/>
              <w:jc w:val="left"/>
              <w:rPr>
                <w:rFonts w:ascii="宋体"/>
                <w:color w:val="000000"/>
                <w:kern w:val="0"/>
                <w:sz w:val="20"/>
                <w:szCs w:val="20"/>
              </w:rPr>
            </w:pPr>
            <w:r>
              <w:rPr>
                <w:rFonts w:ascii="宋体" w:hAnsi="宋体" w:cs="宋体"/>
                <w:color w:val="000000"/>
                <w:kern w:val="0"/>
                <w:sz w:val="20"/>
                <w:szCs w:val="20"/>
              </w:rPr>
              <w:t>05</w:t>
            </w:r>
            <w:r>
              <w:rPr>
                <w:rFonts w:hint="eastAsia" w:ascii="宋体" w:hAnsi="宋体" w:cs="宋体"/>
                <w:color w:val="000000"/>
                <w:kern w:val="0"/>
                <w:sz w:val="20"/>
                <w:szCs w:val="20"/>
              </w:rPr>
              <w:t>　</w:t>
            </w:r>
          </w:p>
        </w:tc>
        <w:tc>
          <w:tcPr>
            <w:tcW w:w="420" w:type="dxa"/>
            <w:tcBorders>
              <w:top w:val="nil"/>
              <w:left w:val="nil"/>
              <w:bottom w:val="single" w:color="auto" w:sz="4" w:space="0"/>
              <w:right w:val="single" w:color="auto" w:sz="4" w:space="0"/>
            </w:tcBorders>
            <w:vAlign w:val="center"/>
          </w:tcPr>
          <w:p>
            <w:pPr>
              <w:widowControl/>
              <w:jc w:val="left"/>
              <w:rPr>
                <w:rFonts w:ascii="宋体"/>
                <w:color w:val="000000"/>
                <w:kern w:val="0"/>
                <w:sz w:val="20"/>
                <w:szCs w:val="20"/>
              </w:rPr>
            </w:pPr>
            <w:r>
              <w:rPr>
                <w:rFonts w:ascii="宋体" w:hAnsi="宋体" w:cs="宋体"/>
                <w:color w:val="000000"/>
                <w:kern w:val="0"/>
                <w:sz w:val="20"/>
                <w:szCs w:val="20"/>
              </w:rPr>
              <w:t>01</w:t>
            </w:r>
            <w:r>
              <w:rPr>
                <w:rFonts w:hint="eastAsia" w:ascii="宋体" w:hAnsi="宋体" w:cs="宋体"/>
                <w:color w:val="000000"/>
                <w:kern w:val="0"/>
                <w:sz w:val="20"/>
                <w:szCs w:val="20"/>
              </w:rPr>
              <w:t>　</w:t>
            </w:r>
          </w:p>
        </w:tc>
        <w:tc>
          <w:tcPr>
            <w:tcW w:w="2397" w:type="dxa"/>
            <w:tcBorders>
              <w:top w:val="nil"/>
              <w:left w:val="nil"/>
              <w:bottom w:val="single" w:color="auto" w:sz="4" w:space="0"/>
              <w:right w:val="single" w:color="auto" w:sz="4" w:space="0"/>
            </w:tcBorders>
            <w:vAlign w:val="center"/>
          </w:tcPr>
          <w:p>
            <w:pPr>
              <w:widowControl/>
              <w:jc w:val="left"/>
              <w:rPr>
                <w:rFonts w:ascii="宋体"/>
                <w:color w:val="000000"/>
                <w:kern w:val="0"/>
                <w:sz w:val="20"/>
                <w:szCs w:val="20"/>
              </w:rPr>
            </w:pPr>
            <w:r>
              <w:rPr>
                <w:rFonts w:hint="eastAsia" w:ascii="宋体" w:hAnsi="宋体" w:cs="宋体"/>
                <w:color w:val="000000"/>
                <w:kern w:val="0"/>
                <w:sz w:val="20"/>
                <w:szCs w:val="20"/>
              </w:rPr>
              <w:t>　行政单位离退休</w:t>
            </w:r>
          </w:p>
        </w:tc>
        <w:tc>
          <w:tcPr>
            <w:tcW w:w="1684" w:type="dxa"/>
            <w:gridSpan w:val="2"/>
            <w:tcBorders>
              <w:top w:val="nil"/>
              <w:left w:val="nil"/>
              <w:bottom w:val="single" w:color="auto" w:sz="4" w:space="0"/>
              <w:right w:val="single" w:color="auto" w:sz="4" w:space="0"/>
            </w:tcBorders>
            <w:vAlign w:val="center"/>
          </w:tcPr>
          <w:p>
            <w:pPr>
              <w:widowControl/>
              <w:jc w:val="left"/>
              <w:rPr>
                <w:rFonts w:ascii="宋体"/>
                <w:color w:val="000000"/>
                <w:kern w:val="0"/>
                <w:sz w:val="20"/>
                <w:szCs w:val="20"/>
              </w:rPr>
            </w:pPr>
            <w:r>
              <w:rPr>
                <w:rFonts w:hint="eastAsia" w:ascii="宋体" w:hAnsi="宋体" w:cs="宋体"/>
                <w:color w:val="000000"/>
                <w:kern w:val="0"/>
                <w:sz w:val="20"/>
                <w:szCs w:val="20"/>
              </w:rPr>
              <w:t>　</w:t>
            </w:r>
            <w:r>
              <w:rPr>
                <w:rFonts w:ascii="宋体" w:hAnsi="宋体" w:cs="宋体"/>
                <w:color w:val="000000"/>
                <w:kern w:val="0"/>
                <w:sz w:val="20"/>
                <w:szCs w:val="20"/>
              </w:rPr>
              <w:t>20.82</w:t>
            </w:r>
          </w:p>
        </w:tc>
        <w:tc>
          <w:tcPr>
            <w:tcW w:w="1842" w:type="dxa"/>
            <w:gridSpan w:val="2"/>
            <w:tcBorders>
              <w:top w:val="nil"/>
              <w:left w:val="nil"/>
              <w:bottom w:val="single" w:color="auto" w:sz="4" w:space="0"/>
              <w:right w:val="single" w:color="auto" w:sz="4" w:space="0"/>
            </w:tcBorders>
            <w:vAlign w:val="center"/>
          </w:tcPr>
          <w:p>
            <w:pPr>
              <w:widowControl/>
              <w:jc w:val="left"/>
              <w:rPr>
                <w:rFonts w:ascii="宋体"/>
                <w:color w:val="000000"/>
                <w:kern w:val="0"/>
                <w:sz w:val="20"/>
                <w:szCs w:val="20"/>
              </w:rPr>
            </w:pPr>
            <w:r>
              <w:rPr>
                <w:rFonts w:hint="eastAsia" w:ascii="宋体" w:hAnsi="宋体" w:cs="宋体"/>
                <w:color w:val="000000"/>
                <w:kern w:val="0"/>
                <w:sz w:val="20"/>
                <w:szCs w:val="20"/>
              </w:rPr>
              <w:t>　</w:t>
            </w:r>
            <w:r>
              <w:rPr>
                <w:rFonts w:ascii="宋体" w:hAnsi="宋体" w:cs="宋体"/>
                <w:color w:val="000000"/>
                <w:kern w:val="0"/>
                <w:sz w:val="20"/>
                <w:szCs w:val="20"/>
              </w:rPr>
              <w:t>20.82</w:t>
            </w:r>
          </w:p>
        </w:tc>
        <w:tc>
          <w:tcPr>
            <w:tcW w:w="1701" w:type="dxa"/>
            <w:tcBorders>
              <w:top w:val="nil"/>
              <w:left w:val="nil"/>
              <w:bottom w:val="single" w:color="auto" w:sz="4" w:space="0"/>
              <w:right w:val="single" w:color="auto" w:sz="4" w:space="0"/>
            </w:tcBorders>
            <w:vAlign w:val="center"/>
          </w:tcPr>
          <w:p>
            <w:pPr>
              <w:widowControl/>
              <w:jc w:val="left"/>
              <w:rPr>
                <w:rFonts w:ascii="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50" w:hRule="atLeast"/>
        </w:trPr>
        <w:tc>
          <w:tcPr>
            <w:tcW w:w="548" w:type="dxa"/>
            <w:tcBorders>
              <w:top w:val="nil"/>
              <w:left w:val="single" w:color="auto" w:sz="4" w:space="0"/>
              <w:bottom w:val="single" w:color="auto" w:sz="4" w:space="0"/>
              <w:right w:val="single" w:color="auto" w:sz="4" w:space="0"/>
            </w:tcBorders>
            <w:vAlign w:val="center"/>
          </w:tcPr>
          <w:p>
            <w:pPr>
              <w:widowControl/>
              <w:jc w:val="left"/>
              <w:rPr>
                <w:rFonts w:ascii="宋体"/>
                <w:color w:val="000000"/>
                <w:kern w:val="0"/>
                <w:sz w:val="20"/>
                <w:szCs w:val="20"/>
              </w:rPr>
            </w:pPr>
            <w:r>
              <w:rPr>
                <w:rFonts w:hint="eastAsia" w:ascii="宋体" w:hAnsi="宋体" w:cs="宋体"/>
                <w:color w:val="000000"/>
                <w:kern w:val="0"/>
                <w:sz w:val="20"/>
                <w:szCs w:val="20"/>
              </w:rPr>
              <w:t>　</w:t>
            </w:r>
            <w:r>
              <w:rPr>
                <w:rFonts w:ascii="宋体" w:hAnsi="宋体" w:cs="宋体"/>
                <w:color w:val="000000"/>
                <w:kern w:val="0"/>
                <w:sz w:val="20"/>
                <w:szCs w:val="20"/>
              </w:rPr>
              <w:t>210</w:t>
            </w:r>
          </w:p>
        </w:tc>
        <w:tc>
          <w:tcPr>
            <w:tcW w:w="495" w:type="dxa"/>
            <w:tcBorders>
              <w:top w:val="nil"/>
              <w:left w:val="nil"/>
              <w:bottom w:val="single" w:color="auto" w:sz="4" w:space="0"/>
              <w:right w:val="single" w:color="auto" w:sz="4" w:space="0"/>
            </w:tcBorders>
            <w:vAlign w:val="center"/>
          </w:tcPr>
          <w:p>
            <w:pPr>
              <w:widowControl/>
              <w:jc w:val="left"/>
              <w:rPr>
                <w:rFonts w:ascii="宋体"/>
                <w:color w:val="000000"/>
                <w:kern w:val="0"/>
                <w:sz w:val="20"/>
                <w:szCs w:val="20"/>
              </w:rPr>
            </w:pPr>
            <w:r>
              <w:rPr>
                <w:rFonts w:ascii="宋体" w:hAnsi="宋体" w:cs="宋体"/>
                <w:color w:val="000000"/>
                <w:kern w:val="0"/>
                <w:sz w:val="20"/>
                <w:szCs w:val="20"/>
              </w:rPr>
              <w:t>11</w:t>
            </w:r>
            <w:r>
              <w:rPr>
                <w:rFonts w:hint="eastAsia" w:ascii="宋体" w:hAnsi="宋体" w:cs="宋体"/>
                <w:color w:val="000000"/>
                <w:kern w:val="0"/>
                <w:sz w:val="20"/>
                <w:szCs w:val="20"/>
              </w:rPr>
              <w:t>　</w:t>
            </w:r>
          </w:p>
        </w:tc>
        <w:tc>
          <w:tcPr>
            <w:tcW w:w="420" w:type="dxa"/>
            <w:tcBorders>
              <w:top w:val="nil"/>
              <w:left w:val="nil"/>
              <w:bottom w:val="single" w:color="auto" w:sz="4" w:space="0"/>
              <w:right w:val="single" w:color="auto" w:sz="4" w:space="0"/>
            </w:tcBorders>
            <w:vAlign w:val="center"/>
          </w:tcPr>
          <w:p>
            <w:pPr>
              <w:widowControl/>
              <w:jc w:val="left"/>
              <w:rPr>
                <w:rFonts w:ascii="宋体"/>
                <w:color w:val="000000"/>
                <w:kern w:val="0"/>
                <w:sz w:val="20"/>
                <w:szCs w:val="20"/>
              </w:rPr>
            </w:pPr>
            <w:r>
              <w:rPr>
                <w:rFonts w:ascii="宋体" w:hAnsi="宋体" w:cs="宋体"/>
                <w:color w:val="000000"/>
                <w:kern w:val="0"/>
                <w:sz w:val="20"/>
                <w:szCs w:val="20"/>
              </w:rPr>
              <w:t>02</w:t>
            </w:r>
            <w:r>
              <w:rPr>
                <w:rFonts w:hint="eastAsia" w:ascii="宋体" w:hAnsi="宋体" w:cs="宋体"/>
                <w:color w:val="000000"/>
                <w:kern w:val="0"/>
                <w:sz w:val="20"/>
                <w:szCs w:val="20"/>
              </w:rPr>
              <w:t>　</w:t>
            </w:r>
          </w:p>
        </w:tc>
        <w:tc>
          <w:tcPr>
            <w:tcW w:w="2397" w:type="dxa"/>
            <w:tcBorders>
              <w:top w:val="nil"/>
              <w:left w:val="nil"/>
              <w:bottom w:val="single" w:color="auto" w:sz="4" w:space="0"/>
              <w:right w:val="single" w:color="auto" w:sz="4" w:space="0"/>
            </w:tcBorders>
            <w:vAlign w:val="center"/>
          </w:tcPr>
          <w:p>
            <w:pPr>
              <w:widowControl/>
              <w:jc w:val="left"/>
              <w:rPr>
                <w:rFonts w:ascii="宋体"/>
                <w:color w:val="000000"/>
                <w:kern w:val="0"/>
                <w:sz w:val="20"/>
                <w:szCs w:val="20"/>
              </w:rPr>
            </w:pPr>
            <w:r>
              <w:rPr>
                <w:rFonts w:hint="eastAsia" w:ascii="宋体" w:hAnsi="宋体" w:cs="宋体"/>
                <w:color w:val="000000"/>
                <w:kern w:val="0"/>
                <w:sz w:val="20"/>
                <w:szCs w:val="20"/>
              </w:rPr>
              <w:t>　事业单位医疗</w:t>
            </w:r>
          </w:p>
        </w:tc>
        <w:tc>
          <w:tcPr>
            <w:tcW w:w="1684" w:type="dxa"/>
            <w:gridSpan w:val="2"/>
            <w:tcBorders>
              <w:top w:val="nil"/>
              <w:left w:val="nil"/>
              <w:bottom w:val="single" w:color="auto" w:sz="4" w:space="0"/>
              <w:right w:val="single" w:color="auto" w:sz="4" w:space="0"/>
            </w:tcBorders>
            <w:vAlign w:val="center"/>
          </w:tcPr>
          <w:p>
            <w:pPr>
              <w:widowControl/>
              <w:jc w:val="left"/>
              <w:rPr>
                <w:rFonts w:ascii="宋体"/>
                <w:color w:val="000000"/>
                <w:kern w:val="0"/>
                <w:sz w:val="20"/>
                <w:szCs w:val="20"/>
              </w:rPr>
            </w:pPr>
            <w:r>
              <w:rPr>
                <w:rFonts w:hint="eastAsia" w:ascii="宋体" w:hAnsi="宋体" w:cs="宋体"/>
                <w:color w:val="000000"/>
                <w:kern w:val="0"/>
                <w:sz w:val="20"/>
                <w:szCs w:val="20"/>
              </w:rPr>
              <w:t>　</w:t>
            </w:r>
            <w:r>
              <w:rPr>
                <w:rFonts w:ascii="宋体" w:hAnsi="宋体" w:cs="宋体"/>
                <w:color w:val="000000"/>
                <w:kern w:val="0"/>
                <w:sz w:val="20"/>
                <w:szCs w:val="20"/>
              </w:rPr>
              <w:t>7.26</w:t>
            </w:r>
          </w:p>
        </w:tc>
        <w:tc>
          <w:tcPr>
            <w:tcW w:w="1842" w:type="dxa"/>
            <w:gridSpan w:val="2"/>
            <w:tcBorders>
              <w:top w:val="nil"/>
              <w:left w:val="nil"/>
              <w:bottom w:val="single" w:color="auto" w:sz="4" w:space="0"/>
              <w:right w:val="single" w:color="auto" w:sz="4" w:space="0"/>
            </w:tcBorders>
            <w:vAlign w:val="center"/>
          </w:tcPr>
          <w:p>
            <w:pPr>
              <w:widowControl/>
              <w:jc w:val="left"/>
              <w:rPr>
                <w:rFonts w:ascii="宋体"/>
                <w:color w:val="000000"/>
                <w:kern w:val="0"/>
                <w:sz w:val="20"/>
                <w:szCs w:val="20"/>
              </w:rPr>
            </w:pPr>
            <w:r>
              <w:rPr>
                <w:rFonts w:hint="eastAsia" w:ascii="宋体" w:hAnsi="宋体" w:cs="宋体"/>
                <w:color w:val="000000"/>
                <w:kern w:val="0"/>
                <w:sz w:val="20"/>
                <w:szCs w:val="20"/>
              </w:rPr>
              <w:t>　</w:t>
            </w:r>
            <w:r>
              <w:rPr>
                <w:rFonts w:ascii="宋体" w:hAnsi="宋体" w:cs="宋体"/>
                <w:color w:val="000000"/>
                <w:kern w:val="0"/>
                <w:sz w:val="20"/>
                <w:szCs w:val="20"/>
              </w:rPr>
              <w:t>7.26</w:t>
            </w:r>
          </w:p>
        </w:tc>
        <w:tc>
          <w:tcPr>
            <w:tcW w:w="1701" w:type="dxa"/>
            <w:tcBorders>
              <w:top w:val="nil"/>
              <w:left w:val="nil"/>
              <w:bottom w:val="single" w:color="auto" w:sz="4" w:space="0"/>
              <w:right w:val="single" w:color="auto" w:sz="4" w:space="0"/>
            </w:tcBorders>
            <w:vAlign w:val="center"/>
          </w:tcPr>
          <w:p>
            <w:pPr>
              <w:widowControl/>
              <w:jc w:val="left"/>
              <w:rPr>
                <w:rFonts w:ascii="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50" w:hRule="atLeast"/>
        </w:trPr>
        <w:tc>
          <w:tcPr>
            <w:tcW w:w="548" w:type="dxa"/>
            <w:tcBorders>
              <w:top w:val="nil"/>
              <w:left w:val="single" w:color="auto" w:sz="4" w:space="0"/>
              <w:bottom w:val="single" w:color="auto" w:sz="4" w:space="0"/>
              <w:right w:val="single" w:color="auto" w:sz="4" w:space="0"/>
            </w:tcBorders>
            <w:vAlign w:val="center"/>
          </w:tcPr>
          <w:p>
            <w:pPr>
              <w:widowControl/>
              <w:jc w:val="left"/>
              <w:rPr>
                <w:rFonts w:ascii="宋体"/>
                <w:color w:val="000000"/>
                <w:kern w:val="0"/>
                <w:sz w:val="20"/>
                <w:szCs w:val="20"/>
              </w:rPr>
            </w:pPr>
            <w:r>
              <w:rPr>
                <w:rFonts w:hint="eastAsia" w:ascii="宋体" w:hAnsi="宋体" w:cs="宋体"/>
                <w:color w:val="000000"/>
                <w:kern w:val="0"/>
                <w:sz w:val="20"/>
                <w:szCs w:val="20"/>
              </w:rPr>
              <w:t>　</w:t>
            </w:r>
          </w:p>
        </w:tc>
        <w:tc>
          <w:tcPr>
            <w:tcW w:w="495" w:type="dxa"/>
            <w:tcBorders>
              <w:top w:val="nil"/>
              <w:left w:val="nil"/>
              <w:bottom w:val="single" w:color="auto" w:sz="4" w:space="0"/>
              <w:right w:val="single" w:color="auto" w:sz="4" w:space="0"/>
            </w:tcBorders>
            <w:vAlign w:val="center"/>
          </w:tcPr>
          <w:p>
            <w:pPr>
              <w:widowControl/>
              <w:jc w:val="left"/>
              <w:rPr>
                <w:rFonts w:ascii="宋体"/>
                <w:color w:val="000000"/>
                <w:kern w:val="0"/>
                <w:sz w:val="20"/>
                <w:szCs w:val="20"/>
              </w:rPr>
            </w:pPr>
            <w:r>
              <w:rPr>
                <w:rFonts w:hint="eastAsia" w:ascii="宋体" w:hAnsi="宋体" w:cs="宋体"/>
                <w:color w:val="000000"/>
                <w:kern w:val="0"/>
                <w:sz w:val="20"/>
                <w:szCs w:val="20"/>
              </w:rPr>
              <w:t>　</w:t>
            </w:r>
          </w:p>
        </w:tc>
        <w:tc>
          <w:tcPr>
            <w:tcW w:w="420" w:type="dxa"/>
            <w:tcBorders>
              <w:top w:val="nil"/>
              <w:left w:val="nil"/>
              <w:bottom w:val="single" w:color="auto" w:sz="4" w:space="0"/>
              <w:right w:val="single" w:color="auto" w:sz="4" w:space="0"/>
            </w:tcBorders>
            <w:vAlign w:val="center"/>
          </w:tcPr>
          <w:p>
            <w:pPr>
              <w:widowControl/>
              <w:jc w:val="left"/>
              <w:rPr>
                <w:rFonts w:ascii="宋体"/>
                <w:color w:val="000000"/>
                <w:kern w:val="0"/>
                <w:sz w:val="20"/>
                <w:szCs w:val="20"/>
              </w:rPr>
            </w:pPr>
            <w:r>
              <w:rPr>
                <w:rFonts w:hint="eastAsia" w:ascii="宋体" w:hAnsi="宋体" w:cs="宋体"/>
                <w:color w:val="000000"/>
                <w:kern w:val="0"/>
                <w:sz w:val="20"/>
                <w:szCs w:val="20"/>
              </w:rPr>
              <w:t>　</w:t>
            </w:r>
          </w:p>
        </w:tc>
        <w:tc>
          <w:tcPr>
            <w:tcW w:w="2397" w:type="dxa"/>
            <w:tcBorders>
              <w:top w:val="nil"/>
              <w:left w:val="nil"/>
              <w:bottom w:val="single" w:color="auto" w:sz="4" w:space="0"/>
              <w:right w:val="single" w:color="auto" w:sz="4" w:space="0"/>
            </w:tcBorders>
            <w:vAlign w:val="center"/>
          </w:tcPr>
          <w:p>
            <w:pPr>
              <w:widowControl/>
              <w:jc w:val="left"/>
              <w:rPr>
                <w:rFonts w:ascii="宋体"/>
                <w:color w:val="000000"/>
                <w:kern w:val="0"/>
                <w:sz w:val="20"/>
                <w:szCs w:val="20"/>
              </w:rPr>
            </w:pPr>
            <w:r>
              <w:rPr>
                <w:rFonts w:hint="eastAsia" w:ascii="宋体" w:hAnsi="宋体" w:cs="宋体"/>
                <w:color w:val="000000"/>
                <w:kern w:val="0"/>
                <w:sz w:val="20"/>
                <w:szCs w:val="20"/>
              </w:rPr>
              <w:t>　</w:t>
            </w:r>
          </w:p>
        </w:tc>
        <w:tc>
          <w:tcPr>
            <w:tcW w:w="1684" w:type="dxa"/>
            <w:gridSpan w:val="2"/>
            <w:tcBorders>
              <w:top w:val="nil"/>
              <w:left w:val="nil"/>
              <w:bottom w:val="single" w:color="auto" w:sz="4" w:space="0"/>
              <w:right w:val="single" w:color="auto" w:sz="4" w:space="0"/>
            </w:tcBorders>
            <w:vAlign w:val="center"/>
          </w:tcPr>
          <w:p>
            <w:pPr>
              <w:widowControl/>
              <w:jc w:val="left"/>
              <w:rPr>
                <w:rFonts w:ascii="宋体"/>
                <w:color w:val="000000"/>
                <w:kern w:val="0"/>
                <w:sz w:val="20"/>
                <w:szCs w:val="20"/>
              </w:rPr>
            </w:pPr>
            <w:r>
              <w:rPr>
                <w:rFonts w:hint="eastAsia" w:ascii="宋体" w:hAnsi="宋体" w:cs="宋体"/>
                <w:color w:val="000000"/>
                <w:kern w:val="0"/>
                <w:sz w:val="20"/>
                <w:szCs w:val="20"/>
              </w:rPr>
              <w:t>　</w:t>
            </w:r>
          </w:p>
        </w:tc>
        <w:tc>
          <w:tcPr>
            <w:tcW w:w="1842" w:type="dxa"/>
            <w:gridSpan w:val="2"/>
            <w:tcBorders>
              <w:top w:val="nil"/>
              <w:left w:val="nil"/>
              <w:bottom w:val="single" w:color="auto" w:sz="4" w:space="0"/>
              <w:right w:val="single" w:color="auto" w:sz="4" w:space="0"/>
            </w:tcBorders>
            <w:vAlign w:val="center"/>
          </w:tcPr>
          <w:p>
            <w:pPr>
              <w:widowControl/>
              <w:jc w:val="left"/>
              <w:rPr>
                <w:rFonts w:ascii="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vAlign w:val="center"/>
          </w:tcPr>
          <w:p>
            <w:pPr>
              <w:widowControl/>
              <w:jc w:val="left"/>
              <w:rPr>
                <w:rFonts w:ascii="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50" w:hRule="atLeast"/>
        </w:trPr>
        <w:tc>
          <w:tcPr>
            <w:tcW w:w="548" w:type="dxa"/>
            <w:tcBorders>
              <w:top w:val="nil"/>
              <w:left w:val="single" w:color="auto" w:sz="4" w:space="0"/>
              <w:bottom w:val="single" w:color="auto" w:sz="4" w:space="0"/>
              <w:right w:val="single" w:color="auto" w:sz="4" w:space="0"/>
            </w:tcBorders>
            <w:vAlign w:val="center"/>
          </w:tcPr>
          <w:p>
            <w:pPr>
              <w:widowControl/>
              <w:jc w:val="left"/>
              <w:rPr>
                <w:rFonts w:ascii="宋体"/>
                <w:color w:val="000000"/>
                <w:kern w:val="0"/>
                <w:sz w:val="20"/>
                <w:szCs w:val="20"/>
              </w:rPr>
            </w:pPr>
            <w:r>
              <w:rPr>
                <w:rFonts w:hint="eastAsia" w:ascii="宋体" w:hAnsi="宋体" w:cs="宋体"/>
                <w:color w:val="000000"/>
                <w:kern w:val="0"/>
                <w:sz w:val="20"/>
                <w:szCs w:val="20"/>
              </w:rPr>
              <w:t>　</w:t>
            </w:r>
          </w:p>
        </w:tc>
        <w:tc>
          <w:tcPr>
            <w:tcW w:w="495" w:type="dxa"/>
            <w:tcBorders>
              <w:top w:val="nil"/>
              <w:left w:val="nil"/>
              <w:bottom w:val="single" w:color="auto" w:sz="4" w:space="0"/>
              <w:right w:val="single" w:color="auto" w:sz="4" w:space="0"/>
            </w:tcBorders>
            <w:vAlign w:val="center"/>
          </w:tcPr>
          <w:p>
            <w:pPr>
              <w:widowControl/>
              <w:jc w:val="left"/>
              <w:rPr>
                <w:rFonts w:ascii="宋体"/>
                <w:color w:val="000000"/>
                <w:kern w:val="0"/>
                <w:sz w:val="20"/>
                <w:szCs w:val="20"/>
              </w:rPr>
            </w:pPr>
            <w:r>
              <w:rPr>
                <w:rFonts w:hint="eastAsia" w:ascii="宋体" w:hAnsi="宋体" w:cs="宋体"/>
                <w:color w:val="000000"/>
                <w:kern w:val="0"/>
                <w:sz w:val="20"/>
                <w:szCs w:val="20"/>
              </w:rPr>
              <w:t>　</w:t>
            </w:r>
          </w:p>
        </w:tc>
        <w:tc>
          <w:tcPr>
            <w:tcW w:w="420" w:type="dxa"/>
            <w:tcBorders>
              <w:top w:val="nil"/>
              <w:left w:val="nil"/>
              <w:bottom w:val="single" w:color="auto" w:sz="4" w:space="0"/>
              <w:right w:val="single" w:color="auto" w:sz="4" w:space="0"/>
            </w:tcBorders>
            <w:vAlign w:val="center"/>
          </w:tcPr>
          <w:p>
            <w:pPr>
              <w:widowControl/>
              <w:jc w:val="left"/>
              <w:rPr>
                <w:rFonts w:ascii="宋体"/>
                <w:color w:val="000000"/>
                <w:kern w:val="0"/>
                <w:sz w:val="20"/>
                <w:szCs w:val="20"/>
              </w:rPr>
            </w:pPr>
            <w:r>
              <w:rPr>
                <w:rFonts w:hint="eastAsia" w:ascii="宋体" w:hAnsi="宋体" w:cs="宋体"/>
                <w:color w:val="000000"/>
                <w:kern w:val="0"/>
                <w:sz w:val="20"/>
                <w:szCs w:val="20"/>
              </w:rPr>
              <w:t>　</w:t>
            </w:r>
          </w:p>
        </w:tc>
        <w:tc>
          <w:tcPr>
            <w:tcW w:w="2397" w:type="dxa"/>
            <w:tcBorders>
              <w:top w:val="nil"/>
              <w:left w:val="nil"/>
              <w:bottom w:val="single" w:color="auto" w:sz="4" w:space="0"/>
              <w:right w:val="single" w:color="auto" w:sz="4" w:space="0"/>
            </w:tcBorders>
            <w:vAlign w:val="center"/>
          </w:tcPr>
          <w:p>
            <w:pPr>
              <w:widowControl/>
              <w:jc w:val="left"/>
              <w:rPr>
                <w:rFonts w:ascii="宋体"/>
                <w:color w:val="000000"/>
                <w:kern w:val="0"/>
                <w:sz w:val="20"/>
                <w:szCs w:val="20"/>
              </w:rPr>
            </w:pPr>
            <w:r>
              <w:rPr>
                <w:rFonts w:hint="eastAsia" w:ascii="宋体" w:hAnsi="宋体" w:cs="宋体"/>
                <w:color w:val="000000"/>
                <w:kern w:val="0"/>
                <w:sz w:val="20"/>
                <w:szCs w:val="20"/>
              </w:rPr>
              <w:t>　</w:t>
            </w:r>
          </w:p>
        </w:tc>
        <w:tc>
          <w:tcPr>
            <w:tcW w:w="1684" w:type="dxa"/>
            <w:gridSpan w:val="2"/>
            <w:tcBorders>
              <w:top w:val="nil"/>
              <w:left w:val="nil"/>
              <w:bottom w:val="single" w:color="auto" w:sz="4" w:space="0"/>
              <w:right w:val="single" w:color="auto" w:sz="4" w:space="0"/>
            </w:tcBorders>
            <w:vAlign w:val="center"/>
          </w:tcPr>
          <w:p>
            <w:pPr>
              <w:widowControl/>
              <w:jc w:val="left"/>
              <w:rPr>
                <w:rFonts w:ascii="宋体"/>
                <w:color w:val="000000"/>
                <w:kern w:val="0"/>
                <w:sz w:val="20"/>
                <w:szCs w:val="20"/>
              </w:rPr>
            </w:pPr>
            <w:r>
              <w:rPr>
                <w:rFonts w:hint="eastAsia" w:ascii="宋体" w:hAnsi="宋体" w:cs="宋体"/>
                <w:color w:val="000000"/>
                <w:kern w:val="0"/>
                <w:sz w:val="20"/>
                <w:szCs w:val="20"/>
              </w:rPr>
              <w:t>　</w:t>
            </w:r>
          </w:p>
        </w:tc>
        <w:tc>
          <w:tcPr>
            <w:tcW w:w="1842" w:type="dxa"/>
            <w:gridSpan w:val="2"/>
            <w:tcBorders>
              <w:top w:val="nil"/>
              <w:left w:val="nil"/>
              <w:bottom w:val="single" w:color="auto" w:sz="4" w:space="0"/>
              <w:right w:val="single" w:color="auto" w:sz="4" w:space="0"/>
            </w:tcBorders>
            <w:vAlign w:val="center"/>
          </w:tcPr>
          <w:p>
            <w:pPr>
              <w:widowControl/>
              <w:jc w:val="left"/>
              <w:rPr>
                <w:rFonts w:ascii="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vAlign w:val="center"/>
          </w:tcPr>
          <w:p>
            <w:pPr>
              <w:widowControl/>
              <w:jc w:val="left"/>
              <w:rPr>
                <w:rFonts w:ascii="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50" w:hRule="atLeast"/>
        </w:trPr>
        <w:tc>
          <w:tcPr>
            <w:tcW w:w="548" w:type="dxa"/>
            <w:tcBorders>
              <w:top w:val="nil"/>
              <w:left w:val="single" w:color="auto" w:sz="4" w:space="0"/>
              <w:bottom w:val="single" w:color="auto" w:sz="4" w:space="0"/>
              <w:right w:val="single" w:color="auto" w:sz="4" w:space="0"/>
            </w:tcBorders>
            <w:vAlign w:val="center"/>
          </w:tcPr>
          <w:p>
            <w:pPr>
              <w:widowControl/>
              <w:jc w:val="left"/>
              <w:rPr>
                <w:rFonts w:ascii="宋体"/>
                <w:color w:val="000000"/>
                <w:kern w:val="0"/>
                <w:sz w:val="20"/>
                <w:szCs w:val="20"/>
              </w:rPr>
            </w:pPr>
            <w:r>
              <w:rPr>
                <w:rFonts w:hint="eastAsia" w:ascii="宋体" w:hAnsi="宋体" w:cs="宋体"/>
                <w:color w:val="000000"/>
                <w:kern w:val="0"/>
                <w:sz w:val="20"/>
                <w:szCs w:val="20"/>
              </w:rPr>
              <w:t>　</w:t>
            </w:r>
          </w:p>
        </w:tc>
        <w:tc>
          <w:tcPr>
            <w:tcW w:w="495" w:type="dxa"/>
            <w:tcBorders>
              <w:top w:val="nil"/>
              <w:left w:val="nil"/>
              <w:bottom w:val="single" w:color="auto" w:sz="4" w:space="0"/>
              <w:right w:val="single" w:color="auto" w:sz="4" w:space="0"/>
            </w:tcBorders>
            <w:vAlign w:val="center"/>
          </w:tcPr>
          <w:p>
            <w:pPr>
              <w:widowControl/>
              <w:jc w:val="left"/>
              <w:rPr>
                <w:rFonts w:ascii="宋体"/>
                <w:color w:val="000000"/>
                <w:kern w:val="0"/>
                <w:sz w:val="20"/>
                <w:szCs w:val="20"/>
              </w:rPr>
            </w:pPr>
            <w:r>
              <w:rPr>
                <w:rFonts w:hint="eastAsia" w:ascii="宋体" w:hAnsi="宋体" w:cs="宋体"/>
                <w:color w:val="000000"/>
                <w:kern w:val="0"/>
                <w:sz w:val="20"/>
                <w:szCs w:val="20"/>
              </w:rPr>
              <w:t>　</w:t>
            </w:r>
          </w:p>
        </w:tc>
        <w:tc>
          <w:tcPr>
            <w:tcW w:w="420" w:type="dxa"/>
            <w:tcBorders>
              <w:top w:val="nil"/>
              <w:left w:val="nil"/>
              <w:bottom w:val="single" w:color="auto" w:sz="4" w:space="0"/>
              <w:right w:val="single" w:color="auto" w:sz="4" w:space="0"/>
            </w:tcBorders>
            <w:vAlign w:val="center"/>
          </w:tcPr>
          <w:p>
            <w:pPr>
              <w:widowControl/>
              <w:jc w:val="left"/>
              <w:rPr>
                <w:rFonts w:ascii="宋体"/>
                <w:color w:val="000000"/>
                <w:kern w:val="0"/>
                <w:sz w:val="20"/>
                <w:szCs w:val="20"/>
              </w:rPr>
            </w:pPr>
            <w:r>
              <w:rPr>
                <w:rFonts w:hint="eastAsia" w:ascii="宋体" w:hAnsi="宋体" w:cs="宋体"/>
                <w:color w:val="000000"/>
                <w:kern w:val="0"/>
                <w:sz w:val="20"/>
                <w:szCs w:val="20"/>
              </w:rPr>
              <w:t>　</w:t>
            </w:r>
          </w:p>
        </w:tc>
        <w:tc>
          <w:tcPr>
            <w:tcW w:w="2397" w:type="dxa"/>
            <w:tcBorders>
              <w:top w:val="nil"/>
              <w:left w:val="nil"/>
              <w:bottom w:val="single" w:color="auto" w:sz="4" w:space="0"/>
              <w:right w:val="single" w:color="auto" w:sz="4" w:space="0"/>
            </w:tcBorders>
            <w:vAlign w:val="center"/>
          </w:tcPr>
          <w:p>
            <w:pPr>
              <w:widowControl/>
              <w:jc w:val="left"/>
              <w:rPr>
                <w:rFonts w:ascii="宋体"/>
                <w:color w:val="000000"/>
                <w:kern w:val="0"/>
                <w:sz w:val="20"/>
                <w:szCs w:val="20"/>
              </w:rPr>
            </w:pPr>
            <w:r>
              <w:rPr>
                <w:rFonts w:hint="eastAsia" w:ascii="宋体" w:hAnsi="宋体" w:cs="宋体"/>
                <w:color w:val="000000"/>
                <w:kern w:val="0"/>
                <w:sz w:val="20"/>
                <w:szCs w:val="20"/>
              </w:rPr>
              <w:t>　</w:t>
            </w:r>
          </w:p>
        </w:tc>
        <w:tc>
          <w:tcPr>
            <w:tcW w:w="1684" w:type="dxa"/>
            <w:gridSpan w:val="2"/>
            <w:tcBorders>
              <w:top w:val="nil"/>
              <w:left w:val="nil"/>
              <w:bottom w:val="single" w:color="auto" w:sz="4" w:space="0"/>
              <w:right w:val="single" w:color="auto" w:sz="4" w:space="0"/>
            </w:tcBorders>
            <w:vAlign w:val="center"/>
          </w:tcPr>
          <w:p>
            <w:pPr>
              <w:widowControl/>
              <w:jc w:val="left"/>
              <w:rPr>
                <w:rFonts w:ascii="宋体"/>
                <w:color w:val="000000"/>
                <w:kern w:val="0"/>
                <w:sz w:val="20"/>
                <w:szCs w:val="20"/>
              </w:rPr>
            </w:pPr>
            <w:r>
              <w:rPr>
                <w:rFonts w:hint="eastAsia" w:ascii="宋体" w:hAnsi="宋体" w:cs="宋体"/>
                <w:color w:val="000000"/>
                <w:kern w:val="0"/>
                <w:sz w:val="20"/>
                <w:szCs w:val="20"/>
              </w:rPr>
              <w:t>　</w:t>
            </w:r>
          </w:p>
        </w:tc>
        <w:tc>
          <w:tcPr>
            <w:tcW w:w="1842" w:type="dxa"/>
            <w:gridSpan w:val="2"/>
            <w:tcBorders>
              <w:top w:val="nil"/>
              <w:left w:val="nil"/>
              <w:bottom w:val="single" w:color="auto" w:sz="4" w:space="0"/>
              <w:right w:val="single" w:color="auto" w:sz="4" w:space="0"/>
            </w:tcBorders>
            <w:vAlign w:val="center"/>
          </w:tcPr>
          <w:p>
            <w:pPr>
              <w:widowControl/>
              <w:jc w:val="left"/>
              <w:rPr>
                <w:rFonts w:ascii="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vAlign w:val="center"/>
          </w:tcPr>
          <w:p>
            <w:pPr>
              <w:widowControl/>
              <w:jc w:val="left"/>
              <w:rPr>
                <w:rFonts w:ascii="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50" w:hRule="atLeast"/>
        </w:trPr>
        <w:tc>
          <w:tcPr>
            <w:tcW w:w="548" w:type="dxa"/>
            <w:tcBorders>
              <w:top w:val="nil"/>
              <w:left w:val="single" w:color="auto" w:sz="4" w:space="0"/>
              <w:bottom w:val="single" w:color="auto" w:sz="4" w:space="0"/>
              <w:right w:val="single" w:color="auto" w:sz="4" w:space="0"/>
            </w:tcBorders>
            <w:vAlign w:val="center"/>
          </w:tcPr>
          <w:p>
            <w:pPr>
              <w:widowControl/>
              <w:jc w:val="left"/>
              <w:rPr>
                <w:rFonts w:ascii="宋体"/>
                <w:color w:val="000000"/>
                <w:kern w:val="0"/>
                <w:sz w:val="20"/>
                <w:szCs w:val="20"/>
              </w:rPr>
            </w:pPr>
            <w:r>
              <w:rPr>
                <w:rFonts w:hint="eastAsia" w:ascii="宋体" w:hAnsi="宋体" w:cs="宋体"/>
                <w:color w:val="000000"/>
                <w:kern w:val="0"/>
                <w:sz w:val="20"/>
                <w:szCs w:val="20"/>
              </w:rPr>
              <w:t>　</w:t>
            </w:r>
          </w:p>
        </w:tc>
        <w:tc>
          <w:tcPr>
            <w:tcW w:w="495" w:type="dxa"/>
            <w:tcBorders>
              <w:top w:val="nil"/>
              <w:left w:val="nil"/>
              <w:bottom w:val="single" w:color="auto" w:sz="4" w:space="0"/>
              <w:right w:val="single" w:color="auto" w:sz="4" w:space="0"/>
            </w:tcBorders>
            <w:vAlign w:val="center"/>
          </w:tcPr>
          <w:p>
            <w:pPr>
              <w:widowControl/>
              <w:jc w:val="left"/>
              <w:rPr>
                <w:rFonts w:ascii="宋体"/>
                <w:color w:val="000000"/>
                <w:kern w:val="0"/>
                <w:sz w:val="20"/>
                <w:szCs w:val="20"/>
              </w:rPr>
            </w:pPr>
            <w:r>
              <w:rPr>
                <w:rFonts w:hint="eastAsia" w:ascii="宋体" w:hAnsi="宋体" w:cs="宋体"/>
                <w:color w:val="000000"/>
                <w:kern w:val="0"/>
                <w:sz w:val="20"/>
                <w:szCs w:val="20"/>
              </w:rPr>
              <w:t>　</w:t>
            </w:r>
          </w:p>
        </w:tc>
        <w:tc>
          <w:tcPr>
            <w:tcW w:w="420" w:type="dxa"/>
            <w:tcBorders>
              <w:top w:val="nil"/>
              <w:left w:val="nil"/>
              <w:bottom w:val="single" w:color="auto" w:sz="4" w:space="0"/>
              <w:right w:val="single" w:color="auto" w:sz="4" w:space="0"/>
            </w:tcBorders>
            <w:vAlign w:val="center"/>
          </w:tcPr>
          <w:p>
            <w:pPr>
              <w:widowControl/>
              <w:jc w:val="left"/>
              <w:rPr>
                <w:rFonts w:ascii="宋体"/>
                <w:color w:val="000000"/>
                <w:kern w:val="0"/>
                <w:sz w:val="20"/>
                <w:szCs w:val="20"/>
              </w:rPr>
            </w:pPr>
            <w:r>
              <w:rPr>
                <w:rFonts w:hint="eastAsia" w:ascii="宋体" w:hAnsi="宋体" w:cs="宋体"/>
                <w:color w:val="000000"/>
                <w:kern w:val="0"/>
                <w:sz w:val="20"/>
                <w:szCs w:val="20"/>
              </w:rPr>
              <w:t>　</w:t>
            </w:r>
          </w:p>
        </w:tc>
        <w:tc>
          <w:tcPr>
            <w:tcW w:w="2397" w:type="dxa"/>
            <w:tcBorders>
              <w:top w:val="nil"/>
              <w:left w:val="nil"/>
              <w:bottom w:val="single" w:color="auto" w:sz="4" w:space="0"/>
              <w:right w:val="single" w:color="auto" w:sz="4" w:space="0"/>
            </w:tcBorders>
            <w:vAlign w:val="center"/>
          </w:tcPr>
          <w:p>
            <w:pPr>
              <w:widowControl/>
              <w:jc w:val="left"/>
              <w:rPr>
                <w:rFonts w:ascii="宋体"/>
                <w:color w:val="000000"/>
                <w:kern w:val="0"/>
                <w:sz w:val="20"/>
                <w:szCs w:val="20"/>
              </w:rPr>
            </w:pPr>
            <w:r>
              <w:rPr>
                <w:rFonts w:hint="eastAsia" w:ascii="宋体" w:hAnsi="宋体" w:cs="宋体"/>
                <w:color w:val="000000"/>
                <w:kern w:val="0"/>
                <w:sz w:val="20"/>
                <w:szCs w:val="20"/>
              </w:rPr>
              <w:t>　</w:t>
            </w:r>
          </w:p>
        </w:tc>
        <w:tc>
          <w:tcPr>
            <w:tcW w:w="1684" w:type="dxa"/>
            <w:gridSpan w:val="2"/>
            <w:tcBorders>
              <w:top w:val="nil"/>
              <w:left w:val="nil"/>
              <w:bottom w:val="single" w:color="auto" w:sz="4" w:space="0"/>
              <w:right w:val="single" w:color="auto" w:sz="4" w:space="0"/>
            </w:tcBorders>
            <w:vAlign w:val="center"/>
          </w:tcPr>
          <w:p>
            <w:pPr>
              <w:widowControl/>
              <w:jc w:val="left"/>
              <w:rPr>
                <w:rFonts w:ascii="宋体"/>
                <w:color w:val="000000"/>
                <w:kern w:val="0"/>
                <w:sz w:val="20"/>
                <w:szCs w:val="20"/>
              </w:rPr>
            </w:pPr>
            <w:r>
              <w:rPr>
                <w:rFonts w:hint="eastAsia" w:ascii="宋体" w:hAnsi="宋体" w:cs="宋体"/>
                <w:color w:val="000000"/>
                <w:kern w:val="0"/>
                <w:sz w:val="20"/>
                <w:szCs w:val="20"/>
              </w:rPr>
              <w:t>　</w:t>
            </w:r>
          </w:p>
        </w:tc>
        <w:tc>
          <w:tcPr>
            <w:tcW w:w="1842" w:type="dxa"/>
            <w:gridSpan w:val="2"/>
            <w:tcBorders>
              <w:top w:val="nil"/>
              <w:left w:val="nil"/>
              <w:bottom w:val="single" w:color="auto" w:sz="4" w:space="0"/>
              <w:right w:val="single" w:color="auto" w:sz="4" w:space="0"/>
            </w:tcBorders>
            <w:vAlign w:val="center"/>
          </w:tcPr>
          <w:p>
            <w:pPr>
              <w:widowControl/>
              <w:jc w:val="left"/>
              <w:rPr>
                <w:rFonts w:ascii="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vAlign w:val="center"/>
          </w:tcPr>
          <w:p>
            <w:pPr>
              <w:widowControl/>
              <w:jc w:val="left"/>
              <w:rPr>
                <w:rFonts w:ascii="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50" w:hRule="atLeast"/>
        </w:trPr>
        <w:tc>
          <w:tcPr>
            <w:tcW w:w="548" w:type="dxa"/>
            <w:tcBorders>
              <w:top w:val="nil"/>
              <w:left w:val="single" w:color="auto" w:sz="4" w:space="0"/>
              <w:bottom w:val="single" w:color="auto" w:sz="4" w:space="0"/>
              <w:right w:val="single" w:color="auto" w:sz="4" w:space="0"/>
            </w:tcBorders>
            <w:vAlign w:val="center"/>
          </w:tcPr>
          <w:p>
            <w:pPr>
              <w:widowControl/>
              <w:jc w:val="left"/>
              <w:rPr>
                <w:rFonts w:ascii="宋体"/>
                <w:color w:val="000000"/>
                <w:kern w:val="0"/>
                <w:sz w:val="20"/>
                <w:szCs w:val="20"/>
              </w:rPr>
            </w:pPr>
            <w:r>
              <w:rPr>
                <w:rFonts w:hint="eastAsia" w:ascii="宋体" w:hAnsi="宋体" w:cs="宋体"/>
                <w:color w:val="000000"/>
                <w:kern w:val="0"/>
                <w:sz w:val="20"/>
                <w:szCs w:val="20"/>
              </w:rPr>
              <w:t>　</w:t>
            </w:r>
          </w:p>
        </w:tc>
        <w:tc>
          <w:tcPr>
            <w:tcW w:w="495" w:type="dxa"/>
            <w:tcBorders>
              <w:top w:val="nil"/>
              <w:left w:val="nil"/>
              <w:bottom w:val="single" w:color="auto" w:sz="4" w:space="0"/>
              <w:right w:val="single" w:color="auto" w:sz="4" w:space="0"/>
            </w:tcBorders>
            <w:vAlign w:val="center"/>
          </w:tcPr>
          <w:p>
            <w:pPr>
              <w:widowControl/>
              <w:jc w:val="left"/>
              <w:rPr>
                <w:rFonts w:ascii="宋体"/>
                <w:color w:val="000000"/>
                <w:kern w:val="0"/>
                <w:sz w:val="20"/>
                <w:szCs w:val="20"/>
              </w:rPr>
            </w:pPr>
            <w:r>
              <w:rPr>
                <w:rFonts w:hint="eastAsia" w:ascii="宋体" w:hAnsi="宋体" w:cs="宋体"/>
                <w:color w:val="000000"/>
                <w:kern w:val="0"/>
                <w:sz w:val="20"/>
                <w:szCs w:val="20"/>
              </w:rPr>
              <w:t>　</w:t>
            </w:r>
          </w:p>
        </w:tc>
        <w:tc>
          <w:tcPr>
            <w:tcW w:w="420" w:type="dxa"/>
            <w:tcBorders>
              <w:top w:val="nil"/>
              <w:left w:val="nil"/>
              <w:bottom w:val="single" w:color="auto" w:sz="4" w:space="0"/>
              <w:right w:val="single" w:color="auto" w:sz="4" w:space="0"/>
            </w:tcBorders>
            <w:vAlign w:val="center"/>
          </w:tcPr>
          <w:p>
            <w:pPr>
              <w:widowControl/>
              <w:jc w:val="left"/>
              <w:rPr>
                <w:rFonts w:ascii="宋体"/>
                <w:color w:val="000000"/>
                <w:kern w:val="0"/>
                <w:sz w:val="20"/>
                <w:szCs w:val="20"/>
              </w:rPr>
            </w:pPr>
            <w:r>
              <w:rPr>
                <w:rFonts w:hint="eastAsia" w:ascii="宋体" w:hAnsi="宋体" w:cs="宋体"/>
                <w:color w:val="000000"/>
                <w:kern w:val="0"/>
                <w:sz w:val="20"/>
                <w:szCs w:val="20"/>
              </w:rPr>
              <w:t>　</w:t>
            </w:r>
          </w:p>
        </w:tc>
        <w:tc>
          <w:tcPr>
            <w:tcW w:w="2397" w:type="dxa"/>
            <w:tcBorders>
              <w:top w:val="nil"/>
              <w:left w:val="nil"/>
              <w:bottom w:val="single" w:color="auto" w:sz="4" w:space="0"/>
              <w:right w:val="single" w:color="auto" w:sz="4" w:space="0"/>
            </w:tcBorders>
            <w:vAlign w:val="center"/>
          </w:tcPr>
          <w:p>
            <w:pPr>
              <w:widowControl/>
              <w:jc w:val="left"/>
              <w:rPr>
                <w:rFonts w:ascii="宋体"/>
                <w:color w:val="000000"/>
                <w:kern w:val="0"/>
                <w:sz w:val="20"/>
                <w:szCs w:val="20"/>
              </w:rPr>
            </w:pPr>
            <w:r>
              <w:rPr>
                <w:rFonts w:hint="eastAsia" w:ascii="宋体" w:hAnsi="宋体" w:cs="宋体"/>
                <w:color w:val="000000"/>
                <w:kern w:val="0"/>
                <w:sz w:val="20"/>
                <w:szCs w:val="20"/>
              </w:rPr>
              <w:t>　</w:t>
            </w:r>
          </w:p>
        </w:tc>
        <w:tc>
          <w:tcPr>
            <w:tcW w:w="1684" w:type="dxa"/>
            <w:gridSpan w:val="2"/>
            <w:tcBorders>
              <w:top w:val="nil"/>
              <w:left w:val="nil"/>
              <w:bottom w:val="single" w:color="auto" w:sz="4" w:space="0"/>
              <w:right w:val="single" w:color="auto" w:sz="4" w:space="0"/>
            </w:tcBorders>
            <w:vAlign w:val="center"/>
          </w:tcPr>
          <w:p>
            <w:pPr>
              <w:widowControl/>
              <w:jc w:val="left"/>
              <w:rPr>
                <w:rFonts w:ascii="宋体"/>
                <w:color w:val="000000"/>
                <w:kern w:val="0"/>
                <w:sz w:val="20"/>
                <w:szCs w:val="20"/>
              </w:rPr>
            </w:pPr>
            <w:r>
              <w:rPr>
                <w:rFonts w:hint="eastAsia" w:ascii="宋体" w:hAnsi="宋体" w:cs="宋体"/>
                <w:color w:val="000000"/>
                <w:kern w:val="0"/>
                <w:sz w:val="20"/>
                <w:szCs w:val="20"/>
              </w:rPr>
              <w:t>　</w:t>
            </w:r>
          </w:p>
        </w:tc>
        <w:tc>
          <w:tcPr>
            <w:tcW w:w="1842" w:type="dxa"/>
            <w:gridSpan w:val="2"/>
            <w:tcBorders>
              <w:top w:val="nil"/>
              <w:left w:val="nil"/>
              <w:bottom w:val="single" w:color="auto" w:sz="4" w:space="0"/>
              <w:right w:val="single" w:color="auto" w:sz="4" w:space="0"/>
            </w:tcBorders>
            <w:vAlign w:val="center"/>
          </w:tcPr>
          <w:p>
            <w:pPr>
              <w:widowControl/>
              <w:jc w:val="left"/>
              <w:rPr>
                <w:rFonts w:ascii="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vAlign w:val="center"/>
          </w:tcPr>
          <w:p>
            <w:pPr>
              <w:widowControl/>
              <w:jc w:val="left"/>
              <w:rPr>
                <w:rFonts w:ascii="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50" w:hRule="atLeast"/>
        </w:trPr>
        <w:tc>
          <w:tcPr>
            <w:tcW w:w="548" w:type="dxa"/>
            <w:tcBorders>
              <w:top w:val="nil"/>
              <w:left w:val="single" w:color="auto" w:sz="4" w:space="0"/>
              <w:bottom w:val="single" w:color="auto" w:sz="4" w:space="0"/>
              <w:right w:val="single" w:color="auto" w:sz="4" w:space="0"/>
            </w:tcBorders>
            <w:vAlign w:val="center"/>
          </w:tcPr>
          <w:p>
            <w:pPr>
              <w:widowControl/>
              <w:jc w:val="left"/>
              <w:rPr>
                <w:rFonts w:ascii="宋体"/>
                <w:color w:val="000000"/>
                <w:kern w:val="0"/>
                <w:sz w:val="20"/>
                <w:szCs w:val="20"/>
              </w:rPr>
            </w:pPr>
            <w:r>
              <w:rPr>
                <w:rFonts w:hint="eastAsia" w:ascii="宋体" w:hAnsi="宋体" w:cs="宋体"/>
                <w:color w:val="000000"/>
                <w:kern w:val="0"/>
                <w:sz w:val="20"/>
                <w:szCs w:val="20"/>
              </w:rPr>
              <w:t>　</w:t>
            </w:r>
          </w:p>
        </w:tc>
        <w:tc>
          <w:tcPr>
            <w:tcW w:w="495" w:type="dxa"/>
            <w:tcBorders>
              <w:top w:val="nil"/>
              <w:left w:val="nil"/>
              <w:bottom w:val="single" w:color="auto" w:sz="4" w:space="0"/>
              <w:right w:val="single" w:color="auto" w:sz="4" w:space="0"/>
            </w:tcBorders>
            <w:vAlign w:val="center"/>
          </w:tcPr>
          <w:p>
            <w:pPr>
              <w:widowControl/>
              <w:jc w:val="left"/>
              <w:rPr>
                <w:rFonts w:ascii="宋体"/>
                <w:color w:val="000000"/>
                <w:kern w:val="0"/>
                <w:sz w:val="20"/>
                <w:szCs w:val="20"/>
              </w:rPr>
            </w:pPr>
            <w:r>
              <w:rPr>
                <w:rFonts w:hint="eastAsia" w:ascii="宋体" w:hAnsi="宋体" w:cs="宋体"/>
                <w:color w:val="000000"/>
                <w:kern w:val="0"/>
                <w:sz w:val="20"/>
                <w:szCs w:val="20"/>
              </w:rPr>
              <w:t>　</w:t>
            </w:r>
          </w:p>
        </w:tc>
        <w:tc>
          <w:tcPr>
            <w:tcW w:w="420" w:type="dxa"/>
            <w:tcBorders>
              <w:top w:val="nil"/>
              <w:left w:val="nil"/>
              <w:bottom w:val="single" w:color="auto" w:sz="4" w:space="0"/>
              <w:right w:val="single" w:color="auto" w:sz="4" w:space="0"/>
            </w:tcBorders>
            <w:vAlign w:val="center"/>
          </w:tcPr>
          <w:p>
            <w:pPr>
              <w:widowControl/>
              <w:jc w:val="left"/>
              <w:rPr>
                <w:rFonts w:ascii="宋体"/>
                <w:color w:val="000000"/>
                <w:kern w:val="0"/>
                <w:sz w:val="20"/>
                <w:szCs w:val="20"/>
              </w:rPr>
            </w:pPr>
            <w:r>
              <w:rPr>
                <w:rFonts w:hint="eastAsia" w:ascii="宋体" w:hAnsi="宋体" w:cs="宋体"/>
                <w:color w:val="000000"/>
                <w:kern w:val="0"/>
                <w:sz w:val="20"/>
                <w:szCs w:val="20"/>
              </w:rPr>
              <w:t>　</w:t>
            </w:r>
          </w:p>
        </w:tc>
        <w:tc>
          <w:tcPr>
            <w:tcW w:w="2397" w:type="dxa"/>
            <w:tcBorders>
              <w:top w:val="nil"/>
              <w:left w:val="nil"/>
              <w:bottom w:val="single" w:color="auto" w:sz="4" w:space="0"/>
              <w:right w:val="single" w:color="auto" w:sz="4" w:space="0"/>
            </w:tcBorders>
            <w:vAlign w:val="center"/>
          </w:tcPr>
          <w:p>
            <w:pPr>
              <w:widowControl/>
              <w:jc w:val="left"/>
              <w:rPr>
                <w:rFonts w:ascii="宋体"/>
                <w:color w:val="000000"/>
                <w:kern w:val="0"/>
                <w:sz w:val="20"/>
                <w:szCs w:val="20"/>
              </w:rPr>
            </w:pPr>
            <w:r>
              <w:rPr>
                <w:rFonts w:hint="eastAsia" w:ascii="宋体" w:hAnsi="宋体" w:cs="宋体"/>
                <w:color w:val="000000"/>
                <w:kern w:val="0"/>
                <w:sz w:val="20"/>
                <w:szCs w:val="20"/>
              </w:rPr>
              <w:t>　</w:t>
            </w:r>
          </w:p>
        </w:tc>
        <w:tc>
          <w:tcPr>
            <w:tcW w:w="1684" w:type="dxa"/>
            <w:gridSpan w:val="2"/>
            <w:tcBorders>
              <w:top w:val="nil"/>
              <w:left w:val="nil"/>
              <w:bottom w:val="single" w:color="auto" w:sz="4" w:space="0"/>
              <w:right w:val="single" w:color="auto" w:sz="4" w:space="0"/>
            </w:tcBorders>
            <w:vAlign w:val="center"/>
          </w:tcPr>
          <w:p>
            <w:pPr>
              <w:widowControl/>
              <w:jc w:val="left"/>
              <w:rPr>
                <w:rFonts w:ascii="宋体"/>
                <w:color w:val="000000"/>
                <w:kern w:val="0"/>
                <w:sz w:val="20"/>
                <w:szCs w:val="20"/>
              </w:rPr>
            </w:pPr>
            <w:r>
              <w:rPr>
                <w:rFonts w:hint="eastAsia" w:ascii="宋体" w:hAnsi="宋体" w:cs="宋体"/>
                <w:color w:val="000000"/>
                <w:kern w:val="0"/>
                <w:sz w:val="20"/>
                <w:szCs w:val="20"/>
              </w:rPr>
              <w:t>　</w:t>
            </w:r>
          </w:p>
        </w:tc>
        <w:tc>
          <w:tcPr>
            <w:tcW w:w="1842" w:type="dxa"/>
            <w:gridSpan w:val="2"/>
            <w:tcBorders>
              <w:top w:val="nil"/>
              <w:left w:val="nil"/>
              <w:bottom w:val="single" w:color="auto" w:sz="4" w:space="0"/>
              <w:right w:val="single" w:color="auto" w:sz="4" w:space="0"/>
            </w:tcBorders>
            <w:vAlign w:val="center"/>
          </w:tcPr>
          <w:p>
            <w:pPr>
              <w:widowControl/>
              <w:jc w:val="left"/>
              <w:rPr>
                <w:rFonts w:ascii="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vAlign w:val="center"/>
          </w:tcPr>
          <w:p>
            <w:pPr>
              <w:widowControl/>
              <w:jc w:val="left"/>
              <w:rPr>
                <w:rFonts w:ascii="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50" w:hRule="atLeast"/>
        </w:trPr>
        <w:tc>
          <w:tcPr>
            <w:tcW w:w="548" w:type="dxa"/>
            <w:tcBorders>
              <w:top w:val="nil"/>
              <w:left w:val="single" w:color="auto" w:sz="4" w:space="0"/>
              <w:bottom w:val="single" w:color="auto" w:sz="4" w:space="0"/>
              <w:right w:val="single" w:color="auto" w:sz="4" w:space="0"/>
            </w:tcBorders>
            <w:vAlign w:val="center"/>
          </w:tcPr>
          <w:p>
            <w:pPr>
              <w:widowControl/>
              <w:jc w:val="left"/>
              <w:rPr>
                <w:rFonts w:ascii="宋体"/>
                <w:color w:val="000000"/>
                <w:kern w:val="0"/>
                <w:sz w:val="20"/>
                <w:szCs w:val="20"/>
              </w:rPr>
            </w:pPr>
            <w:r>
              <w:rPr>
                <w:rFonts w:hint="eastAsia" w:ascii="宋体" w:hAnsi="宋体" w:cs="宋体"/>
                <w:color w:val="000000"/>
                <w:kern w:val="0"/>
                <w:sz w:val="20"/>
                <w:szCs w:val="20"/>
              </w:rPr>
              <w:t>　</w:t>
            </w:r>
          </w:p>
        </w:tc>
        <w:tc>
          <w:tcPr>
            <w:tcW w:w="495" w:type="dxa"/>
            <w:tcBorders>
              <w:top w:val="nil"/>
              <w:left w:val="nil"/>
              <w:bottom w:val="single" w:color="auto" w:sz="4" w:space="0"/>
              <w:right w:val="single" w:color="auto" w:sz="4" w:space="0"/>
            </w:tcBorders>
            <w:vAlign w:val="center"/>
          </w:tcPr>
          <w:p>
            <w:pPr>
              <w:widowControl/>
              <w:jc w:val="left"/>
              <w:rPr>
                <w:rFonts w:ascii="宋体"/>
                <w:color w:val="000000"/>
                <w:kern w:val="0"/>
                <w:sz w:val="20"/>
                <w:szCs w:val="20"/>
              </w:rPr>
            </w:pPr>
            <w:r>
              <w:rPr>
                <w:rFonts w:hint="eastAsia" w:ascii="宋体" w:hAnsi="宋体" w:cs="宋体"/>
                <w:color w:val="000000"/>
                <w:kern w:val="0"/>
                <w:sz w:val="20"/>
                <w:szCs w:val="20"/>
              </w:rPr>
              <w:t>　</w:t>
            </w:r>
          </w:p>
        </w:tc>
        <w:tc>
          <w:tcPr>
            <w:tcW w:w="420" w:type="dxa"/>
            <w:tcBorders>
              <w:top w:val="nil"/>
              <w:left w:val="nil"/>
              <w:bottom w:val="single" w:color="auto" w:sz="4" w:space="0"/>
              <w:right w:val="single" w:color="auto" w:sz="4" w:space="0"/>
            </w:tcBorders>
            <w:vAlign w:val="center"/>
          </w:tcPr>
          <w:p>
            <w:pPr>
              <w:widowControl/>
              <w:jc w:val="left"/>
              <w:rPr>
                <w:rFonts w:ascii="宋体"/>
                <w:color w:val="000000"/>
                <w:kern w:val="0"/>
                <w:sz w:val="20"/>
                <w:szCs w:val="20"/>
              </w:rPr>
            </w:pPr>
            <w:r>
              <w:rPr>
                <w:rFonts w:hint="eastAsia" w:ascii="宋体" w:hAnsi="宋体" w:cs="宋体"/>
                <w:color w:val="000000"/>
                <w:kern w:val="0"/>
                <w:sz w:val="20"/>
                <w:szCs w:val="20"/>
              </w:rPr>
              <w:t>　</w:t>
            </w:r>
          </w:p>
        </w:tc>
        <w:tc>
          <w:tcPr>
            <w:tcW w:w="2397" w:type="dxa"/>
            <w:tcBorders>
              <w:top w:val="nil"/>
              <w:left w:val="nil"/>
              <w:bottom w:val="single" w:color="auto" w:sz="4" w:space="0"/>
              <w:right w:val="single" w:color="auto" w:sz="4" w:space="0"/>
            </w:tcBorders>
            <w:vAlign w:val="center"/>
          </w:tcPr>
          <w:p>
            <w:pPr>
              <w:widowControl/>
              <w:jc w:val="left"/>
              <w:rPr>
                <w:rFonts w:ascii="宋体"/>
                <w:color w:val="000000"/>
                <w:kern w:val="0"/>
                <w:sz w:val="20"/>
                <w:szCs w:val="20"/>
              </w:rPr>
            </w:pPr>
            <w:r>
              <w:rPr>
                <w:rFonts w:hint="eastAsia" w:ascii="宋体" w:hAnsi="宋体" w:cs="宋体"/>
                <w:color w:val="000000"/>
                <w:kern w:val="0"/>
                <w:sz w:val="20"/>
                <w:szCs w:val="20"/>
              </w:rPr>
              <w:t>　</w:t>
            </w:r>
          </w:p>
        </w:tc>
        <w:tc>
          <w:tcPr>
            <w:tcW w:w="1684" w:type="dxa"/>
            <w:gridSpan w:val="2"/>
            <w:tcBorders>
              <w:top w:val="nil"/>
              <w:left w:val="nil"/>
              <w:bottom w:val="single" w:color="auto" w:sz="4" w:space="0"/>
              <w:right w:val="single" w:color="auto" w:sz="4" w:space="0"/>
            </w:tcBorders>
            <w:vAlign w:val="center"/>
          </w:tcPr>
          <w:p>
            <w:pPr>
              <w:widowControl/>
              <w:jc w:val="left"/>
              <w:rPr>
                <w:rFonts w:ascii="宋体"/>
                <w:color w:val="000000"/>
                <w:kern w:val="0"/>
                <w:sz w:val="20"/>
                <w:szCs w:val="20"/>
              </w:rPr>
            </w:pPr>
            <w:r>
              <w:rPr>
                <w:rFonts w:hint="eastAsia" w:ascii="宋体" w:hAnsi="宋体" w:cs="宋体"/>
                <w:color w:val="000000"/>
                <w:kern w:val="0"/>
                <w:sz w:val="20"/>
                <w:szCs w:val="20"/>
              </w:rPr>
              <w:t>　</w:t>
            </w:r>
          </w:p>
        </w:tc>
        <w:tc>
          <w:tcPr>
            <w:tcW w:w="1842" w:type="dxa"/>
            <w:gridSpan w:val="2"/>
            <w:tcBorders>
              <w:top w:val="nil"/>
              <w:left w:val="nil"/>
              <w:bottom w:val="single" w:color="auto" w:sz="4" w:space="0"/>
              <w:right w:val="single" w:color="auto" w:sz="4" w:space="0"/>
            </w:tcBorders>
            <w:vAlign w:val="center"/>
          </w:tcPr>
          <w:p>
            <w:pPr>
              <w:widowControl/>
              <w:jc w:val="left"/>
              <w:rPr>
                <w:rFonts w:ascii="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vAlign w:val="center"/>
          </w:tcPr>
          <w:p>
            <w:pPr>
              <w:widowControl/>
              <w:jc w:val="left"/>
              <w:rPr>
                <w:rFonts w:ascii="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50" w:hRule="atLeast"/>
        </w:trPr>
        <w:tc>
          <w:tcPr>
            <w:tcW w:w="548" w:type="dxa"/>
            <w:tcBorders>
              <w:top w:val="nil"/>
              <w:left w:val="single" w:color="auto" w:sz="4" w:space="0"/>
              <w:bottom w:val="single" w:color="auto" w:sz="4" w:space="0"/>
              <w:right w:val="single" w:color="auto" w:sz="4" w:space="0"/>
            </w:tcBorders>
            <w:vAlign w:val="center"/>
          </w:tcPr>
          <w:p>
            <w:pPr>
              <w:widowControl/>
              <w:jc w:val="left"/>
              <w:rPr>
                <w:rFonts w:ascii="宋体"/>
                <w:color w:val="000000"/>
                <w:kern w:val="0"/>
                <w:sz w:val="20"/>
                <w:szCs w:val="20"/>
              </w:rPr>
            </w:pPr>
            <w:r>
              <w:rPr>
                <w:rFonts w:hint="eastAsia" w:ascii="宋体" w:hAnsi="宋体" w:cs="宋体"/>
                <w:color w:val="000000"/>
                <w:kern w:val="0"/>
                <w:sz w:val="20"/>
                <w:szCs w:val="20"/>
              </w:rPr>
              <w:t>　</w:t>
            </w:r>
          </w:p>
        </w:tc>
        <w:tc>
          <w:tcPr>
            <w:tcW w:w="495" w:type="dxa"/>
            <w:tcBorders>
              <w:top w:val="nil"/>
              <w:left w:val="nil"/>
              <w:bottom w:val="single" w:color="auto" w:sz="4" w:space="0"/>
              <w:right w:val="single" w:color="auto" w:sz="4" w:space="0"/>
            </w:tcBorders>
            <w:vAlign w:val="center"/>
          </w:tcPr>
          <w:p>
            <w:pPr>
              <w:widowControl/>
              <w:jc w:val="left"/>
              <w:rPr>
                <w:rFonts w:ascii="宋体"/>
                <w:color w:val="000000"/>
                <w:kern w:val="0"/>
                <w:sz w:val="20"/>
                <w:szCs w:val="20"/>
              </w:rPr>
            </w:pPr>
            <w:r>
              <w:rPr>
                <w:rFonts w:hint="eastAsia" w:ascii="宋体" w:hAnsi="宋体" w:cs="宋体"/>
                <w:color w:val="000000"/>
                <w:kern w:val="0"/>
                <w:sz w:val="20"/>
                <w:szCs w:val="20"/>
              </w:rPr>
              <w:t>　</w:t>
            </w:r>
          </w:p>
        </w:tc>
        <w:tc>
          <w:tcPr>
            <w:tcW w:w="420" w:type="dxa"/>
            <w:tcBorders>
              <w:top w:val="nil"/>
              <w:left w:val="nil"/>
              <w:bottom w:val="single" w:color="auto" w:sz="4" w:space="0"/>
              <w:right w:val="single" w:color="auto" w:sz="4" w:space="0"/>
            </w:tcBorders>
            <w:vAlign w:val="center"/>
          </w:tcPr>
          <w:p>
            <w:pPr>
              <w:widowControl/>
              <w:jc w:val="left"/>
              <w:rPr>
                <w:rFonts w:ascii="宋体"/>
                <w:color w:val="000000"/>
                <w:kern w:val="0"/>
                <w:sz w:val="20"/>
                <w:szCs w:val="20"/>
              </w:rPr>
            </w:pPr>
            <w:r>
              <w:rPr>
                <w:rFonts w:hint="eastAsia" w:ascii="宋体" w:hAnsi="宋体" w:cs="宋体"/>
                <w:color w:val="000000"/>
                <w:kern w:val="0"/>
                <w:sz w:val="20"/>
                <w:szCs w:val="20"/>
              </w:rPr>
              <w:t>　</w:t>
            </w:r>
          </w:p>
        </w:tc>
        <w:tc>
          <w:tcPr>
            <w:tcW w:w="2397" w:type="dxa"/>
            <w:tcBorders>
              <w:top w:val="nil"/>
              <w:left w:val="nil"/>
              <w:bottom w:val="single" w:color="auto" w:sz="4" w:space="0"/>
              <w:right w:val="single" w:color="auto" w:sz="4" w:space="0"/>
            </w:tcBorders>
            <w:vAlign w:val="center"/>
          </w:tcPr>
          <w:p>
            <w:pPr>
              <w:widowControl/>
              <w:jc w:val="left"/>
              <w:rPr>
                <w:rFonts w:ascii="宋体"/>
                <w:color w:val="000000"/>
                <w:kern w:val="0"/>
                <w:sz w:val="20"/>
                <w:szCs w:val="20"/>
              </w:rPr>
            </w:pPr>
            <w:r>
              <w:rPr>
                <w:rFonts w:hint="eastAsia" w:ascii="宋体" w:hAnsi="宋体" w:cs="宋体"/>
                <w:color w:val="000000"/>
                <w:kern w:val="0"/>
                <w:sz w:val="20"/>
                <w:szCs w:val="20"/>
              </w:rPr>
              <w:t>　</w:t>
            </w:r>
          </w:p>
        </w:tc>
        <w:tc>
          <w:tcPr>
            <w:tcW w:w="1684" w:type="dxa"/>
            <w:gridSpan w:val="2"/>
            <w:tcBorders>
              <w:top w:val="nil"/>
              <w:left w:val="nil"/>
              <w:bottom w:val="single" w:color="auto" w:sz="4" w:space="0"/>
              <w:right w:val="single" w:color="auto" w:sz="4" w:space="0"/>
            </w:tcBorders>
            <w:vAlign w:val="center"/>
          </w:tcPr>
          <w:p>
            <w:pPr>
              <w:widowControl/>
              <w:jc w:val="left"/>
              <w:rPr>
                <w:rFonts w:ascii="宋体"/>
                <w:color w:val="000000"/>
                <w:kern w:val="0"/>
                <w:sz w:val="20"/>
                <w:szCs w:val="20"/>
              </w:rPr>
            </w:pPr>
            <w:r>
              <w:rPr>
                <w:rFonts w:hint="eastAsia" w:ascii="宋体" w:hAnsi="宋体" w:cs="宋体"/>
                <w:color w:val="000000"/>
                <w:kern w:val="0"/>
                <w:sz w:val="20"/>
                <w:szCs w:val="20"/>
              </w:rPr>
              <w:t>　</w:t>
            </w:r>
          </w:p>
        </w:tc>
        <w:tc>
          <w:tcPr>
            <w:tcW w:w="1842" w:type="dxa"/>
            <w:gridSpan w:val="2"/>
            <w:tcBorders>
              <w:top w:val="nil"/>
              <w:left w:val="nil"/>
              <w:bottom w:val="single" w:color="auto" w:sz="4" w:space="0"/>
              <w:right w:val="single" w:color="auto" w:sz="4" w:space="0"/>
            </w:tcBorders>
            <w:vAlign w:val="center"/>
          </w:tcPr>
          <w:p>
            <w:pPr>
              <w:widowControl/>
              <w:jc w:val="left"/>
              <w:rPr>
                <w:rFonts w:ascii="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vAlign w:val="center"/>
          </w:tcPr>
          <w:p>
            <w:pPr>
              <w:widowControl/>
              <w:jc w:val="left"/>
              <w:rPr>
                <w:rFonts w:ascii="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50" w:hRule="atLeast"/>
        </w:trPr>
        <w:tc>
          <w:tcPr>
            <w:tcW w:w="548" w:type="dxa"/>
            <w:tcBorders>
              <w:top w:val="nil"/>
              <w:left w:val="single" w:color="auto" w:sz="4" w:space="0"/>
              <w:bottom w:val="single" w:color="auto" w:sz="4" w:space="0"/>
              <w:right w:val="single" w:color="auto" w:sz="4" w:space="0"/>
            </w:tcBorders>
            <w:vAlign w:val="center"/>
          </w:tcPr>
          <w:p>
            <w:pPr>
              <w:widowControl/>
              <w:jc w:val="left"/>
              <w:rPr>
                <w:rFonts w:ascii="宋体"/>
                <w:color w:val="000000"/>
                <w:kern w:val="0"/>
                <w:sz w:val="20"/>
                <w:szCs w:val="20"/>
              </w:rPr>
            </w:pPr>
            <w:r>
              <w:rPr>
                <w:rFonts w:hint="eastAsia" w:ascii="宋体" w:hAnsi="宋体" w:cs="宋体"/>
                <w:color w:val="000000"/>
                <w:kern w:val="0"/>
                <w:sz w:val="20"/>
                <w:szCs w:val="20"/>
              </w:rPr>
              <w:t>　</w:t>
            </w:r>
          </w:p>
        </w:tc>
        <w:tc>
          <w:tcPr>
            <w:tcW w:w="495" w:type="dxa"/>
            <w:tcBorders>
              <w:top w:val="nil"/>
              <w:left w:val="nil"/>
              <w:bottom w:val="single" w:color="auto" w:sz="4" w:space="0"/>
              <w:right w:val="single" w:color="auto" w:sz="4" w:space="0"/>
            </w:tcBorders>
            <w:vAlign w:val="center"/>
          </w:tcPr>
          <w:p>
            <w:pPr>
              <w:widowControl/>
              <w:jc w:val="left"/>
              <w:rPr>
                <w:rFonts w:ascii="宋体"/>
                <w:color w:val="000000"/>
                <w:kern w:val="0"/>
                <w:sz w:val="20"/>
                <w:szCs w:val="20"/>
              </w:rPr>
            </w:pPr>
            <w:r>
              <w:rPr>
                <w:rFonts w:hint="eastAsia" w:ascii="宋体" w:hAnsi="宋体" w:cs="宋体"/>
                <w:color w:val="000000"/>
                <w:kern w:val="0"/>
                <w:sz w:val="20"/>
                <w:szCs w:val="20"/>
              </w:rPr>
              <w:t>　</w:t>
            </w:r>
          </w:p>
        </w:tc>
        <w:tc>
          <w:tcPr>
            <w:tcW w:w="420" w:type="dxa"/>
            <w:tcBorders>
              <w:top w:val="nil"/>
              <w:left w:val="nil"/>
              <w:bottom w:val="single" w:color="auto" w:sz="4" w:space="0"/>
              <w:right w:val="single" w:color="auto" w:sz="4" w:space="0"/>
            </w:tcBorders>
            <w:vAlign w:val="center"/>
          </w:tcPr>
          <w:p>
            <w:pPr>
              <w:widowControl/>
              <w:jc w:val="left"/>
              <w:rPr>
                <w:rFonts w:ascii="宋体"/>
                <w:color w:val="000000"/>
                <w:kern w:val="0"/>
                <w:sz w:val="20"/>
                <w:szCs w:val="20"/>
              </w:rPr>
            </w:pPr>
            <w:r>
              <w:rPr>
                <w:rFonts w:hint="eastAsia" w:ascii="宋体" w:hAnsi="宋体" w:cs="宋体"/>
                <w:color w:val="000000"/>
                <w:kern w:val="0"/>
                <w:sz w:val="20"/>
                <w:szCs w:val="20"/>
              </w:rPr>
              <w:t>　</w:t>
            </w:r>
          </w:p>
        </w:tc>
        <w:tc>
          <w:tcPr>
            <w:tcW w:w="2397" w:type="dxa"/>
            <w:tcBorders>
              <w:top w:val="nil"/>
              <w:left w:val="nil"/>
              <w:bottom w:val="single" w:color="auto" w:sz="4" w:space="0"/>
              <w:right w:val="single" w:color="auto" w:sz="4" w:space="0"/>
            </w:tcBorders>
            <w:vAlign w:val="center"/>
          </w:tcPr>
          <w:p>
            <w:pPr>
              <w:widowControl/>
              <w:jc w:val="left"/>
              <w:rPr>
                <w:rFonts w:ascii="宋体"/>
                <w:color w:val="000000"/>
                <w:kern w:val="0"/>
                <w:sz w:val="20"/>
                <w:szCs w:val="20"/>
              </w:rPr>
            </w:pPr>
            <w:r>
              <w:rPr>
                <w:rFonts w:hint="eastAsia" w:ascii="宋体" w:hAnsi="宋体" w:cs="宋体"/>
                <w:color w:val="000000"/>
                <w:kern w:val="0"/>
                <w:sz w:val="20"/>
                <w:szCs w:val="20"/>
              </w:rPr>
              <w:t>　</w:t>
            </w:r>
          </w:p>
        </w:tc>
        <w:tc>
          <w:tcPr>
            <w:tcW w:w="1684" w:type="dxa"/>
            <w:gridSpan w:val="2"/>
            <w:tcBorders>
              <w:top w:val="nil"/>
              <w:left w:val="nil"/>
              <w:bottom w:val="single" w:color="auto" w:sz="4" w:space="0"/>
              <w:right w:val="single" w:color="auto" w:sz="4" w:space="0"/>
            </w:tcBorders>
            <w:vAlign w:val="center"/>
          </w:tcPr>
          <w:p>
            <w:pPr>
              <w:widowControl/>
              <w:jc w:val="left"/>
              <w:rPr>
                <w:rFonts w:ascii="宋体"/>
                <w:color w:val="000000"/>
                <w:kern w:val="0"/>
                <w:sz w:val="20"/>
                <w:szCs w:val="20"/>
              </w:rPr>
            </w:pPr>
            <w:r>
              <w:rPr>
                <w:rFonts w:hint="eastAsia" w:ascii="宋体" w:hAnsi="宋体" w:cs="宋体"/>
                <w:color w:val="000000"/>
                <w:kern w:val="0"/>
                <w:sz w:val="20"/>
                <w:szCs w:val="20"/>
              </w:rPr>
              <w:t>　</w:t>
            </w:r>
          </w:p>
        </w:tc>
        <w:tc>
          <w:tcPr>
            <w:tcW w:w="1842" w:type="dxa"/>
            <w:gridSpan w:val="2"/>
            <w:tcBorders>
              <w:top w:val="nil"/>
              <w:left w:val="nil"/>
              <w:bottom w:val="single" w:color="auto" w:sz="4" w:space="0"/>
              <w:right w:val="single" w:color="auto" w:sz="4" w:space="0"/>
            </w:tcBorders>
            <w:vAlign w:val="center"/>
          </w:tcPr>
          <w:p>
            <w:pPr>
              <w:widowControl/>
              <w:jc w:val="left"/>
              <w:rPr>
                <w:rFonts w:ascii="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vAlign w:val="center"/>
          </w:tcPr>
          <w:p>
            <w:pPr>
              <w:widowControl/>
              <w:jc w:val="left"/>
              <w:rPr>
                <w:rFonts w:ascii="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50" w:hRule="atLeast"/>
        </w:trPr>
        <w:tc>
          <w:tcPr>
            <w:tcW w:w="548" w:type="dxa"/>
            <w:tcBorders>
              <w:top w:val="nil"/>
              <w:left w:val="single" w:color="auto" w:sz="4" w:space="0"/>
              <w:bottom w:val="single" w:color="auto" w:sz="4" w:space="0"/>
              <w:right w:val="single" w:color="auto" w:sz="4" w:space="0"/>
            </w:tcBorders>
            <w:vAlign w:val="center"/>
          </w:tcPr>
          <w:p>
            <w:pPr>
              <w:widowControl/>
              <w:jc w:val="left"/>
              <w:rPr>
                <w:rFonts w:ascii="宋体"/>
                <w:color w:val="000000"/>
                <w:kern w:val="0"/>
                <w:sz w:val="20"/>
                <w:szCs w:val="20"/>
              </w:rPr>
            </w:pPr>
            <w:r>
              <w:rPr>
                <w:rFonts w:hint="eastAsia" w:ascii="宋体" w:hAnsi="宋体" w:cs="宋体"/>
                <w:color w:val="000000"/>
                <w:kern w:val="0"/>
                <w:sz w:val="20"/>
                <w:szCs w:val="20"/>
              </w:rPr>
              <w:t>　</w:t>
            </w:r>
          </w:p>
        </w:tc>
        <w:tc>
          <w:tcPr>
            <w:tcW w:w="495" w:type="dxa"/>
            <w:tcBorders>
              <w:top w:val="nil"/>
              <w:left w:val="nil"/>
              <w:bottom w:val="single" w:color="auto" w:sz="4" w:space="0"/>
              <w:right w:val="single" w:color="auto" w:sz="4" w:space="0"/>
            </w:tcBorders>
            <w:vAlign w:val="center"/>
          </w:tcPr>
          <w:p>
            <w:pPr>
              <w:widowControl/>
              <w:jc w:val="left"/>
              <w:rPr>
                <w:rFonts w:ascii="宋体"/>
                <w:color w:val="000000"/>
                <w:kern w:val="0"/>
                <w:sz w:val="20"/>
                <w:szCs w:val="20"/>
              </w:rPr>
            </w:pPr>
            <w:r>
              <w:rPr>
                <w:rFonts w:hint="eastAsia" w:ascii="宋体" w:hAnsi="宋体" w:cs="宋体"/>
                <w:color w:val="000000"/>
                <w:kern w:val="0"/>
                <w:sz w:val="20"/>
                <w:szCs w:val="20"/>
              </w:rPr>
              <w:t>　</w:t>
            </w:r>
          </w:p>
        </w:tc>
        <w:tc>
          <w:tcPr>
            <w:tcW w:w="420" w:type="dxa"/>
            <w:tcBorders>
              <w:top w:val="nil"/>
              <w:left w:val="nil"/>
              <w:bottom w:val="single" w:color="auto" w:sz="4" w:space="0"/>
              <w:right w:val="single" w:color="auto" w:sz="4" w:space="0"/>
            </w:tcBorders>
            <w:vAlign w:val="center"/>
          </w:tcPr>
          <w:p>
            <w:pPr>
              <w:widowControl/>
              <w:jc w:val="left"/>
              <w:rPr>
                <w:rFonts w:ascii="宋体"/>
                <w:color w:val="000000"/>
                <w:kern w:val="0"/>
                <w:sz w:val="20"/>
                <w:szCs w:val="20"/>
              </w:rPr>
            </w:pPr>
            <w:r>
              <w:rPr>
                <w:rFonts w:hint="eastAsia" w:ascii="宋体" w:hAnsi="宋体" w:cs="宋体"/>
                <w:color w:val="000000"/>
                <w:kern w:val="0"/>
                <w:sz w:val="20"/>
                <w:szCs w:val="20"/>
              </w:rPr>
              <w:t>　</w:t>
            </w:r>
          </w:p>
        </w:tc>
        <w:tc>
          <w:tcPr>
            <w:tcW w:w="2397" w:type="dxa"/>
            <w:tcBorders>
              <w:top w:val="nil"/>
              <w:left w:val="nil"/>
              <w:bottom w:val="single" w:color="auto" w:sz="4" w:space="0"/>
              <w:right w:val="single" w:color="auto" w:sz="4" w:space="0"/>
            </w:tcBorders>
            <w:vAlign w:val="center"/>
          </w:tcPr>
          <w:p>
            <w:pPr>
              <w:widowControl/>
              <w:jc w:val="left"/>
              <w:rPr>
                <w:rFonts w:ascii="宋体"/>
                <w:color w:val="000000"/>
                <w:kern w:val="0"/>
                <w:sz w:val="20"/>
                <w:szCs w:val="20"/>
              </w:rPr>
            </w:pPr>
            <w:r>
              <w:rPr>
                <w:rFonts w:hint="eastAsia" w:ascii="宋体" w:hAnsi="宋体" w:cs="宋体"/>
                <w:color w:val="000000"/>
                <w:kern w:val="0"/>
                <w:sz w:val="20"/>
                <w:szCs w:val="20"/>
              </w:rPr>
              <w:t>　</w:t>
            </w:r>
          </w:p>
        </w:tc>
        <w:tc>
          <w:tcPr>
            <w:tcW w:w="1684" w:type="dxa"/>
            <w:gridSpan w:val="2"/>
            <w:tcBorders>
              <w:top w:val="nil"/>
              <w:left w:val="nil"/>
              <w:bottom w:val="single" w:color="auto" w:sz="4" w:space="0"/>
              <w:right w:val="single" w:color="auto" w:sz="4" w:space="0"/>
            </w:tcBorders>
            <w:vAlign w:val="center"/>
          </w:tcPr>
          <w:p>
            <w:pPr>
              <w:widowControl/>
              <w:jc w:val="left"/>
              <w:rPr>
                <w:rFonts w:ascii="宋体"/>
                <w:color w:val="000000"/>
                <w:kern w:val="0"/>
                <w:sz w:val="20"/>
                <w:szCs w:val="20"/>
              </w:rPr>
            </w:pPr>
            <w:r>
              <w:rPr>
                <w:rFonts w:hint="eastAsia" w:ascii="宋体" w:hAnsi="宋体" w:cs="宋体"/>
                <w:color w:val="000000"/>
                <w:kern w:val="0"/>
                <w:sz w:val="20"/>
                <w:szCs w:val="20"/>
              </w:rPr>
              <w:t>　</w:t>
            </w:r>
          </w:p>
        </w:tc>
        <w:tc>
          <w:tcPr>
            <w:tcW w:w="1842" w:type="dxa"/>
            <w:gridSpan w:val="2"/>
            <w:tcBorders>
              <w:top w:val="nil"/>
              <w:left w:val="nil"/>
              <w:bottom w:val="single" w:color="auto" w:sz="4" w:space="0"/>
              <w:right w:val="single" w:color="auto" w:sz="4" w:space="0"/>
            </w:tcBorders>
            <w:vAlign w:val="center"/>
          </w:tcPr>
          <w:p>
            <w:pPr>
              <w:widowControl/>
              <w:jc w:val="left"/>
              <w:rPr>
                <w:rFonts w:ascii="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vAlign w:val="center"/>
          </w:tcPr>
          <w:p>
            <w:pPr>
              <w:widowControl/>
              <w:jc w:val="left"/>
              <w:rPr>
                <w:rFonts w:ascii="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50" w:hRule="atLeast"/>
        </w:trPr>
        <w:tc>
          <w:tcPr>
            <w:tcW w:w="548" w:type="dxa"/>
            <w:tcBorders>
              <w:top w:val="nil"/>
              <w:left w:val="single" w:color="auto" w:sz="4" w:space="0"/>
              <w:bottom w:val="single" w:color="auto" w:sz="4" w:space="0"/>
              <w:right w:val="single" w:color="auto" w:sz="4" w:space="0"/>
            </w:tcBorders>
            <w:vAlign w:val="center"/>
          </w:tcPr>
          <w:p>
            <w:pPr>
              <w:widowControl/>
              <w:jc w:val="left"/>
              <w:rPr>
                <w:rFonts w:ascii="宋体"/>
                <w:color w:val="000000"/>
                <w:kern w:val="0"/>
                <w:sz w:val="20"/>
                <w:szCs w:val="20"/>
              </w:rPr>
            </w:pPr>
          </w:p>
        </w:tc>
        <w:tc>
          <w:tcPr>
            <w:tcW w:w="495" w:type="dxa"/>
            <w:tcBorders>
              <w:top w:val="nil"/>
              <w:left w:val="nil"/>
              <w:bottom w:val="single" w:color="auto" w:sz="4" w:space="0"/>
              <w:right w:val="single" w:color="auto" w:sz="4" w:space="0"/>
            </w:tcBorders>
            <w:vAlign w:val="center"/>
          </w:tcPr>
          <w:p>
            <w:pPr>
              <w:widowControl/>
              <w:jc w:val="left"/>
              <w:rPr>
                <w:rFonts w:ascii="宋体"/>
                <w:color w:val="000000"/>
                <w:kern w:val="0"/>
                <w:sz w:val="20"/>
                <w:szCs w:val="20"/>
              </w:rPr>
            </w:pPr>
          </w:p>
        </w:tc>
        <w:tc>
          <w:tcPr>
            <w:tcW w:w="420" w:type="dxa"/>
            <w:tcBorders>
              <w:top w:val="nil"/>
              <w:left w:val="nil"/>
              <w:bottom w:val="single" w:color="auto" w:sz="4" w:space="0"/>
              <w:right w:val="single" w:color="auto" w:sz="4" w:space="0"/>
            </w:tcBorders>
            <w:vAlign w:val="center"/>
          </w:tcPr>
          <w:p>
            <w:pPr>
              <w:widowControl/>
              <w:jc w:val="left"/>
              <w:rPr>
                <w:rFonts w:ascii="宋体"/>
                <w:color w:val="000000"/>
                <w:kern w:val="0"/>
                <w:sz w:val="20"/>
                <w:szCs w:val="20"/>
              </w:rPr>
            </w:pPr>
          </w:p>
        </w:tc>
        <w:tc>
          <w:tcPr>
            <w:tcW w:w="2397" w:type="dxa"/>
            <w:tcBorders>
              <w:top w:val="nil"/>
              <w:left w:val="nil"/>
              <w:bottom w:val="single" w:color="auto" w:sz="4" w:space="0"/>
              <w:right w:val="single" w:color="auto" w:sz="4" w:space="0"/>
            </w:tcBorders>
            <w:vAlign w:val="center"/>
          </w:tcPr>
          <w:p>
            <w:pPr>
              <w:widowControl/>
              <w:jc w:val="left"/>
              <w:rPr>
                <w:rFonts w:ascii="宋体"/>
                <w:color w:val="000000"/>
                <w:kern w:val="0"/>
                <w:sz w:val="20"/>
                <w:szCs w:val="20"/>
              </w:rPr>
            </w:pPr>
          </w:p>
        </w:tc>
        <w:tc>
          <w:tcPr>
            <w:tcW w:w="1684" w:type="dxa"/>
            <w:gridSpan w:val="2"/>
            <w:tcBorders>
              <w:top w:val="nil"/>
              <w:left w:val="nil"/>
              <w:bottom w:val="single" w:color="auto" w:sz="4" w:space="0"/>
              <w:right w:val="single" w:color="auto" w:sz="4" w:space="0"/>
            </w:tcBorders>
            <w:vAlign w:val="center"/>
          </w:tcPr>
          <w:p>
            <w:pPr>
              <w:widowControl/>
              <w:jc w:val="left"/>
              <w:rPr>
                <w:rFonts w:ascii="宋体"/>
                <w:color w:val="000000"/>
                <w:kern w:val="0"/>
                <w:sz w:val="20"/>
                <w:szCs w:val="20"/>
              </w:rPr>
            </w:pPr>
          </w:p>
        </w:tc>
        <w:tc>
          <w:tcPr>
            <w:tcW w:w="1842" w:type="dxa"/>
            <w:gridSpan w:val="2"/>
            <w:tcBorders>
              <w:top w:val="nil"/>
              <w:left w:val="nil"/>
              <w:bottom w:val="single" w:color="auto" w:sz="4" w:space="0"/>
              <w:right w:val="single" w:color="auto" w:sz="4" w:space="0"/>
            </w:tcBorders>
            <w:vAlign w:val="center"/>
          </w:tcPr>
          <w:p>
            <w:pPr>
              <w:widowControl/>
              <w:jc w:val="left"/>
              <w:rPr>
                <w:rFonts w:ascii="宋体"/>
                <w:color w:val="000000"/>
                <w:kern w:val="0"/>
                <w:sz w:val="20"/>
                <w:szCs w:val="20"/>
              </w:rPr>
            </w:pPr>
          </w:p>
        </w:tc>
        <w:tc>
          <w:tcPr>
            <w:tcW w:w="1701" w:type="dxa"/>
            <w:tcBorders>
              <w:top w:val="nil"/>
              <w:left w:val="nil"/>
              <w:bottom w:val="single" w:color="auto" w:sz="4" w:space="0"/>
              <w:right w:val="single" w:color="auto" w:sz="4" w:space="0"/>
            </w:tcBorders>
            <w:vAlign w:val="center"/>
          </w:tcPr>
          <w:p>
            <w:pPr>
              <w:widowControl/>
              <w:jc w:val="left"/>
              <w:rPr>
                <w:rFonts w:ascii="宋体"/>
                <w:color w:val="000000"/>
                <w:kern w:val="0"/>
                <w:sz w:val="20"/>
                <w:szCs w:val="20"/>
              </w:rPr>
            </w:pPr>
          </w:p>
        </w:tc>
      </w:tr>
      <w:tr>
        <w:tblPrEx>
          <w:tblLayout w:type="fixed"/>
          <w:tblCellMar>
            <w:top w:w="0" w:type="dxa"/>
            <w:left w:w="108" w:type="dxa"/>
            <w:bottom w:w="0" w:type="dxa"/>
            <w:right w:w="108" w:type="dxa"/>
          </w:tblCellMar>
        </w:tblPrEx>
        <w:trPr>
          <w:trHeight w:val="450" w:hRule="atLeast"/>
        </w:trPr>
        <w:tc>
          <w:tcPr>
            <w:tcW w:w="548" w:type="dxa"/>
            <w:tcBorders>
              <w:top w:val="nil"/>
              <w:left w:val="single" w:color="auto" w:sz="4" w:space="0"/>
              <w:bottom w:val="single" w:color="auto" w:sz="4" w:space="0"/>
              <w:right w:val="single" w:color="auto" w:sz="4" w:space="0"/>
            </w:tcBorders>
            <w:vAlign w:val="center"/>
          </w:tcPr>
          <w:p>
            <w:pPr>
              <w:widowControl/>
              <w:jc w:val="left"/>
              <w:rPr>
                <w:rFonts w:ascii="宋体"/>
                <w:color w:val="000000"/>
                <w:kern w:val="0"/>
                <w:sz w:val="20"/>
                <w:szCs w:val="20"/>
              </w:rPr>
            </w:pPr>
          </w:p>
        </w:tc>
        <w:tc>
          <w:tcPr>
            <w:tcW w:w="495" w:type="dxa"/>
            <w:tcBorders>
              <w:top w:val="nil"/>
              <w:left w:val="nil"/>
              <w:bottom w:val="single" w:color="auto" w:sz="4" w:space="0"/>
              <w:right w:val="single" w:color="auto" w:sz="4" w:space="0"/>
            </w:tcBorders>
            <w:vAlign w:val="center"/>
          </w:tcPr>
          <w:p>
            <w:pPr>
              <w:widowControl/>
              <w:jc w:val="left"/>
              <w:rPr>
                <w:rFonts w:ascii="宋体"/>
                <w:color w:val="000000"/>
                <w:kern w:val="0"/>
                <w:sz w:val="20"/>
                <w:szCs w:val="20"/>
              </w:rPr>
            </w:pPr>
          </w:p>
        </w:tc>
        <w:tc>
          <w:tcPr>
            <w:tcW w:w="420" w:type="dxa"/>
            <w:tcBorders>
              <w:top w:val="nil"/>
              <w:left w:val="nil"/>
              <w:bottom w:val="single" w:color="auto" w:sz="4" w:space="0"/>
              <w:right w:val="single" w:color="auto" w:sz="4" w:space="0"/>
            </w:tcBorders>
            <w:vAlign w:val="center"/>
          </w:tcPr>
          <w:p>
            <w:pPr>
              <w:widowControl/>
              <w:jc w:val="left"/>
              <w:rPr>
                <w:rFonts w:ascii="宋体"/>
                <w:color w:val="000000"/>
                <w:kern w:val="0"/>
                <w:sz w:val="20"/>
                <w:szCs w:val="20"/>
              </w:rPr>
            </w:pPr>
          </w:p>
        </w:tc>
        <w:tc>
          <w:tcPr>
            <w:tcW w:w="2397" w:type="dxa"/>
            <w:tcBorders>
              <w:top w:val="nil"/>
              <w:left w:val="nil"/>
              <w:bottom w:val="single" w:color="auto" w:sz="4" w:space="0"/>
              <w:right w:val="single" w:color="auto" w:sz="4" w:space="0"/>
            </w:tcBorders>
            <w:vAlign w:val="center"/>
          </w:tcPr>
          <w:p>
            <w:pPr>
              <w:widowControl/>
              <w:jc w:val="center"/>
              <w:rPr>
                <w:rFonts w:ascii="宋体"/>
                <w:color w:val="000000"/>
                <w:kern w:val="0"/>
                <w:sz w:val="20"/>
                <w:szCs w:val="20"/>
              </w:rPr>
            </w:pPr>
            <w:r>
              <w:rPr>
                <w:rFonts w:hint="eastAsia" w:ascii="宋体" w:hAnsi="宋体" w:cs="宋体"/>
                <w:color w:val="000000"/>
                <w:kern w:val="0"/>
                <w:sz w:val="20"/>
                <w:szCs w:val="20"/>
              </w:rPr>
              <w:t>合计</w:t>
            </w:r>
          </w:p>
        </w:tc>
        <w:tc>
          <w:tcPr>
            <w:tcW w:w="1684" w:type="dxa"/>
            <w:gridSpan w:val="2"/>
            <w:tcBorders>
              <w:top w:val="nil"/>
              <w:left w:val="nil"/>
              <w:bottom w:val="single" w:color="auto" w:sz="4" w:space="0"/>
              <w:right w:val="single" w:color="auto" w:sz="4" w:space="0"/>
            </w:tcBorders>
            <w:vAlign w:val="center"/>
          </w:tcPr>
          <w:p>
            <w:pPr>
              <w:widowControl/>
              <w:jc w:val="center"/>
              <w:rPr>
                <w:rFonts w:ascii="宋体"/>
                <w:color w:val="000000"/>
                <w:kern w:val="0"/>
                <w:sz w:val="20"/>
                <w:szCs w:val="20"/>
              </w:rPr>
            </w:pPr>
            <w:r>
              <w:rPr>
                <w:rFonts w:ascii="宋体" w:hAnsi="宋体" w:cs="宋体"/>
                <w:color w:val="000000"/>
                <w:kern w:val="0"/>
                <w:sz w:val="20"/>
                <w:szCs w:val="20"/>
              </w:rPr>
              <w:t>523.87</w:t>
            </w:r>
          </w:p>
        </w:tc>
        <w:tc>
          <w:tcPr>
            <w:tcW w:w="1842" w:type="dxa"/>
            <w:gridSpan w:val="2"/>
            <w:tcBorders>
              <w:top w:val="nil"/>
              <w:left w:val="nil"/>
              <w:bottom w:val="single" w:color="auto" w:sz="4" w:space="0"/>
              <w:right w:val="single" w:color="auto" w:sz="4" w:space="0"/>
            </w:tcBorders>
            <w:vAlign w:val="center"/>
          </w:tcPr>
          <w:p>
            <w:pPr>
              <w:widowControl/>
              <w:jc w:val="center"/>
              <w:rPr>
                <w:rFonts w:ascii="宋体"/>
                <w:color w:val="000000"/>
                <w:kern w:val="0"/>
                <w:sz w:val="20"/>
                <w:szCs w:val="20"/>
              </w:rPr>
            </w:pPr>
            <w:r>
              <w:rPr>
                <w:rFonts w:ascii="宋体" w:hAnsi="宋体" w:cs="宋体"/>
                <w:color w:val="000000"/>
                <w:kern w:val="0"/>
                <w:sz w:val="20"/>
                <w:szCs w:val="20"/>
              </w:rPr>
              <w:t>511.96</w:t>
            </w:r>
          </w:p>
        </w:tc>
        <w:tc>
          <w:tcPr>
            <w:tcW w:w="1701" w:type="dxa"/>
            <w:tcBorders>
              <w:top w:val="nil"/>
              <w:left w:val="nil"/>
              <w:bottom w:val="single" w:color="auto" w:sz="4" w:space="0"/>
              <w:right w:val="single" w:color="auto" w:sz="4" w:space="0"/>
            </w:tcBorders>
            <w:vAlign w:val="center"/>
          </w:tcPr>
          <w:p>
            <w:pPr>
              <w:widowControl/>
              <w:jc w:val="left"/>
              <w:rPr>
                <w:rFonts w:ascii="宋体"/>
                <w:color w:val="000000"/>
                <w:kern w:val="0"/>
                <w:sz w:val="20"/>
                <w:szCs w:val="20"/>
              </w:rPr>
            </w:pPr>
            <w:r>
              <w:rPr>
                <w:rFonts w:ascii="宋体" w:cs="宋体"/>
                <w:color w:val="000000"/>
                <w:kern w:val="0"/>
                <w:sz w:val="20"/>
                <w:szCs w:val="20"/>
              </w:rPr>
              <w:t>11.91</w:t>
            </w:r>
          </w:p>
        </w:tc>
      </w:tr>
    </w:tbl>
    <w:p>
      <w:pPr>
        <w:widowControl/>
        <w:outlineLvl w:val="1"/>
        <w:rPr>
          <w:rFonts w:ascii="??_GB2312" w:hAnsi="宋体" w:eastAsia="Times New Roman"/>
          <w:b/>
          <w:bCs/>
          <w:kern w:val="0"/>
          <w:sz w:val="28"/>
          <w:szCs w:val="28"/>
        </w:rPr>
      </w:pPr>
      <w:r>
        <w:rPr>
          <w:rFonts w:ascii="??_GB2312" w:hAnsi="宋体" w:eastAsia="Times New Roman"/>
          <w:b/>
          <w:bCs/>
          <w:kern w:val="0"/>
          <w:sz w:val="28"/>
          <w:szCs w:val="28"/>
        </w:rPr>
        <w:t>备注：无内容应公开空表并说明情况。</w:t>
      </w:r>
    </w:p>
    <w:p>
      <w:pPr>
        <w:widowControl/>
        <w:jc w:val="left"/>
        <w:outlineLvl w:val="1"/>
        <w:rPr>
          <w:rFonts w:ascii="??_GB2312" w:hAnsi="宋体" w:eastAsia="Times New Roman"/>
          <w:b/>
          <w:bCs/>
          <w:kern w:val="0"/>
          <w:sz w:val="32"/>
          <w:szCs w:val="32"/>
        </w:rPr>
      </w:pPr>
      <w:r>
        <w:rPr>
          <w:rFonts w:ascii="??_GB2312" w:hAnsi="宋体" w:eastAsia="Times New Roman"/>
          <w:b/>
          <w:bCs/>
          <w:kern w:val="0"/>
          <w:sz w:val="32"/>
          <w:szCs w:val="32"/>
        </w:rPr>
        <w:t>表六：</w:t>
      </w:r>
    </w:p>
    <w:tbl>
      <w:tblPr>
        <w:tblStyle w:val="4"/>
        <w:tblW w:w="9087" w:type="dxa"/>
        <w:tblInd w:w="-106" w:type="dxa"/>
        <w:tblLayout w:type="fixed"/>
        <w:tblCellMar>
          <w:top w:w="0" w:type="dxa"/>
          <w:left w:w="108" w:type="dxa"/>
          <w:bottom w:w="0" w:type="dxa"/>
          <w:right w:w="108" w:type="dxa"/>
        </w:tblCellMar>
      </w:tblPr>
      <w:tblGrid>
        <w:gridCol w:w="516"/>
        <w:gridCol w:w="577"/>
        <w:gridCol w:w="2891"/>
        <w:gridCol w:w="995"/>
        <w:gridCol w:w="706"/>
        <w:gridCol w:w="976"/>
        <w:gridCol w:w="725"/>
        <w:gridCol w:w="1701"/>
      </w:tblGrid>
      <w:tr>
        <w:tblPrEx>
          <w:tblLayout w:type="fixed"/>
          <w:tblCellMar>
            <w:top w:w="0" w:type="dxa"/>
            <w:left w:w="108" w:type="dxa"/>
            <w:bottom w:w="0" w:type="dxa"/>
            <w:right w:w="108" w:type="dxa"/>
          </w:tblCellMar>
        </w:tblPrEx>
        <w:trPr>
          <w:trHeight w:val="375" w:hRule="atLeast"/>
        </w:trPr>
        <w:tc>
          <w:tcPr>
            <w:tcW w:w="9087" w:type="dxa"/>
            <w:gridSpan w:val="8"/>
            <w:tcBorders>
              <w:top w:val="nil"/>
              <w:left w:val="nil"/>
              <w:bottom w:val="nil"/>
              <w:right w:val="nil"/>
            </w:tcBorders>
            <w:vAlign w:val="center"/>
          </w:tcPr>
          <w:p>
            <w:pPr>
              <w:widowControl/>
              <w:jc w:val="center"/>
              <w:rPr>
                <w:rFonts w:ascii="??_GB2312" w:hAnsi="宋体" w:eastAsia="Times New Roman"/>
                <w:b/>
                <w:bCs/>
                <w:color w:val="000000"/>
                <w:kern w:val="0"/>
                <w:sz w:val="32"/>
                <w:szCs w:val="32"/>
              </w:rPr>
            </w:pPr>
            <w:r>
              <w:rPr>
                <w:rFonts w:ascii="??_GB2312" w:hAnsi="宋体" w:eastAsia="Times New Roman"/>
                <w:b/>
                <w:bCs/>
                <w:color w:val="000000"/>
                <w:kern w:val="0"/>
                <w:sz w:val="32"/>
                <w:szCs w:val="32"/>
              </w:rPr>
              <w:t>一般公共预算基本支出情况表</w:t>
            </w:r>
          </w:p>
        </w:tc>
      </w:tr>
      <w:tr>
        <w:tblPrEx>
          <w:tblLayout w:type="fixed"/>
          <w:tblCellMar>
            <w:top w:w="0" w:type="dxa"/>
            <w:left w:w="108" w:type="dxa"/>
            <w:bottom w:w="0" w:type="dxa"/>
            <w:right w:w="108" w:type="dxa"/>
          </w:tblCellMar>
        </w:tblPrEx>
        <w:trPr>
          <w:trHeight w:val="405" w:hRule="atLeast"/>
        </w:trPr>
        <w:tc>
          <w:tcPr>
            <w:tcW w:w="3984" w:type="dxa"/>
            <w:gridSpan w:val="3"/>
            <w:tcBorders>
              <w:top w:val="nil"/>
              <w:left w:val="nil"/>
              <w:bottom w:val="nil"/>
              <w:right w:val="nil"/>
            </w:tcBorders>
            <w:vAlign w:val="center"/>
          </w:tcPr>
          <w:p>
            <w:pPr>
              <w:widowControl/>
              <w:jc w:val="left"/>
              <w:rPr>
                <w:rFonts w:ascii="??_GB2312" w:hAnsi="宋体" w:eastAsia="Times New Roman"/>
                <w:color w:val="000000"/>
                <w:kern w:val="0"/>
                <w:sz w:val="24"/>
                <w:szCs w:val="24"/>
              </w:rPr>
            </w:pPr>
            <w:r>
              <w:rPr>
                <w:rFonts w:ascii="??_GB2312" w:hAnsi="宋体" w:eastAsia="Times New Roman"/>
                <w:color w:val="000000"/>
                <w:kern w:val="0"/>
                <w:sz w:val="24"/>
                <w:szCs w:val="24"/>
              </w:rPr>
              <w:t>编制部门：</w:t>
            </w:r>
            <w:r>
              <w:rPr>
                <w:rFonts w:ascii="??_GB2312" w:hAnsi="宋体" w:eastAsia="Times New Roman"/>
                <w:kern w:val="0"/>
                <w:sz w:val="24"/>
                <w:szCs w:val="24"/>
              </w:rPr>
              <w:t>阜康市发展和改革委员会</w:t>
            </w:r>
          </w:p>
        </w:tc>
        <w:tc>
          <w:tcPr>
            <w:tcW w:w="995" w:type="dxa"/>
            <w:tcBorders>
              <w:top w:val="nil"/>
              <w:left w:val="nil"/>
              <w:bottom w:val="nil"/>
              <w:right w:val="nil"/>
            </w:tcBorders>
            <w:vAlign w:val="center"/>
          </w:tcPr>
          <w:p>
            <w:pPr>
              <w:widowControl/>
              <w:jc w:val="left"/>
              <w:rPr>
                <w:rFonts w:ascii="??_GB2312" w:hAnsi="宋体" w:eastAsia="Times New Roman"/>
                <w:color w:val="000000"/>
                <w:kern w:val="0"/>
                <w:sz w:val="24"/>
                <w:szCs w:val="24"/>
              </w:rPr>
            </w:pPr>
          </w:p>
        </w:tc>
        <w:tc>
          <w:tcPr>
            <w:tcW w:w="1682" w:type="dxa"/>
            <w:gridSpan w:val="2"/>
            <w:tcBorders>
              <w:top w:val="nil"/>
              <w:left w:val="nil"/>
              <w:bottom w:val="nil"/>
              <w:right w:val="nil"/>
            </w:tcBorders>
            <w:vAlign w:val="center"/>
          </w:tcPr>
          <w:p>
            <w:pPr>
              <w:widowControl/>
              <w:jc w:val="left"/>
              <w:rPr>
                <w:rFonts w:ascii="??_GB2312" w:hAnsi="宋体" w:eastAsia="Times New Roman"/>
                <w:color w:val="000000"/>
                <w:kern w:val="0"/>
                <w:sz w:val="24"/>
                <w:szCs w:val="24"/>
              </w:rPr>
            </w:pPr>
          </w:p>
        </w:tc>
        <w:tc>
          <w:tcPr>
            <w:tcW w:w="2426" w:type="dxa"/>
            <w:gridSpan w:val="2"/>
            <w:tcBorders>
              <w:top w:val="nil"/>
              <w:left w:val="nil"/>
              <w:bottom w:val="nil"/>
              <w:right w:val="nil"/>
            </w:tcBorders>
            <w:vAlign w:val="center"/>
          </w:tcPr>
          <w:p>
            <w:pPr>
              <w:widowControl/>
              <w:ind w:firstLine="720" w:firstLineChars="300"/>
              <w:rPr>
                <w:rFonts w:ascii="??_GB2312" w:hAnsi="宋体" w:eastAsia="Times New Roman"/>
                <w:color w:val="000000"/>
                <w:kern w:val="0"/>
                <w:sz w:val="24"/>
                <w:szCs w:val="24"/>
              </w:rPr>
            </w:pPr>
            <w:r>
              <w:rPr>
                <w:rFonts w:ascii="??_GB2312" w:hAnsi="宋体" w:eastAsia="Times New Roman"/>
                <w:color w:val="000000"/>
                <w:kern w:val="0"/>
                <w:sz w:val="24"/>
                <w:szCs w:val="24"/>
              </w:rPr>
              <w:t>单位：万元</w:t>
            </w:r>
          </w:p>
        </w:tc>
      </w:tr>
      <w:tr>
        <w:tblPrEx>
          <w:tblLayout w:type="fixed"/>
          <w:tblCellMar>
            <w:top w:w="0" w:type="dxa"/>
            <w:left w:w="108" w:type="dxa"/>
            <w:bottom w:w="0" w:type="dxa"/>
            <w:right w:w="108" w:type="dxa"/>
          </w:tblCellMar>
        </w:tblPrEx>
        <w:trPr>
          <w:trHeight w:val="390" w:hRule="atLeast"/>
        </w:trPr>
        <w:tc>
          <w:tcPr>
            <w:tcW w:w="3984" w:type="dxa"/>
            <w:gridSpan w:val="3"/>
            <w:tcBorders>
              <w:top w:val="single" w:color="auto" w:sz="4" w:space="0"/>
              <w:left w:val="single" w:color="auto" w:sz="4" w:space="0"/>
              <w:bottom w:val="single" w:color="auto" w:sz="4" w:space="0"/>
              <w:right w:val="single" w:color="000000" w:sz="4" w:space="0"/>
            </w:tcBorders>
            <w:vAlign w:val="center"/>
          </w:tcPr>
          <w:p>
            <w:pPr>
              <w:widowControl/>
              <w:jc w:val="center"/>
              <w:rPr>
                <w:rFonts w:ascii="??_GB2312" w:hAnsi="宋体" w:eastAsia="Times New Roman"/>
                <w:b/>
                <w:bCs/>
                <w:color w:val="000000"/>
                <w:kern w:val="0"/>
              </w:rPr>
            </w:pPr>
            <w:r>
              <w:rPr>
                <w:rFonts w:ascii="??_GB2312" w:hAnsi="宋体" w:eastAsia="Times New Roman"/>
                <w:b/>
                <w:bCs/>
                <w:color w:val="000000"/>
                <w:kern w:val="0"/>
              </w:rPr>
              <w:t>项目</w:t>
            </w:r>
          </w:p>
        </w:tc>
        <w:tc>
          <w:tcPr>
            <w:tcW w:w="5103" w:type="dxa"/>
            <w:gridSpan w:val="5"/>
            <w:tcBorders>
              <w:top w:val="single" w:color="auto" w:sz="4" w:space="0"/>
              <w:left w:val="nil"/>
              <w:bottom w:val="single" w:color="auto" w:sz="4" w:space="0"/>
              <w:right w:val="single" w:color="000000" w:sz="4" w:space="0"/>
            </w:tcBorders>
            <w:vAlign w:val="center"/>
          </w:tcPr>
          <w:p>
            <w:pPr>
              <w:widowControl/>
              <w:jc w:val="center"/>
              <w:rPr>
                <w:rFonts w:ascii="??_GB2312" w:hAnsi="宋体" w:eastAsia="Times New Roman"/>
                <w:b/>
                <w:bCs/>
                <w:color w:val="000000"/>
                <w:kern w:val="0"/>
              </w:rPr>
            </w:pPr>
            <w:r>
              <w:rPr>
                <w:rFonts w:ascii="??_GB2312" w:hAnsi="宋体" w:eastAsia="Times New Roman"/>
                <w:b/>
                <w:bCs/>
                <w:color w:val="000000"/>
                <w:kern w:val="0"/>
              </w:rPr>
              <w:t>一般公共预算基本支出</w:t>
            </w:r>
          </w:p>
        </w:tc>
      </w:tr>
      <w:tr>
        <w:tblPrEx>
          <w:tblLayout w:type="fixed"/>
          <w:tblCellMar>
            <w:top w:w="0" w:type="dxa"/>
            <w:left w:w="108" w:type="dxa"/>
            <w:bottom w:w="0" w:type="dxa"/>
            <w:right w:w="108" w:type="dxa"/>
          </w:tblCellMar>
        </w:tblPrEx>
        <w:trPr>
          <w:trHeight w:val="495" w:hRule="atLeast"/>
        </w:trPr>
        <w:tc>
          <w:tcPr>
            <w:tcW w:w="1093" w:type="dxa"/>
            <w:gridSpan w:val="2"/>
            <w:tcBorders>
              <w:top w:val="single" w:color="auto" w:sz="4" w:space="0"/>
              <w:left w:val="single" w:color="auto" w:sz="4" w:space="0"/>
              <w:bottom w:val="single" w:color="auto" w:sz="4" w:space="0"/>
              <w:right w:val="nil"/>
            </w:tcBorders>
            <w:vAlign w:val="center"/>
          </w:tcPr>
          <w:p>
            <w:pPr>
              <w:widowControl/>
              <w:jc w:val="center"/>
              <w:rPr>
                <w:rFonts w:ascii="??_GB2312" w:hAnsi="宋体" w:eastAsia="Times New Roman"/>
                <w:b/>
                <w:bCs/>
                <w:color w:val="000000"/>
                <w:kern w:val="0"/>
              </w:rPr>
            </w:pPr>
            <w:r>
              <w:rPr>
                <w:rFonts w:ascii="??_GB2312" w:hAnsi="宋体" w:eastAsia="Times New Roman"/>
                <w:b/>
                <w:bCs/>
                <w:color w:val="000000"/>
                <w:kern w:val="0"/>
              </w:rPr>
              <w:t>经济分类科目编码</w:t>
            </w:r>
          </w:p>
        </w:tc>
        <w:tc>
          <w:tcPr>
            <w:tcW w:w="2891" w:type="dxa"/>
            <w:vMerge w:val="restart"/>
            <w:tcBorders>
              <w:top w:val="nil"/>
              <w:left w:val="single" w:color="auto" w:sz="4" w:space="0"/>
              <w:bottom w:val="single" w:color="000000" w:sz="4" w:space="0"/>
              <w:right w:val="single" w:color="auto" w:sz="4" w:space="0"/>
            </w:tcBorders>
            <w:vAlign w:val="center"/>
          </w:tcPr>
          <w:p>
            <w:pPr>
              <w:widowControl/>
              <w:jc w:val="center"/>
              <w:rPr>
                <w:rFonts w:ascii="??_GB2312" w:hAnsi="宋体" w:eastAsia="Times New Roman"/>
                <w:b/>
                <w:bCs/>
                <w:color w:val="000000"/>
                <w:kern w:val="0"/>
              </w:rPr>
            </w:pPr>
            <w:r>
              <w:rPr>
                <w:rFonts w:ascii="??_GB2312" w:hAnsi="宋体" w:eastAsia="Times New Roman"/>
                <w:b/>
                <w:bCs/>
                <w:color w:val="000000"/>
                <w:kern w:val="0"/>
              </w:rPr>
              <w:t>经济分类科目名称</w:t>
            </w:r>
          </w:p>
        </w:tc>
        <w:tc>
          <w:tcPr>
            <w:tcW w:w="1701" w:type="dxa"/>
            <w:gridSpan w:val="2"/>
            <w:vMerge w:val="restart"/>
            <w:tcBorders>
              <w:top w:val="nil"/>
              <w:left w:val="single" w:color="auto" w:sz="4" w:space="0"/>
              <w:bottom w:val="single" w:color="000000" w:sz="4" w:space="0"/>
              <w:right w:val="single" w:color="auto" w:sz="4" w:space="0"/>
            </w:tcBorders>
            <w:vAlign w:val="center"/>
          </w:tcPr>
          <w:p>
            <w:pPr>
              <w:widowControl/>
              <w:jc w:val="center"/>
              <w:rPr>
                <w:rFonts w:ascii="??_GB2312" w:hAnsi="宋体" w:eastAsia="Times New Roman"/>
                <w:b/>
                <w:bCs/>
                <w:color w:val="000000"/>
                <w:kern w:val="0"/>
              </w:rPr>
            </w:pPr>
            <w:r>
              <w:rPr>
                <w:rFonts w:ascii="??_GB2312" w:hAnsi="宋体" w:eastAsia="Times New Roman"/>
                <w:b/>
                <w:bCs/>
                <w:color w:val="000000"/>
                <w:kern w:val="0"/>
              </w:rPr>
              <w:t>小计</w:t>
            </w:r>
          </w:p>
        </w:tc>
        <w:tc>
          <w:tcPr>
            <w:tcW w:w="1701" w:type="dxa"/>
            <w:gridSpan w:val="2"/>
            <w:vMerge w:val="restart"/>
            <w:tcBorders>
              <w:top w:val="nil"/>
              <w:left w:val="single" w:color="auto" w:sz="4" w:space="0"/>
              <w:bottom w:val="single" w:color="000000" w:sz="4" w:space="0"/>
              <w:right w:val="single" w:color="auto" w:sz="4" w:space="0"/>
            </w:tcBorders>
            <w:vAlign w:val="center"/>
          </w:tcPr>
          <w:p>
            <w:pPr>
              <w:widowControl/>
              <w:jc w:val="center"/>
              <w:rPr>
                <w:rFonts w:ascii="??_GB2312" w:hAnsi="宋体" w:eastAsia="Times New Roman"/>
                <w:b/>
                <w:bCs/>
                <w:color w:val="000000"/>
                <w:kern w:val="0"/>
              </w:rPr>
            </w:pPr>
            <w:r>
              <w:rPr>
                <w:rFonts w:ascii="??_GB2312" w:hAnsi="宋体" w:eastAsia="Times New Roman"/>
                <w:b/>
                <w:bCs/>
                <w:color w:val="000000"/>
                <w:kern w:val="0"/>
              </w:rPr>
              <w:t>人员经费</w:t>
            </w:r>
          </w:p>
        </w:tc>
        <w:tc>
          <w:tcPr>
            <w:tcW w:w="1701" w:type="dxa"/>
            <w:vMerge w:val="restart"/>
            <w:tcBorders>
              <w:top w:val="nil"/>
              <w:left w:val="single" w:color="auto" w:sz="4" w:space="0"/>
              <w:bottom w:val="single" w:color="000000" w:sz="4" w:space="0"/>
              <w:right w:val="single" w:color="auto" w:sz="4" w:space="0"/>
            </w:tcBorders>
            <w:vAlign w:val="center"/>
          </w:tcPr>
          <w:p>
            <w:pPr>
              <w:widowControl/>
              <w:jc w:val="center"/>
              <w:rPr>
                <w:rFonts w:ascii="??_GB2312" w:hAnsi="宋体" w:eastAsia="Times New Roman"/>
                <w:b/>
                <w:bCs/>
                <w:color w:val="000000"/>
                <w:kern w:val="0"/>
              </w:rPr>
            </w:pPr>
            <w:r>
              <w:rPr>
                <w:rFonts w:ascii="??_GB2312" w:hAnsi="宋体" w:eastAsia="Times New Roman"/>
                <w:b/>
                <w:bCs/>
                <w:color w:val="000000"/>
                <w:kern w:val="0"/>
              </w:rPr>
              <w:t>公用经费</w:t>
            </w:r>
          </w:p>
        </w:tc>
      </w:tr>
      <w:tr>
        <w:tblPrEx>
          <w:tblLayout w:type="fixed"/>
          <w:tblCellMar>
            <w:top w:w="0" w:type="dxa"/>
            <w:left w:w="108" w:type="dxa"/>
            <w:bottom w:w="0" w:type="dxa"/>
            <w:right w:w="108" w:type="dxa"/>
          </w:tblCellMar>
        </w:tblPrEx>
        <w:trPr>
          <w:trHeight w:val="270" w:hRule="atLeast"/>
        </w:trPr>
        <w:tc>
          <w:tcPr>
            <w:tcW w:w="516" w:type="dxa"/>
            <w:tcBorders>
              <w:top w:val="nil"/>
              <w:left w:val="single" w:color="auto" w:sz="4" w:space="0"/>
              <w:bottom w:val="single" w:color="auto" w:sz="4" w:space="0"/>
              <w:right w:val="single" w:color="auto" w:sz="4" w:space="0"/>
            </w:tcBorders>
            <w:vAlign w:val="center"/>
          </w:tcPr>
          <w:p>
            <w:pPr>
              <w:widowControl/>
              <w:jc w:val="left"/>
              <w:rPr>
                <w:rFonts w:ascii="??_GB2312" w:hAnsi="宋体" w:eastAsia="Times New Roman"/>
                <w:b/>
                <w:bCs/>
                <w:color w:val="000000"/>
                <w:kern w:val="0"/>
                <w:sz w:val="20"/>
                <w:szCs w:val="20"/>
              </w:rPr>
            </w:pPr>
            <w:r>
              <w:rPr>
                <w:rFonts w:ascii="??_GB2312" w:hAnsi="宋体" w:eastAsia="Times New Roman"/>
                <w:b/>
                <w:bCs/>
                <w:color w:val="000000"/>
                <w:kern w:val="0"/>
                <w:sz w:val="20"/>
                <w:szCs w:val="20"/>
              </w:rPr>
              <w:t>类</w:t>
            </w:r>
          </w:p>
        </w:tc>
        <w:tc>
          <w:tcPr>
            <w:tcW w:w="577" w:type="dxa"/>
            <w:tcBorders>
              <w:top w:val="nil"/>
              <w:left w:val="nil"/>
              <w:bottom w:val="single" w:color="auto" w:sz="4" w:space="0"/>
              <w:right w:val="single" w:color="auto" w:sz="4" w:space="0"/>
            </w:tcBorders>
            <w:vAlign w:val="center"/>
          </w:tcPr>
          <w:p>
            <w:pPr>
              <w:widowControl/>
              <w:jc w:val="left"/>
              <w:rPr>
                <w:rFonts w:ascii="??_GB2312" w:hAnsi="宋体" w:eastAsia="Times New Roman"/>
                <w:b/>
                <w:bCs/>
                <w:color w:val="000000"/>
                <w:kern w:val="0"/>
                <w:sz w:val="20"/>
                <w:szCs w:val="20"/>
              </w:rPr>
            </w:pPr>
            <w:r>
              <w:rPr>
                <w:rFonts w:ascii="??_GB2312" w:hAnsi="宋体" w:eastAsia="Times New Roman"/>
                <w:b/>
                <w:bCs/>
                <w:color w:val="000000"/>
                <w:kern w:val="0"/>
                <w:sz w:val="20"/>
                <w:szCs w:val="20"/>
              </w:rPr>
              <w:t>款</w:t>
            </w:r>
          </w:p>
        </w:tc>
        <w:tc>
          <w:tcPr>
            <w:tcW w:w="2891" w:type="dxa"/>
            <w:vMerge w:val="continue"/>
            <w:tcBorders>
              <w:top w:val="nil"/>
              <w:left w:val="single" w:color="auto" w:sz="4" w:space="0"/>
              <w:bottom w:val="single" w:color="000000" w:sz="4" w:space="0"/>
              <w:right w:val="single" w:color="auto" w:sz="4" w:space="0"/>
            </w:tcBorders>
            <w:vAlign w:val="center"/>
          </w:tcPr>
          <w:p>
            <w:pPr>
              <w:widowControl/>
              <w:jc w:val="left"/>
              <w:rPr>
                <w:rFonts w:ascii="??_GB2312" w:hAnsi="宋体" w:eastAsia="Times New Roman"/>
                <w:b/>
                <w:bCs/>
                <w:color w:val="000000"/>
                <w:kern w:val="0"/>
                <w:sz w:val="20"/>
                <w:szCs w:val="20"/>
              </w:rPr>
            </w:pPr>
          </w:p>
        </w:tc>
        <w:tc>
          <w:tcPr>
            <w:tcW w:w="1701"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宋体"/>
                <w:b/>
                <w:bCs/>
                <w:color w:val="000000"/>
                <w:kern w:val="0"/>
                <w:sz w:val="20"/>
                <w:szCs w:val="20"/>
              </w:rPr>
            </w:pPr>
          </w:p>
        </w:tc>
        <w:tc>
          <w:tcPr>
            <w:tcW w:w="1701"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宋体"/>
                <w:b/>
                <w:bCs/>
                <w:color w:val="000000"/>
                <w:kern w:val="0"/>
                <w:sz w:val="20"/>
                <w:szCs w:val="20"/>
              </w:rPr>
            </w:pPr>
          </w:p>
        </w:tc>
        <w:tc>
          <w:tcPr>
            <w:tcW w:w="1701"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b/>
                <w:bCs/>
                <w:color w:val="000000"/>
                <w:kern w:val="0"/>
                <w:sz w:val="20"/>
                <w:szCs w:val="20"/>
              </w:rPr>
            </w:pP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pPr>
              <w:widowControl/>
              <w:jc w:val="right"/>
              <w:rPr>
                <w:rFonts w:ascii="??_GB2312" w:hAnsi="宋体" w:eastAsia="Times New Roman" w:cs="??_GB2312"/>
                <w:color w:val="000000"/>
                <w:kern w:val="0"/>
                <w:sz w:val="20"/>
                <w:szCs w:val="20"/>
              </w:rPr>
            </w:pPr>
            <w:r>
              <w:rPr>
                <w:rFonts w:ascii="??_GB2312" w:hAnsi="宋体" w:eastAsia="Times New Roman" w:cs="??_GB2312"/>
                <w:color w:val="000000"/>
                <w:kern w:val="0"/>
                <w:sz w:val="20"/>
                <w:szCs w:val="20"/>
              </w:rPr>
              <w:t>301</w:t>
            </w:r>
          </w:p>
        </w:tc>
        <w:tc>
          <w:tcPr>
            <w:tcW w:w="577" w:type="dxa"/>
            <w:tcBorders>
              <w:top w:val="nil"/>
              <w:left w:val="nil"/>
              <w:bottom w:val="single" w:color="auto" w:sz="4" w:space="0"/>
              <w:right w:val="single" w:color="auto" w:sz="4" w:space="0"/>
            </w:tcBorders>
            <w:vAlign w:val="center"/>
          </w:tcPr>
          <w:p>
            <w:pPr>
              <w:widowControl/>
              <w:jc w:val="left"/>
              <w:rPr>
                <w:rFonts w:ascii="??_GB2312" w:hAnsi="宋体" w:eastAsia="Times New Roman" w:cs="??_GB2312"/>
                <w:color w:val="000000"/>
                <w:kern w:val="0"/>
                <w:sz w:val="20"/>
                <w:szCs w:val="20"/>
              </w:rPr>
            </w:pPr>
            <w:r>
              <w:rPr>
                <w:rFonts w:ascii="??_GB2312" w:hAnsi="宋体" w:eastAsia="Times New Roman" w:cs="??_GB2312"/>
                <w:color w:val="000000"/>
                <w:kern w:val="0"/>
                <w:sz w:val="20"/>
                <w:szCs w:val="20"/>
              </w:rPr>
              <w:t>01</w:t>
            </w:r>
          </w:p>
        </w:tc>
        <w:tc>
          <w:tcPr>
            <w:tcW w:w="2891" w:type="dxa"/>
            <w:tcBorders>
              <w:top w:val="nil"/>
              <w:left w:val="nil"/>
              <w:bottom w:val="single" w:color="auto" w:sz="4" w:space="0"/>
              <w:right w:val="single" w:color="auto" w:sz="4" w:space="0"/>
            </w:tcBorders>
            <w:vAlign w:val="center"/>
          </w:tcPr>
          <w:p>
            <w:pPr>
              <w:widowControl/>
              <w:jc w:val="left"/>
              <w:rPr>
                <w:rFonts w:ascii="??_GB2312" w:hAnsi="宋体" w:eastAsia="Times New Roman"/>
                <w:color w:val="000000"/>
                <w:kern w:val="0"/>
                <w:sz w:val="20"/>
                <w:szCs w:val="20"/>
              </w:rPr>
            </w:pPr>
            <w:r>
              <w:rPr>
                <w:rFonts w:hint="eastAsia" w:cs="宋体"/>
              </w:rPr>
              <w:t>基本工资</w:t>
            </w:r>
          </w:p>
        </w:tc>
        <w:tc>
          <w:tcPr>
            <w:tcW w:w="1701" w:type="dxa"/>
            <w:gridSpan w:val="2"/>
            <w:tcBorders>
              <w:top w:val="nil"/>
              <w:left w:val="nil"/>
              <w:bottom w:val="single" w:color="auto" w:sz="4" w:space="0"/>
              <w:right w:val="single" w:color="auto" w:sz="4" w:space="0"/>
            </w:tcBorders>
            <w:vAlign w:val="center"/>
          </w:tcPr>
          <w:p>
            <w:pPr>
              <w:widowControl/>
              <w:jc w:val="right"/>
              <w:rPr>
                <w:rFonts w:ascii="宋体"/>
                <w:color w:val="000000"/>
                <w:kern w:val="0"/>
                <w:sz w:val="20"/>
                <w:szCs w:val="20"/>
              </w:rPr>
            </w:pPr>
            <w:r>
              <w:rPr>
                <w:rFonts w:ascii="宋体" w:hAnsi="宋体" w:cs="宋体"/>
                <w:color w:val="000000"/>
                <w:kern w:val="0"/>
                <w:sz w:val="20"/>
                <w:szCs w:val="20"/>
              </w:rPr>
              <w:t>214.63</w:t>
            </w:r>
          </w:p>
        </w:tc>
        <w:tc>
          <w:tcPr>
            <w:tcW w:w="1701" w:type="dxa"/>
            <w:gridSpan w:val="2"/>
            <w:tcBorders>
              <w:top w:val="nil"/>
              <w:left w:val="nil"/>
              <w:bottom w:val="single" w:color="auto" w:sz="4" w:space="0"/>
              <w:right w:val="single" w:color="auto" w:sz="4" w:space="0"/>
            </w:tcBorders>
            <w:vAlign w:val="center"/>
          </w:tcPr>
          <w:p>
            <w:pPr>
              <w:widowControl/>
              <w:jc w:val="right"/>
              <w:rPr>
                <w:rFonts w:ascii="宋体"/>
                <w:color w:val="000000"/>
                <w:kern w:val="0"/>
                <w:sz w:val="20"/>
                <w:szCs w:val="20"/>
              </w:rPr>
            </w:pPr>
            <w:r>
              <w:rPr>
                <w:rFonts w:ascii="宋体" w:cs="宋体"/>
                <w:color w:val="000000"/>
                <w:kern w:val="0"/>
                <w:sz w:val="20"/>
                <w:szCs w:val="20"/>
              </w:rPr>
              <w:t>214.63</w:t>
            </w:r>
          </w:p>
        </w:tc>
        <w:tc>
          <w:tcPr>
            <w:tcW w:w="1701" w:type="dxa"/>
            <w:tcBorders>
              <w:top w:val="nil"/>
              <w:left w:val="nil"/>
              <w:bottom w:val="single" w:color="auto" w:sz="4" w:space="0"/>
              <w:right w:val="single" w:color="auto" w:sz="4" w:space="0"/>
            </w:tcBorders>
            <w:vAlign w:val="center"/>
          </w:tcPr>
          <w:p>
            <w:pPr>
              <w:widowControl/>
              <w:jc w:val="right"/>
              <w:rPr>
                <w:rFonts w:ascii="宋体"/>
                <w:color w:val="000000"/>
                <w:kern w:val="0"/>
                <w:sz w:val="20"/>
                <w:szCs w:val="20"/>
              </w:rPr>
            </w:pP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pPr>
              <w:widowControl/>
              <w:jc w:val="right"/>
              <w:rPr>
                <w:rFonts w:ascii="??_GB2312" w:hAnsi="宋体" w:eastAsia="Times New Roman" w:cs="??_GB2312"/>
                <w:color w:val="000000"/>
                <w:kern w:val="0"/>
                <w:sz w:val="20"/>
                <w:szCs w:val="20"/>
              </w:rPr>
            </w:pPr>
            <w:r>
              <w:rPr>
                <w:rFonts w:ascii="??_GB2312" w:hAnsi="宋体" w:eastAsia="Times New Roman" w:cs="??_GB2312"/>
                <w:color w:val="000000"/>
                <w:kern w:val="0"/>
                <w:sz w:val="20"/>
                <w:szCs w:val="20"/>
              </w:rPr>
              <w:t>301</w:t>
            </w:r>
          </w:p>
        </w:tc>
        <w:tc>
          <w:tcPr>
            <w:tcW w:w="577" w:type="dxa"/>
            <w:tcBorders>
              <w:top w:val="nil"/>
              <w:left w:val="nil"/>
              <w:bottom w:val="single" w:color="auto" w:sz="4" w:space="0"/>
              <w:right w:val="single" w:color="auto" w:sz="4" w:space="0"/>
            </w:tcBorders>
            <w:vAlign w:val="center"/>
          </w:tcPr>
          <w:p>
            <w:pPr>
              <w:widowControl/>
              <w:jc w:val="left"/>
              <w:rPr>
                <w:rFonts w:ascii="??_GB2312" w:hAnsi="宋体" w:eastAsia="Times New Roman" w:cs="??_GB2312"/>
                <w:color w:val="000000"/>
                <w:kern w:val="0"/>
                <w:sz w:val="20"/>
                <w:szCs w:val="20"/>
              </w:rPr>
            </w:pPr>
            <w:r>
              <w:rPr>
                <w:rFonts w:ascii="??_GB2312" w:hAnsi="宋体" w:eastAsia="Times New Roman" w:cs="??_GB2312"/>
                <w:color w:val="000000"/>
                <w:kern w:val="0"/>
                <w:sz w:val="20"/>
                <w:szCs w:val="20"/>
              </w:rPr>
              <w:t>02</w:t>
            </w:r>
          </w:p>
        </w:tc>
        <w:tc>
          <w:tcPr>
            <w:tcW w:w="2891" w:type="dxa"/>
            <w:tcBorders>
              <w:top w:val="nil"/>
              <w:left w:val="nil"/>
              <w:bottom w:val="single" w:color="auto" w:sz="4" w:space="0"/>
              <w:right w:val="single" w:color="auto" w:sz="4" w:space="0"/>
            </w:tcBorders>
            <w:vAlign w:val="center"/>
          </w:tcPr>
          <w:p>
            <w:pPr>
              <w:widowControl/>
              <w:jc w:val="left"/>
              <w:rPr>
                <w:rFonts w:ascii="??_GB2312" w:hAnsi="宋体" w:eastAsia="Times New Roman"/>
                <w:color w:val="000000"/>
                <w:kern w:val="0"/>
                <w:sz w:val="20"/>
                <w:szCs w:val="20"/>
              </w:rPr>
            </w:pPr>
            <w:r>
              <w:rPr>
                <w:rFonts w:hint="eastAsia" w:ascii="宋体" w:hAnsi="宋体" w:cs="宋体"/>
              </w:rPr>
              <w:t>津贴补贴</w:t>
            </w:r>
          </w:p>
        </w:tc>
        <w:tc>
          <w:tcPr>
            <w:tcW w:w="1701" w:type="dxa"/>
            <w:gridSpan w:val="2"/>
            <w:tcBorders>
              <w:top w:val="nil"/>
              <w:left w:val="nil"/>
              <w:bottom w:val="single" w:color="auto" w:sz="4" w:space="0"/>
              <w:right w:val="single" w:color="auto" w:sz="4" w:space="0"/>
            </w:tcBorders>
            <w:vAlign w:val="center"/>
          </w:tcPr>
          <w:p>
            <w:pPr>
              <w:widowControl/>
              <w:jc w:val="right"/>
              <w:rPr>
                <w:rFonts w:ascii="宋体"/>
                <w:color w:val="000000"/>
                <w:kern w:val="0"/>
                <w:sz w:val="20"/>
                <w:szCs w:val="20"/>
              </w:rPr>
            </w:pPr>
            <w:r>
              <w:rPr>
                <w:rFonts w:ascii="宋体" w:hAnsi="宋体" w:cs="宋体"/>
                <w:color w:val="000000"/>
                <w:kern w:val="0"/>
                <w:sz w:val="20"/>
                <w:szCs w:val="20"/>
              </w:rPr>
              <w:t>3.24</w:t>
            </w:r>
          </w:p>
        </w:tc>
        <w:tc>
          <w:tcPr>
            <w:tcW w:w="1701" w:type="dxa"/>
            <w:gridSpan w:val="2"/>
            <w:tcBorders>
              <w:top w:val="nil"/>
              <w:left w:val="nil"/>
              <w:bottom w:val="single" w:color="auto" w:sz="4" w:space="0"/>
              <w:right w:val="single" w:color="auto" w:sz="4" w:space="0"/>
            </w:tcBorders>
            <w:vAlign w:val="center"/>
          </w:tcPr>
          <w:p>
            <w:pPr>
              <w:widowControl/>
              <w:jc w:val="right"/>
              <w:rPr>
                <w:rFonts w:ascii="宋体"/>
                <w:color w:val="000000"/>
                <w:kern w:val="0"/>
                <w:sz w:val="20"/>
                <w:szCs w:val="20"/>
              </w:rPr>
            </w:pPr>
            <w:r>
              <w:rPr>
                <w:rFonts w:ascii="宋体" w:cs="宋体"/>
                <w:color w:val="000000"/>
                <w:kern w:val="0"/>
                <w:sz w:val="20"/>
                <w:szCs w:val="20"/>
              </w:rPr>
              <w:t>3.24</w:t>
            </w:r>
          </w:p>
        </w:tc>
        <w:tc>
          <w:tcPr>
            <w:tcW w:w="1701" w:type="dxa"/>
            <w:tcBorders>
              <w:top w:val="nil"/>
              <w:left w:val="nil"/>
              <w:bottom w:val="single" w:color="auto" w:sz="4" w:space="0"/>
              <w:right w:val="single" w:color="auto" w:sz="4" w:space="0"/>
            </w:tcBorders>
            <w:vAlign w:val="center"/>
          </w:tcPr>
          <w:p>
            <w:pPr>
              <w:widowControl/>
              <w:jc w:val="right"/>
              <w:rPr>
                <w:rFonts w:ascii="宋体"/>
                <w:color w:val="000000"/>
                <w:kern w:val="0"/>
                <w:sz w:val="20"/>
                <w:szCs w:val="20"/>
              </w:rPr>
            </w:pP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pPr>
              <w:widowControl/>
              <w:jc w:val="left"/>
              <w:rPr>
                <w:rFonts w:ascii="宋体"/>
                <w:color w:val="000000"/>
                <w:kern w:val="0"/>
                <w:sz w:val="20"/>
                <w:szCs w:val="20"/>
              </w:rPr>
            </w:pPr>
            <w:r>
              <w:rPr>
                <w:rFonts w:ascii="宋体" w:hAnsi="宋体" w:cs="宋体"/>
                <w:color w:val="000000"/>
                <w:kern w:val="0"/>
                <w:sz w:val="20"/>
                <w:szCs w:val="20"/>
              </w:rPr>
              <w:t>301</w:t>
            </w:r>
          </w:p>
        </w:tc>
        <w:tc>
          <w:tcPr>
            <w:tcW w:w="577" w:type="dxa"/>
            <w:tcBorders>
              <w:top w:val="nil"/>
              <w:left w:val="nil"/>
              <w:bottom w:val="single" w:color="auto" w:sz="4" w:space="0"/>
              <w:right w:val="single" w:color="auto" w:sz="4" w:space="0"/>
            </w:tcBorders>
            <w:vAlign w:val="center"/>
          </w:tcPr>
          <w:p>
            <w:pPr>
              <w:widowControl/>
              <w:jc w:val="left"/>
              <w:rPr>
                <w:rFonts w:ascii="宋体"/>
                <w:color w:val="000000"/>
                <w:kern w:val="0"/>
                <w:sz w:val="20"/>
                <w:szCs w:val="20"/>
              </w:rPr>
            </w:pPr>
            <w:r>
              <w:rPr>
                <w:rFonts w:ascii="宋体" w:hAnsi="宋体" w:cs="宋体"/>
                <w:color w:val="000000"/>
                <w:kern w:val="0"/>
                <w:sz w:val="20"/>
                <w:szCs w:val="20"/>
              </w:rPr>
              <w:t>03</w:t>
            </w:r>
          </w:p>
        </w:tc>
        <w:tc>
          <w:tcPr>
            <w:tcW w:w="2891" w:type="dxa"/>
            <w:tcBorders>
              <w:top w:val="nil"/>
              <w:left w:val="nil"/>
              <w:bottom w:val="single" w:color="auto" w:sz="4" w:space="0"/>
              <w:right w:val="single" w:color="auto" w:sz="4" w:space="0"/>
            </w:tcBorders>
            <w:vAlign w:val="center"/>
          </w:tcPr>
          <w:p>
            <w:pPr>
              <w:widowControl/>
              <w:jc w:val="left"/>
              <w:rPr>
                <w:rFonts w:ascii="宋体"/>
                <w:color w:val="000000"/>
                <w:kern w:val="0"/>
                <w:sz w:val="20"/>
                <w:szCs w:val="20"/>
              </w:rPr>
            </w:pPr>
            <w:r>
              <w:rPr>
                <w:rFonts w:hint="eastAsia" w:cs="宋体"/>
              </w:rPr>
              <w:t>奖金</w:t>
            </w:r>
          </w:p>
        </w:tc>
        <w:tc>
          <w:tcPr>
            <w:tcW w:w="1701" w:type="dxa"/>
            <w:gridSpan w:val="2"/>
            <w:tcBorders>
              <w:top w:val="nil"/>
              <w:left w:val="nil"/>
              <w:bottom w:val="single" w:color="auto" w:sz="4" w:space="0"/>
              <w:right w:val="single" w:color="auto" w:sz="4" w:space="0"/>
            </w:tcBorders>
            <w:vAlign w:val="center"/>
          </w:tcPr>
          <w:p>
            <w:pPr>
              <w:widowControl/>
              <w:jc w:val="right"/>
              <w:rPr>
                <w:rFonts w:ascii="宋体"/>
                <w:color w:val="000000"/>
                <w:kern w:val="0"/>
                <w:sz w:val="20"/>
                <w:szCs w:val="20"/>
              </w:rPr>
            </w:pPr>
            <w:r>
              <w:rPr>
                <w:rFonts w:ascii="宋体" w:hAnsi="宋体" w:cs="宋体"/>
                <w:color w:val="000000"/>
                <w:kern w:val="0"/>
                <w:sz w:val="20"/>
                <w:szCs w:val="20"/>
              </w:rPr>
              <w:t>10.38</w:t>
            </w:r>
          </w:p>
        </w:tc>
        <w:tc>
          <w:tcPr>
            <w:tcW w:w="1701" w:type="dxa"/>
            <w:gridSpan w:val="2"/>
            <w:tcBorders>
              <w:top w:val="nil"/>
              <w:left w:val="nil"/>
              <w:bottom w:val="single" w:color="auto" w:sz="4" w:space="0"/>
              <w:right w:val="single" w:color="auto" w:sz="4" w:space="0"/>
            </w:tcBorders>
            <w:vAlign w:val="center"/>
          </w:tcPr>
          <w:p>
            <w:pPr>
              <w:widowControl/>
              <w:ind w:right="147" w:rightChars="70"/>
              <w:jc w:val="right"/>
              <w:rPr>
                <w:rFonts w:ascii="宋体"/>
                <w:color w:val="000000"/>
                <w:kern w:val="0"/>
                <w:sz w:val="20"/>
                <w:szCs w:val="20"/>
              </w:rPr>
            </w:pPr>
            <w:r>
              <w:rPr>
                <w:rFonts w:ascii="宋体" w:cs="宋体"/>
                <w:color w:val="000000"/>
                <w:kern w:val="0"/>
                <w:sz w:val="20"/>
                <w:szCs w:val="20"/>
              </w:rPr>
              <w:t>10.38</w:t>
            </w:r>
          </w:p>
        </w:tc>
        <w:tc>
          <w:tcPr>
            <w:tcW w:w="1701" w:type="dxa"/>
            <w:tcBorders>
              <w:top w:val="nil"/>
              <w:left w:val="nil"/>
              <w:bottom w:val="single" w:color="auto" w:sz="4" w:space="0"/>
              <w:right w:val="single" w:color="auto" w:sz="4" w:space="0"/>
            </w:tcBorders>
            <w:vAlign w:val="center"/>
          </w:tcPr>
          <w:p>
            <w:pPr>
              <w:widowControl/>
              <w:jc w:val="right"/>
              <w:rPr>
                <w:rFonts w:ascii="宋体"/>
                <w:color w:val="000000"/>
                <w:kern w:val="0"/>
                <w:sz w:val="20"/>
                <w:szCs w:val="20"/>
              </w:rPr>
            </w:pP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pPr>
              <w:widowControl/>
              <w:jc w:val="left"/>
              <w:rPr>
                <w:rFonts w:ascii="宋体"/>
                <w:color w:val="000000"/>
                <w:kern w:val="0"/>
                <w:sz w:val="20"/>
                <w:szCs w:val="20"/>
              </w:rPr>
            </w:pPr>
            <w:r>
              <w:rPr>
                <w:rFonts w:ascii="宋体" w:hAnsi="宋体" w:cs="宋体"/>
                <w:color w:val="000000"/>
                <w:kern w:val="0"/>
                <w:sz w:val="20"/>
                <w:szCs w:val="20"/>
              </w:rPr>
              <w:t>301</w:t>
            </w:r>
          </w:p>
        </w:tc>
        <w:tc>
          <w:tcPr>
            <w:tcW w:w="577" w:type="dxa"/>
            <w:tcBorders>
              <w:top w:val="nil"/>
              <w:left w:val="nil"/>
              <w:bottom w:val="single" w:color="auto" w:sz="4" w:space="0"/>
              <w:right w:val="single" w:color="auto" w:sz="4" w:space="0"/>
            </w:tcBorders>
            <w:vAlign w:val="center"/>
          </w:tcPr>
          <w:p>
            <w:pPr>
              <w:widowControl/>
              <w:jc w:val="left"/>
              <w:rPr>
                <w:rFonts w:ascii="宋体"/>
                <w:color w:val="000000"/>
                <w:kern w:val="0"/>
                <w:sz w:val="20"/>
                <w:szCs w:val="20"/>
              </w:rPr>
            </w:pPr>
            <w:r>
              <w:rPr>
                <w:rFonts w:ascii="宋体" w:hAnsi="宋体" w:cs="宋体"/>
                <w:color w:val="000000"/>
                <w:kern w:val="0"/>
                <w:sz w:val="20"/>
                <w:szCs w:val="20"/>
              </w:rPr>
              <w:t>08</w:t>
            </w:r>
          </w:p>
        </w:tc>
        <w:tc>
          <w:tcPr>
            <w:tcW w:w="2891" w:type="dxa"/>
            <w:tcBorders>
              <w:top w:val="nil"/>
              <w:left w:val="nil"/>
              <w:bottom w:val="single" w:color="auto" w:sz="4" w:space="0"/>
              <w:right w:val="single" w:color="auto" w:sz="4" w:space="0"/>
            </w:tcBorders>
            <w:vAlign w:val="center"/>
          </w:tcPr>
          <w:p>
            <w:pPr>
              <w:widowControl/>
              <w:jc w:val="left"/>
              <w:rPr>
                <w:rFonts w:ascii="宋体"/>
                <w:color w:val="000000"/>
                <w:kern w:val="0"/>
                <w:sz w:val="20"/>
                <w:szCs w:val="20"/>
              </w:rPr>
            </w:pPr>
            <w:r>
              <w:rPr>
                <w:rFonts w:hint="eastAsia" w:cs="宋体"/>
              </w:rPr>
              <w:t>机关事业单位养老保险</w:t>
            </w:r>
          </w:p>
        </w:tc>
        <w:tc>
          <w:tcPr>
            <w:tcW w:w="1701" w:type="dxa"/>
            <w:gridSpan w:val="2"/>
            <w:tcBorders>
              <w:top w:val="nil"/>
              <w:left w:val="nil"/>
              <w:bottom w:val="single" w:color="auto" w:sz="4" w:space="0"/>
              <w:right w:val="single" w:color="auto" w:sz="4" w:space="0"/>
            </w:tcBorders>
            <w:vAlign w:val="center"/>
          </w:tcPr>
          <w:p>
            <w:pPr>
              <w:widowControl/>
              <w:jc w:val="right"/>
              <w:rPr>
                <w:rFonts w:hint="default" w:ascii="宋体" w:eastAsia="宋体"/>
                <w:color w:val="000000"/>
                <w:kern w:val="0"/>
                <w:sz w:val="20"/>
                <w:szCs w:val="20"/>
                <w:lang w:val="en-US" w:eastAsia="zh-CN"/>
              </w:rPr>
            </w:pPr>
            <w:r>
              <w:rPr>
                <w:rFonts w:hint="eastAsia" w:ascii="宋体"/>
                <w:color w:val="000000"/>
                <w:kern w:val="0"/>
                <w:sz w:val="20"/>
                <w:szCs w:val="20"/>
                <w:lang w:val="en-US" w:eastAsia="zh-CN"/>
              </w:rPr>
              <w:t>44.79</w:t>
            </w:r>
          </w:p>
        </w:tc>
        <w:tc>
          <w:tcPr>
            <w:tcW w:w="1701" w:type="dxa"/>
            <w:gridSpan w:val="2"/>
            <w:tcBorders>
              <w:top w:val="nil"/>
              <w:left w:val="nil"/>
              <w:bottom w:val="single" w:color="auto" w:sz="4" w:space="0"/>
              <w:right w:val="single" w:color="auto" w:sz="4" w:space="0"/>
            </w:tcBorders>
            <w:vAlign w:val="center"/>
          </w:tcPr>
          <w:p>
            <w:pPr>
              <w:widowControl/>
              <w:jc w:val="right"/>
              <w:rPr>
                <w:rFonts w:hint="default" w:ascii="宋体" w:eastAsia="宋体"/>
                <w:color w:val="000000"/>
                <w:kern w:val="0"/>
                <w:sz w:val="20"/>
                <w:szCs w:val="20"/>
                <w:lang w:val="en-US" w:eastAsia="zh-CN"/>
              </w:rPr>
            </w:pPr>
            <w:r>
              <w:rPr>
                <w:rFonts w:hint="eastAsia" w:ascii="宋体"/>
                <w:color w:val="000000"/>
                <w:kern w:val="0"/>
                <w:sz w:val="20"/>
                <w:szCs w:val="20"/>
                <w:lang w:val="en-US" w:eastAsia="zh-CN"/>
              </w:rPr>
              <w:t>44.79</w:t>
            </w:r>
          </w:p>
        </w:tc>
        <w:tc>
          <w:tcPr>
            <w:tcW w:w="1701" w:type="dxa"/>
            <w:tcBorders>
              <w:top w:val="nil"/>
              <w:left w:val="nil"/>
              <w:bottom w:val="single" w:color="auto" w:sz="4" w:space="0"/>
              <w:right w:val="single" w:color="auto" w:sz="4" w:space="0"/>
            </w:tcBorders>
            <w:vAlign w:val="center"/>
          </w:tcPr>
          <w:p>
            <w:pPr>
              <w:widowControl/>
              <w:jc w:val="right"/>
              <w:rPr>
                <w:rFonts w:ascii="宋体"/>
                <w:color w:val="000000"/>
                <w:kern w:val="0"/>
                <w:sz w:val="20"/>
                <w:szCs w:val="20"/>
              </w:rPr>
            </w:pP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pPr>
              <w:widowControl/>
              <w:jc w:val="left"/>
              <w:rPr>
                <w:rFonts w:ascii="宋体"/>
                <w:color w:val="000000"/>
                <w:kern w:val="0"/>
                <w:sz w:val="20"/>
                <w:szCs w:val="20"/>
              </w:rPr>
            </w:pPr>
            <w:r>
              <w:rPr>
                <w:rFonts w:ascii="宋体" w:hAnsi="宋体" w:cs="宋体"/>
                <w:color w:val="000000"/>
                <w:kern w:val="0"/>
                <w:sz w:val="20"/>
                <w:szCs w:val="20"/>
              </w:rPr>
              <w:t>301</w:t>
            </w:r>
          </w:p>
        </w:tc>
        <w:tc>
          <w:tcPr>
            <w:tcW w:w="577" w:type="dxa"/>
            <w:tcBorders>
              <w:top w:val="nil"/>
              <w:left w:val="nil"/>
              <w:bottom w:val="single" w:color="auto" w:sz="4" w:space="0"/>
              <w:right w:val="single" w:color="auto" w:sz="4" w:space="0"/>
            </w:tcBorders>
            <w:vAlign w:val="center"/>
          </w:tcPr>
          <w:p>
            <w:pPr>
              <w:widowControl/>
              <w:jc w:val="left"/>
              <w:rPr>
                <w:rFonts w:ascii="宋体"/>
                <w:color w:val="000000"/>
                <w:kern w:val="0"/>
                <w:sz w:val="20"/>
                <w:szCs w:val="20"/>
              </w:rPr>
            </w:pPr>
            <w:r>
              <w:rPr>
                <w:rFonts w:ascii="宋体" w:hAnsi="宋体" w:cs="宋体"/>
                <w:color w:val="000000"/>
                <w:kern w:val="0"/>
                <w:sz w:val="20"/>
                <w:szCs w:val="20"/>
              </w:rPr>
              <w:t>10</w:t>
            </w:r>
          </w:p>
        </w:tc>
        <w:tc>
          <w:tcPr>
            <w:tcW w:w="2891" w:type="dxa"/>
            <w:tcBorders>
              <w:top w:val="nil"/>
              <w:left w:val="nil"/>
              <w:bottom w:val="single" w:color="auto" w:sz="4" w:space="0"/>
              <w:right w:val="single" w:color="auto" w:sz="4" w:space="0"/>
            </w:tcBorders>
            <w:vAlign w:val="center"/>
          </w:tcPr>
          <w:p>
            <w:pPr>
              <w:widowControl/>
              <w:jc w:val="left"/>
              <w:rPr>
                <w:rFonts w:ascii="宋体"/>
                <w:color w:val="000000"/>
                <w:kern w:val="0"/>
                <w:sz w:val="20"/>
                <w:szCs w:val="20"/>
              </w:rPr>
            </w:pPr>
            <w:r>
              <w:rPr>
                <w:rFonts w:hint="eastAsia" w:cs="宋体"/>
              </w:rPr>
              <w:t>职工基本医疗保险</w:t>
            </w:r>
          </w:p>
        </w:tc>
        <w:tc>
          <w:tcPr>
            <w:tcW w:w="1701" w:type="dxa"/>
            <w:gridSpan w:val="2"/>
            <w:tcBorders>
              <w:top w:val="nil"/>
              <w:left w:val="nil"/>
              <w:bottom w:val="single" w:color="auto" w:sz="4" w:space="0"/>
              <w:right w:val="single" w:color="auto" w:sz="4" w:space="0"/>
            </w:tcBorders>
            <w:vAlign w:val="center"/>
          </w:tcPr>
          <w:p>
            <w:pPr>
              <w:widowControl/>
              <w:jc w:val="right"/>
              <w:rPr>
                <w:rFonts w:ascii="宋体"/>
                <w:color w:val="000000"/>
                <w:kern w:val="0"/>
                <w:sz w:val="20"/>
                <w:szCs w:val="20"/>
              </w:rPr>
            </w:pPr>
            <w:r>
              <w:rPr>
                <w:rFonts w:ascii="宋体" w:hAnsi="宋体" w:cs="宋体"/>
                <w:color w:val="000000"/>
                <w:kern w:val="0"/>
                <w:sz w:val="20"/>
                <w:szCs w:val="20"/>
              </w:rPr>
              <w:t>20.53</w:t>
            </w:r>
          </w:p>
        </w:tc>
        <w:tc>
          <w:tcPr>
            <w:tcW w:w="1701" w:type="dxa"/>
            <w:gridSpan w:val="2"/>
            <w:tcBorders>
              <w:top w:val="nil"/>
              <w:left w:val="nil"/>
              <w:bottom w:val="single" w:color="auto" w:sz="4" w:space="0"/>
              <w:right w:val="single" w:color="auto" w:sz="4" w:space="0"/>
            </w:tcBorders>
            <w:vAlign w:val="center"/>
          </w:tcPr>
          <w:p>
            <w:pPr>
              <w:widowControl/>
              <w:jc w:val="right"/>
              <w:rPr>
                <w:rFonts w:ascii="宋体"/>
                <w:color w:val="000000"/>
                <w:kern w:val="0"/>
                <w:sz w:val="20"/>
                <w:szCs w:val="20"/>
              </w:rPr>
            </w:pPr>
            <w:r>
              <w:rPr>
                <w:rFonts w:ascii="宋体" w:cs="宋体"/>
                <w:color w:val="000000"/>
                <w:kern w:val="0"/>
                <w:sz w:val="20"/>
                <w:szCs w:val="20"/>
              </w:rPr>
              <w:t>20.53</w:t>
            </w:r>
          </w:p>
        </w:tc>
        <w:tc>
          <w:tcPr>
            <w:tcW w:w="1701" w:type="dxa"/>
            <w:tcBorders>
              <w:top w:val="nil"/>
              <w:left w:val="nil"/>
              <w:bottom w:val="single" w:color="auto" w:sz="4" w:space="0"/>
              <w:right w:val="single" w:color="auto" w:sz="4" w:space="0"/>
            </w:tcBorders>
            <w:vAlign w:val="center"/>
          </w:tcPr>
          <w:p>
            <w:pPr>
              <w:widowControl/>
              <w:jc w:val="right"/>
              <w:rPr>
                <w:rFonts w:ascii="宋体"/>
                <w:color w:val="000000"/>
                <w:kern w:val="0"/>
                <w:sz w:val="20"/>
                <w:szCs w:val="20"/>
              </w:rPr>
            </w:pP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pPr>
              <w:widowControl/>
              <w:jc w:val="left"/>
              <w:rPr>
                <w:rFonts w:ascii="宋体"/>
                <w:color w:val="000000"/>
                <w:kern w:val="0"/>
                <w:sz w:val="20"/>
                <w:szCs w:val="20"/>
              </w:rPr>
            </w:pPr>
            <w:r>
              <w:rPr>
                <w:rFonts w:ascii="宋体" w:hAnsi="宋体" w:cs="宋体"/>
                <w:color w:val="000000"/>
                <w:kern w:val="0"/>
                <w:sz w:val="20"/>
                <w:szCs w:val="20"/>
              </w:rPr>
              <w:t>301</w:t>
            </w:r>
          </w:p>
        </w:tc>
        <w:tc>
          <w:tcPr>
            <w:tcW w:w="577" w:type="dxa"/>
            <w:tcBorders>
              <w:top w:val="nil"/>
              <w:left w:val="nil"/>
              <w:bottom w:val="single" w:color="auto" w:sz="4" w:space="0"/>
              <w:right w:val="single" w:color="auto" w:sz="4" w:space="0"/>
            </w:tcBorders>
            <w:vAlign w:val="center"/>
          </w:tcPr>
          <w:p>
            <w:pPr>
              <w:widowControl/>
              <w:jc w:val="left"/>
              <w:rPr>
                <w:rFonts w:ascii="宋体"/>
                <w:color w:val="000000"/>
                <w:kern w:val="0"/>
                <w:sz w:val="20"/>
                <w:szCs w:val="20"/>
              </w:rPr>
            </w:pPr>
            <w:r>
              <w:rPr>
                <w:rFonts w:ascii="宋体" w:hAnsi="宋体" w:cs="宋体"/>
                <w:color w:val="000000"/>
                <w:kern w:val="0"/>
                <w:sz w:val="20"/>
                <w:szCs w:val="20"/>
              </w:rPr>
              <w:t>11</w:t>
            </w:r>
          </w:p>
        </w:tc>
        <w:tc>
          <w:tcPr>
            <w:tcW w:w="2891" w:type="dxa"/>
            <w:tcBorders>
              <w:top w:val="nil"/>
              <w:left w:val="nil"/>
              <w:bottom w:val="single" w:color="auto" w:sz="4" w:space="0"/>
              <w:right w:val="single" w:color="auto" w:sz="4" w:space="0"/>
            </w:tcBorders>
            <w:vAlign w:val="center"/>
          </w:tcPr>
          <w:p>
            <w:pPr>
              <w:widowControl/>
              <w:jc w:val="left"/>
              <w:rPr>
                <w:rFonts w:ascii="宋体"/>
                <w:color w:val="000000"/>
                <w:kern w:val="0"/>
                <w:sz w:val="20"/>
                <w:szCs w:val="20"/>
              </w:rPr>
            </w:pPr>
            <w:r>
              <w:rPr>
                <w:rFonts w:hint="eastAsia" w:cs="宋体"/>
              </w:rPr>
              <w:t>公务员医疗保险</w:t>
            </w:r>
          </w:p>
        </w:tc>
        <w:tc>
          <w:tcPr>
            <w:tcW w:w="1701" w:type="dxa"/>
            <w:gridSpan w:val="2"/>
            <w:tcBorders>
              <w:top w:val="nil"/>
              <w:left w:val="nil"/>
              <w:bottom w:val="single" w:color="auto" w:sz="4" w:space="0"/>
              <w:right w:val="single" w:color="auto" w:sz="4" w:space="0"/>
            </w:tcBorders>
            <w:vAlign w:val="center"/>
          </w:tcPr>
          <w:p>
            <w:pPr>
              <w:widowControl/>
              <w:jc w:val="right"/>
              <w:rPr>
                <w:rFonts w:ascii="宋体"/>
                <w:color w:val="000000"/>
                <w:kern w:val="0"/>
                <w:sz w:val="20"/>
                <w:szCs w:val="20"/>
              </w:rPr>
            </w:pPr>
            <w:r>
              <w:rPr>
                <w:rFonts w:ascii="宋体" w:hAnsi="宋体" w:cs="宋体"/>
                <w:color w:val="000000"/>
                <w:kern w:val="0"/>
                <w:sz w:val="20"/>
                <w:szCs w:val="20"/>
              </w:rPr>
              <w:t>8.96</w:t>
            </w:r>
          </w:p>
        </w:tc>
        <w:tc>
          <w:tcPr>
            <w:tcW w:w="1701" w:type="dxa"/>
            <w:gridSpan w:val="2"/>
            <w:tcBorders>
              <w:top w:val="nil"/>
              <w:left w:val="nil"/>
              <w:bottom w:val="single" w:color="auto" w:sz="4" w:space="0"/>
              <w:right w:val="single" w:color="auto" w:sz="4" w:space="0"/>
            </w:tcBorders>
            <w:vAlign w:val="center"/>
          </w:tcPr>
          <w:p>
            <w:pPr>
              <w:widowControl/>
              <w:jc w:val="right"/>
              <w:rPr>
                <w:rFonts w:ascii="宋体"/>
                <w:color w:val="000000"/>
                <w:kern w:val="0"/>
                <w:sz w:val="20"/>
                <w:szCs w:val="20"/>
              </w:rPr>
            </w:pPr>
            <w:r>
              <w:rPr>
                <w:rFonts w:ascii="宋体" w:cs="宋体"/>
                <w:color w:val="000000"/>
                <w:kern w:val="0"/>
                <w:sz w:val="20"/>
                <w:szCs w:val="20"/>
              </w:rPr>
              <w:t>8.96</w:t>
            </w:r>
          </w:p>
        </w:tc>
        <w:tc>
          <w:tcPr>
            <w:tcW w:w="1701" w:type="dxa"/>
            <w:tcBorders>
              <w:top w:val="nil"/>
              <w:left w:val="nil"/>
              <w:bottom w:val="single" w:color="auto" w:sz="4" w:space="0"/>
              <w:right w:val="single" w:color="auto" w:sz="4" w:space="0"/>
            </w:tcBorders>
            <w:vAlign w:val="center"/>
          </w:tcPr>
          <w:p>
            <w:pPr>
              <w:widowControl/>
              <w:jc w:val="right"/>
              <w:rPr>
                <w:rFonts w:ascii="宋体"/>
                <w:color w:val="000000"/>
                <w:kern w:val="0"/>
                <w:sz w:val="20"/>
                <w:szCs w:val="20"/>
              </w:rPr>
            </w:pP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pPr>
              <w:widowControl/>
              <w:jc w:val="left"/>
              <w:rPr>
                <w:rFonts w:ascii="宋体"/>
                <w:color w:val="000000"/>
                <w:kern w:val="0"/>
                <w:sz w:val="20"/>
                <w:szCs w:val="20"/>
              </w:rPr>
            </w:pPr>
            <w:r>
              <w:rPr>
                <w:rFonts w:ascii="宋体" w:hAnsi="宋体" w:cs="宋体"/>
                <w:color w:val="000000"/>
                <w:kern w:val="0"/>
                <w:sz w:val="20"/>
                <w:szCs w:val="20"/>
              </w:rPr>
              <w:t>301</w:t>
            </w:r>
          </w:p>
        </w:tc>
        <w:tc>
          <w:tcPr>
            <w:tcW w:w="577" w:type="dxa"/>
            <w:tcBorders>
              <w:top w:val="nil"/>
              <w:left w:val="nil"/>
              <w:bottom w:val="single" w:color="auto" w:sz="4" w:space="0"/>
              <w:right w:val="single" w:color="auto" w:sz="4" w:space="0"/>
            </w:tcBorders>
            <w:vAlign w:val="center"/>
          </w:tcPr>
          <w:p>
            <w:pPr>
              <w:widowControl/>
              <w:jc w:val="left"/>
              <w:rPr>
                <w:rFonts w:ascii="宋体"/>
                <w:color w:val="000000"/>
                <w:kern w:val="0"/>
                <w:sz w:val="20"/>
                <w:szCs w:val="20"/>
              </w:rPr>
            </w:pPr>
            <w:r>
              <w:rPr>
                <w:rFonts w:ascii="宋体" w:hAnsi="宋体" w:cs="宋体"/>
                <w:color w:val="000000"/>
                <w:kern w:val="0"/>
                <w:sz w:val="20"/>
                <w:szCs w:val="20"/>
              </w:rPr>
              <w:t>12</w:t>
            </w:r>
          </w:p>
        </w:tc>
        <w:tc>
          <w:tcPr>
            <w:tcW w:w="2891" w:type="dxa"/>
            <w:tcBorders>
              <w:top w:val="nil"/>
              <w:left w:val="nil"/>
              <w:bottom w:val="single" w:color="auto" w:sz="4" w:space="0"/>
              <w:right w:val="single" w:color="auto" w:sz="4" w:space="0"/>
            </w:tcBorders>
            <w:vAlign w:val="center"/>
          </w:tcPr>
          <w:p>
            <w:pPr>
              <w:widowControl/>
              <w:jc w:val="left"/>
              <w:rPr>
                <w:rFonts w:ascii="宋体"/>
                <w:color w:val="000000"/>
                <w:kern w:val="0"/>
                <w:sz w:val="20"/>
                <w:szCs w:val="20"/>
              </w:rPr>
            </w:pPr>
            <w:r>
              <w:rPr>
                <w:rFonts w:hint="eastAsia" w:cs="宋体"/>
              </w:rPr>
              <w:t>其他社会保障缴费</w:t>
            </w:r>
          </w:p>
        </w:tc>
        <w:tc>
          <w:tcPr>
            <w:tcW w:w="1701" w:type="dxa"/>
            <w:gridSpan w:val="2"/>
            <w:tcBorders>
              <w:top w:val="nil"/>
              <w:left w:val="nil"/>
              <w:bottom w:val="single" w:color="auto" w:sz="4" w:space="0"/>
              <w:right w:val="single" w:color="auto" w:sz="4" w:space="0"/>
            </w:tcBorders>
            <w:vAlign w:val="center"/>
          </w:tcPr>
          <w:p>
            <w:pPr>
              <w:widowControl/>
              <w:jc w:val="right"/>
              <w:rPr>
                <w:rFonts w:ascii="宋体"/>
                <w:color w:val="000000"/>
                <w:kern w:val="0"/>
                <w:sz w:val="20"/>
                <w:szCs w:val="20"/>
              </w:rPr>
            </w:pPr>
            <w:r>
              <w:rPr>
                <w:rFonts w:ascii="宋体" w:hAnsi="宋体" w:cs="宋体"/>
                <w:color w:val="000000"/>
                <w:kern w:val="0"/>
                <w:sz w:val="20"/>
                <w:szCs w:val="20"/>
              </w:rPr>
              <w:t>1.63</w:t>
            </w:r>
          </w:p>
        </w:tc>
        <w:tc>
          <w:tcPr>
            <w:tcW w:w="1701" w:type="dxa"/>
            <w:gridSpan w:val="2"/>
            <w:tcBorders>
              <w:top w:val="nil"/>
              <w:left w:val="nil"/>
              <w:bottom w:val="single" w:color="auto" w:sz="4" w:space="0"/>
              <w:right w:val="single" w:color="auto" w:sz="4" w:space="0"/>
            </w:tcBorders>
            <w:vAlign w:val="center"/>
          </w:tcPr>
          <w:p>
            <w:pPr>
              <w:widowControl/>
              <w:jc w:val="right"/>
              <w:rPr>
                <w:rFonts w:ascii="宋体"/>
                <w:color w:val="000000"/>
                <w:kern w:val="0"/>
                <w:sz w:val="20"/>
                <w:szCs w:val="20"/>
              </w:rPr>
            </w:pPr>
            <w:r>
              <w:rPr>
                <w:rFonts w:ascii="宋体" w:cs="宋体"/>
                <w:color w:val="000000"/>
                <w:kern w:val="0"/>
                <w:sz w:val="20"/>
                <w:szCs w:val="20"/>
              </w:rPr>
              <w:t>1.63</w:t>
            </w:r>
          </w:p>
        </w:tc>
        <w:tc>
          <w:tcPr>
            <w:tcW w:w="1701" w:type="dxa"/>
            <w:tcBorders>
              <w:top w:val="nil"/>
              <w:left w:val="nil"/>
              <w:bottom w:val="single" w:color="auto" w:sz="4" w:space="0"/>
              <w:right w:val="single" w:color="auto" w:sz="4" w:space="0"/>
            </w:tcBorders>
            <w:vAlign w:val="center"/>
          </w:tcPr>
          <w:p>
            <w:pPr>
              <w:widowControl/>
              <w:jc w:val="right"/>
              <w:rPr>
                <w:rFonts w:ascii="宋体"/>
                <w:color w:val="000000"/>
                <w:kern w:val="0"/>
                <w:sz w:val="20"/>
                <w:szCs w:val="20"/>
              </w:rPr>
            </w:pP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pPr>
              <w:widowControl/>
              <w:jc w:val="left"/>
              <w:rPr>
                <w:rFonts w:ascii="宋体"/>
                <w:color w:val="000000"/>
                <w:kern w:val="0"/>
                <w:sz w:val="20"/>
                <w:szCs w:val="20"/>
              </w:rPr>
            </w:pPr>
            <w:r>
              <w:rPr>
                <w:rFonts w:ascii="宋体" w:hAnsi="宋体" w:cs="宋体"/>
                <w:color w:val="000000"/>
                <w:kern w:val="0"/>
                <w:sz w:val="20"/>
                <w:szCs w:val="20"/>
              </w:rPr>
              <w:t>301</w:t>
            </w:r>
          </w:p>
        </w:tc>
        <w:tc>
          <w:tcPr>
            <w:tcW w:w="577" w:type="dxa"/>
            <w:tcBorders>
              <w:top w:val="nil"/>
              <w:left w:val="nil"/>
              <w:bottom w:val="single" w:color="auto" w:sz="4" w:space="0"/>
              <w:right w:val="single" w:color="auto" w:sz="4" w:space="0"/>
            </w:tcBorders>
            <w:vAlign w:val="center"/>
          </w:tcPr>
          <w:p>
            <w:pPr>
              <w:widowControl/>
              <w:jc w:val="left"/>
              <w:rPr>
                <w:rFonts w:ascii="宋体"/>
                <w:color w:val="000000"/>
                <w:kern w:val="0"/>
                <w:sz w:val="20"/>
                <w:szCs w:val="20"/>
              </w:rPr>
            </w:pPr>
            <w:r>
              <w:rPr>
                <w:rFonts w:ascii="宋体" w:hAnsi="宋体" w:cs="宋体"/>
                <w:color w:val="000000"/>
                <w:kern w:val="0"/>
                <w:sz w:val="20"/>
                <w:szCs w:val="20"/>
              </w:rPr>
              <w:t>13</w:t>
            </w:r>
          </w:p>
        </w:tc>
        <w:tc>
          <w:tcPr>
            <w:tcW w:w="2891" w:type="dxa"/>
            <w:tcBorders>
              <w:top w:val="nil"/>
              <w:left w:val="nil"/>
              <w:bottom w:val="single" w:color="auto" w:sz="4" w:space="0"/>
              <w:right w:val="single" w:color="auto" w:sz="4" w:space="0"/>
            </w:tcBorders>
            <w:vAlign w:val="center"/>
          </w:tcPr>
          <w:p>
            <w:pPr>
              <w:widowControl/>
              <w:jc w:val="left"/>
              <w:rPr>
                <w:rFonts w:ascii="宋体"/>
                <w:color w:val="000000"/>
                <w:kern w:val="0"/>
                <w:sz w:val="20"/>
                <w:szCs w:val="20"/>
              </w:rPr>
            </w:pPr>
            <w:r>
              <w:rPr>
                <w:rFonts w:hint="eastAsia" w:cs="宋体"/>
              </w:rPr>
              <w:t>住房公积金</w:t>
            </w:r>
          </w:p>
        </w:tc>
        <w:tc>
          <w:tcPr>
            <w:tcW w:w="1701" w:type="dxa"/>
            <w:gridSpan w:val="2"/>
            <w:tcBorders>
              <w:top w:val="nil"/>
              <w:left w:val="nil"/>
              <w:bottom w:val="single" w:color="auto" w:sz="4" w:space="0"/>
              <w:right w:val="single" w:color="auto" w:sz="4" w:space="0"/>
            </w:tcBorders>
            <w:vAlign w:val="center"/>
          </w:tcPr>
          <w:p>
            <w:pPr>
              <w:widowControl/>
              <w:jc w:val="right"/>
              <w:rPr>
                <w:rFonts w:ascii="宋体"/>
                <w:color w:val="000000"/>
                <w:kern w:val="0"/>
                <w:sz w:val="20"/>
                <w:szCs w:val="20"/>
              </w:rPr>
            </w:pPr>
            <w:r>
              <w:rPr>
                <w:rFonts w:ascii="宋体" w:hAnsi="宋体" w:cs="宋体"/>
                <w:color w:val="000000"/>
                <w:kern w:val="0"/>
                <w:sz w:val="20"/>
                <w:szCs w:val="20"/>
              </w:rPr>
              <w:t>32.32</w:t>
            </w:r>
          </w:p>
        </w:tc>
        <w:tc>
          <w:tcPr>
            <w:tcW w:w="1701" w:type="dxa"/>
            <w:gridSpan w:val="2"/>
            <w:tcBorders>
              <w:top w:val="nil"/>
              <w:left w:val="nil"/>
              <w:bottom w:val="single" w:color="auto" w:sz="4" w:space="0"/>
              <w:right w:val="single" w:color="auto" w:sz="4" w:space="0"/>
            </w:tcBorders>
            <w:vAlign w:val="center"/>
          </w:tcPr>
          <w:p>
            <w:pPr>
              <w:widowControl/>
              <w:jc w:val="right"/>
              <w:rPr>
                <w:rFonts w:ascii="宋体"/>
                <w:color w:val="000000"/>
                <w:kern w:val="0"/>
                <w:sz w:val="20"/>
                <w:szCs w:val="20"/>
              </w:rPr>
            </w:pPr>
            <w:r>
              <w:rPr>
                <w:rFonts w:ascii="宋体" w:cs="宋体"/>
                <w:color w:val="000000"/>
                <w:kern w:val="0"/>
                <w:sz w:val="20"/>
                <w:szCs w:val="20"/>
              </w:rPr>
              <w:t>32.32</w:t>
            </w:r>
          </w:p>
        </w:tc>
        <w:tc>
          <w:tcPr>
            <w:tcW w:w="1701" w:type="dxa"/>
            <w:tcBorders>
              <w:top w:val="nil"/>
              <w:left w:val="nil"/>
              <w:bottom w:val="single" w:color="auto" w:sz="4" w:space="0"/>
              <w:right w:val="single" w:color="auto" w:sz="4" w:space="0"/>
            </w:tcBorders>
            <w:vAlign w:val="center"/>
          </w:tcPr>
          <w:p>
            <w:pPr>
              <w:widowControl/>
              <w:jc w:val="right"/>
              <w:rPr>
                <w:rFonts w:ascii="宋体"/>
                <w:color w:val="000000"/>
                <w:kern w:val="0"/>
                <w:sz w:val="20"/>
                <w:szCs w:val="20"/>
              </w:rPr>
            </w:pP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pPr>
              <w:widowControl/>
              <w:jc w:val="left"/>
              <w:rPr>
                <w:rFonts w:ascii="宋体"/>
                <w:color w:val="000000"/>
                <w:kern w:val="0"/>
                <w:sz w:val="20"/>
                <w:szCs w:val="20"/>
              </w:rPr>
            </w:pPr>
            <w:r>
              <w:rPr>
                <w:rFonts w:ascii="宋体" w:hAnsi="宋体" w:cs="宋体"/>
                <w:color w:val="000000"/>
                <w:kern w:val="0"/>
                <w:sz w:val="20"/>
                <w:szCs w:val="20"/>
              </w:rPr>
              <w:t>301</w:t>
            </w:r>
          </w:p>
        </w:tc>
        <w:tc>
          <w:tcPr>
            <w:tcW w:w="577" w:type="dxa"/>
            <w:tcBorders>
              <w:top w:val="nil"/>
              <w:left w:val="nil"/>
              <w:bottom w:val="single" w:color="auto" w:sz="4" w:space="0"/>
              <w:right w:val="single" w:color="auto" w:sz="4" w:space="0"/>
            </w:tcBorders>
            <w:vAlign w:val="center"/>
          </w:tcPr>
          <w:p>
            <w:pPr>
              <w:widowControl/>
              <w:jc w:val="left"/>
              <w:rPr>
                <w:rFonts w:ascii="宋体"/>
                <w:color w:val="000000"/>
                <w:kern w:val="0"/>
                <w:sz w:val="20"/>
                <w:szCs w:val="20"/>
              </w:rPr>
            </w:pPr>
            <w:r>
              <w:rPr>
                <w:rFonts w:ascii="宋体" w:hAnsi="宋体" w:cs="宋体"/>
                <w:color w:val="000000"/>
                <w:kern w:val="0"/>
                <w:sz w:val="20"/>
                <w:szCs w:val="20"/>
              </w:rPr>
              <w:t>99</w:t>
            </w:r>
            <w:r>
              <w:rPr>
                <w:rFonts w:hint="eastAsia" w:ascii="宋体" w:hAnsi="宋体" w:cs="宋体"/>
                <w:color w:val="000000"/>
                <w:kern w:val="0"/>
                <w:sz w:val="20"/>
                <w:szCs w:val="20"/>
              </w:rPr>
              <w:t>　</w:t>
            </w:r>
          </w:p>
        </w:tc>
        <w:tc>
          <w:tcPr>
            <w:tcW w:w="2891" w:type="dxa"/>
            <w:tcBorders>
              <w:top w:val="nil"/>
              <w:left w:val="nil"/>
              <w:bottom w:val="single" w:color="auto" w:sz="4" w:space="0"/>
              <w:right w:val="single" w:color="auto" w:sz="4" w:space="0"/>
            </w:tcBorders>
            <w:vAlign w:val="center"/>
          </w:tcPr>
          <w:p>
            <w:pPr>
              <w:widowControl/>
              <w:jc w:val="left"/>
              <w:rPr>
                <w:rFonts w:ascii="宋体"/>
                <w:color w:val="000000"/>
                <w:kern w:val="0"/>
                <w:sz w:val="20"/>
                <w:szCs w:val="20"/>
              </w:rPr>
            </w:pPr>
            <w:r>
              <w:rPr>
                <w:rFonts w:hint="eastAsia" w:cs="宋体"/>
              </w:rPr>
              <w:t>其他工资福利</w:t>
            </w:r>
          </w:p>
        </w:tc>
        <w:tc>
          <w:tcPr>
            <w:tcW w:w="1701" w:type="dxa"/>
            <w:gridSpan w:val="2"/>
            <w:tcBorders>
              <w:top w:val="nil"/>
              <w:left w:val="nil"/>
              <w:bottom w:val="single" w:color="auto" w:sz="4" w:space="0"/>
              <w:right w:val="single" w:color="auto" w:sz="4" w:space="0"/>
            </w:tcBorders>
            <w:vAlign w:val="center"/>
          </w:tcPr>
          <w:p>
            <w:pPr>
              <w:widowControl/>
              <w:jc w:val="right"/>
              <w:rPr>
                <w:rFonts w:ascii="宋体"/>
                <w:color w:val="000000"/>
                <w:kern w:val="0"/>
                <w:sz w:val="20"/>
                <w:szCs w:val="20"/>
              </w:rPr>
            </w:pPr>
            <w:r>
              <w:rPr>
                <w:rFonts w:ascii="宋体" w:hAnsi="宋体" w:cs="宋体"/>
                <w:color w:val="000000"/>
                <w:kern w:val="0"/>
                <w:sz w:val="20"/>
                <w:szCs w:val="20"/>
              </w:rPr>
              <w:t>64.11</w:t>
            </w:r>
          </w:p>
        </w:tc>
        <w:tc>
          <w:tcPr>
            <w:tcW w:w="1701" w:type="dxa"/>
            <w:gridSpan w:val="2"/>
            <w:tcBorders>
              <w:top w:val="nil"/>
              <w:left w:val="nil"/>
              <w:bottom w:val="single" w:color="auto" w:sz="4" w:space="0"/>
              <w:right w:val="single" w:color="auto" w:sz="4" w:space="0"/>
            </w:tcBorders>
            <w:vAlign w:val="center"/>
          </w:tcPr>
          <w:p>
            <w:pPr>
              <w:widowControl/>
              <w:jc w:val="right"/>
              <w:rPr>
                <w:rFonts w:ascii="宋体"/>
                <w:color w:val="000000"/>
                <w:kern w:val="0"/>
                <w:sz w:val="20"/>
                <w:szCs w:val="20"/>
              </w:rPr>
            </w:pPr>
            <w:r>
              <w:rPr>
                <w:rFonts w:ascii="宋体" w:cs="宋体"/>
                <w:color w:val="000000"/>
                <w:kern w:val="0"/>
                <w:sz w:val="20"/>
                <w:szCs w:val="20"/>
              </w:rPr>
              <w:t>64.11</w:t>
            </w:r>
          </w:p>
        </w:tc>
        <w:tc>
          <w:tcPr>
            <w:tcW w:w="1701" w:type="dxa"/>
            <w:tcBorders>
              <w:top w:val="nil"/>
              <w:left w:val="nil"/>
              <w:bottom w:val="single" w:color="auto" w:sz="4" w:space="0"/>
              <w:right w:val="single" w:color="auto" w:sz="4" w:space="0"/>
            </w:tcBorders>
            <w:vAlign w:val="center"/>
          </w:tcPr>
          <w:p>
            <w:pPr>
              <w:widowControl/>
              <w:jc w:val="right"/>
              <w:rPr>
                <w:rFonts w:ascii="宋体"/>
                <w:color w:val="000000"/>
                <w:kern w:val="0"/>
                <w:sz w:val="20"/>
                <w:szCs w:val="20"/>
              </w:rPr>
            </w:pP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pPr>
              <w:widowControl/>
              <w:jc w:val="left"/>
              <w:rPr>
                <w:rFonts w:ascii="宋体"/>
                <w:color w:val="000000"/>
                <w:kern w:val="0"/>
                <w:sz w:val="20"/>
                <w:szCs w:val="20"/>
              </w:rPr>
            </w:pPr>
            <w:r>
              <w:rPr>
                <w:rFonts w:ascii="宋体" w:hAnsi="宋体" w:cs="宋体"/>
                <w:color w:val="000000"/>
                <w:kern w:val="0"/>
                <w:sz w:val="20"/>
                <w:szCs w:val="20"/>
              </w:rPr>
              <w:t>302</w:t>
            </w:r>
          </w:p>
        </w:tc>
        <w:tc>
          <w:tcPr>
            <w:tcW w:w="577" w:type="dxa"/>
            <w:tcBorders>
              <w:top w:val="nil"/>
              <w:left w:val="nil"/>
              <w:bottom w:val="single" w:color="auto" w:sz="4" w:space="0"/>
              <w:right w:val="single" w:color="auto" w:sz="4" w:space="0"/>
            </w:tcBorders>
            <w:vAlign w:val="center"/>
          </w:tcPr>
          <w:p>
            <w:pPr>
              <w:widowControl/>
              <w:jc w:val="left"/>
              <w:rPr>
                <w:rFonts w:ascii="宋体"/>
                <w:color w:val="000000"/>
                <w:kern w:val="0"/>
                <w:sz w:val="20"/>
                <w:szCs w:val="20"/>
              </w:rPr>
            </w:pPr>
            <w:r>
              <w:rPr>
                <w:rFonts w:ascii="宋体" w:hAnsi="宋体" w:cs="宋体"/>
                <w:color w:val="000000"/>
                <w:kern w:val="0"/>
                <w:sz w:val="20"/>
                <w:szCs w:val="20"/>
              </w:rPr>
              <w:t>01</w:t>
            </w:r>
            <w:r>
              <w:rPr>
                <w:rFonts w:hint="eastAsia" w:ascii="宋体" w:hAnsi="宋体" w:cs="宋体"/>
                <w:color w:val="000000"/>
                <w:kern w:val="0"/>
                <w:sz w:val="20"/>
                <w:szCs w:val="20"/>
              </w:rPr>
              <w:t>　</w:t>
            </w:r>
          </w:p>
        </w:tc>
        <w:tc>
          <w:tcPr>
            <w:tcW w:w="2891" w:type="dxa"/>
            <w:tcBorders>
              <w:top w:val="nil"/>
              <w:left w:val="nil"/>
              <w:bottom w:val="single" w:color="auto" w:sz="4" w:space="0"/>
              <w:right w:val="single" w:color="auto" w:sz="4" w:space="0"/>
            </w:tcBorders>
            <w:vAlign w:val="center"/>
          </w:tcPr>
          <w:p>
            <w:pPr>
              <w:widowControl/>
              <w:jc w:val="left"/>
              <w:rPr>
                <w:rFonts w:ascii="宋体"/>
                <w:color w:val="000000"/>
                <w:kern w:val="0"/>
                <w:sz w:val="20"/>
                <w:szCs w:val="20"/>
              </w:rPr>
            </w:pPr>
            <w:r>
              <w:rPr>
                <w:rFonts w:hint="eastAsia" w:ascii="宋体" w:hAnsi="宋体" w:cs="宋体"/>
                <w:color w:val="000000"/>
                <w:kern w:val="0"/>
                <w:sz w:val="20"/>
                <w:szCs w:val="20"/>
              </w:rPr>
              <w:t>　</w:t>
            </w:r>
            <w:r>
              <w:rPr>
                <w:rFonts w:hint="eastAsia" w:cs="宋体"/>
              </w:rPr>
              <w:t>办公费</w:t>
            </w:r>
          </w:p>
        </w:tc>
        <w:tc>
          <w:tcPr>
            <w:tcW w:w="1701" w:type="dxa"/>
            <w:gridSpan w:val="2"/>
            <w:tcBorders>
              <w:top w:val="nil"/>
              <w:left w:val="nil"/>
              <w:bottom w:val="single" w:color="auto" w:sz="4" w:space="0"/>
              <w:right w:val="single" w:color="auto" w:sz="4" w:space="0"/>
            </w:tcBorders>
            <w:vAlign w:val="center"/>
          </w:tcPr>
          <w:p>
            <w:pPr>
              <w:widowControl/>
              <w:jc w:val="right"/>
              <w:rPr>
                <w:rFonts w:ascii="宋体"/>
                <w:color w:val="000000"/>
                <w:kern w:val="0"/>
                <w:sz w:val="20"/>
                <w:szCs w:val="20"/>
              </w:rPr>
            </w:pPr>
            <w:r>
              <w:rPr>
                <w:rFonts w:ascii="宋体" w:hAnsi="宋体" w:cs="宋体"/>
                <w:color w:val="000000"/>
                <w:kern w:val="0"/>
                <w:sz w:val="20"/>
                <w:szCs w:val="20"/>
              </w:rPr>
              <w:t>5.4</w:t>
            </w:r>
          </w:p>
        </w:tc>
        <w:tc>
          <w:tcPr>
            <w:tcW w:w="1701" w:type="dxa"/>
            <w:gridSpan w:val="2"/>
            <w:tcBorders>
              <w:top w:val="nil"/>
              <w:left w:val="nil"/>
              <w:bottom w:val="single" w:color="auto" w:sz="4" w:space="0"/>
              <w:right w:val="single" w:color="auto" w:sz="4" w:space="0"/>
            </w:tcBorders>
            <w:vAlign w:val="center"/>
          </w:tcPr>
          <w:p>
            <w:pPr>
              <w:widowControl/>
              <w:jc w:val="right"/>
              <w:rPr>
                <w:rFonts w:ascii="宋体"/>
                <w:color w:val="000000"/>
                <w:kern w:val="0"/>
                <w:sz w:val="20"/>
                <w:szCs w:val="20"/>
              </w:rPr>
            </w:pPr>
          </w:p>
        </w:tc>
        <w:tc>
          <w:tcPr>
            <w:tcW w:w="1701" w:type="dxa"/>
            <w:tcBorders>
              <w:top w:val="nil"/>
              <w:left w:val="nil"/>
              <w:bottom w:val="single" w:color="auto" w:sz="4" w:space="0"/>
              <w:right w:val="single" w:color="auto" w:sz="4" w:space="0"/>
            </w:tcBorders>
            <w:vAlign w:val="center"/>
          </w:tcPr>
          <w:p>
            <w:pPr>
              <w:widowControl/>
              <w:jc w:val="right"/>
              <w:rPr>
                <w:rFonts w:ascii="宋体"/>
                <w:color w:val="000000"/>
                <w:kern w:val="0"/>
                <w:sz w:val="20"/>
                <w:szCs w:val="20"/>
              </w:rPr>
            </w:pPr>
            <w:r>
              <w:rPr>
                <w:rFonts w:ascii="宋体" w:cs="宋体"/>
                <w:color w:val="000000"/>
                <w:kern w:val="0"/>
                <w:sz w:val="20"/>
                <w:szCs w:val="20"/>
              </w:rPr>
              <w:t>5.4</w:t>
            </w: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pPr>
              <w:widowControl/>
              <w:jc w:val="left"/>
              <w:rPr>
                <w:rFonts w:ascii="宋体"/>
                <w:color w:val="000000"/>
                <w:kern w:val="0"/>
                <w:sz w:val="20"/>
                <w:szCs w:val="20"/>
              </w:rPr>
            </w:pPr>
            <w:r>
              <w:rPr>
                <w:rFonts w:hint="eastAsia" w:ascii="宋体" w:hAnsi="宋体" w:cs="宋体"/>
                <w:color w:val="000000"/>
                <w:kern w:val="0"/>
                <w:sz w:val="20"/>
                <w:szCs w:val="20"/>
              </w:rPr>
              <w:t>　</w:t>
            </w:r>
            <w:r>
              <w:rPr>
                <w:rFonts w:ascii="宋体" w:hAnsi="宋体" w:cs="宋体"/>
                <w:color w:val="000000"/>
                <w:kern w:val="0"/>
                <w:sz w:val="20"/>
                <w:szCs w:val="20"/>
              </w:rPr>
              <w:t>302</w:t>
            </w:r>
          </w:p>
        </w:tc>
        <w:tc>
          <w:tcPr>
            <w:tcW w:w="577" w:type="dxa"/>
            <w:tcBorders>
              <w:top w:val="nil"/>
              <w:left w:val="nil"/>
              <w:bottom w:val="single" w:color="auto" w:sz="4" w:space="0"/>
              <w:right w:val="single" w:color="auto" w:sz="4" w:space="0"/>
            </w:tcBorders>
            <w:vAlign w:val="center"/>
          </w:tcPr>
          <w:p>
            <w:pPr>
              <w:widowControl/>
              <w:jc w:val="left"/>
              <w:rPr>
                <w:rFonts w:ascii="宋体"/>
                <w:color w:val="000000"/>
                <w:kern w:val="0"/>
                <w:sz w:val="20"/>
                <w:szCs w:val="20"/>
              </w:rPr>
            </w:pPr>
            <w:r>
              <w:rPr>
                <w:rFonts w:hint="eastAsia" w:ascii="宋体" w:hAnsi="宋体" w:cs="宋体"/>
                <w:color w:val="000000"/>
                <w:kern w:val="0"/>
                <w:sz w:val="20"/>
                <w:szCs w:val="20"/>
              </w:rPr>
              <w:t>　</w:t>
            </w:r>
            <w:r>
              <w:rPr>
                <w:rFonts w:ascii="宋体" w:hAnsi="宋体" w:cs="宋体"/>
                <w:color w:val="000000"/>
                <w:kern w:val="0"/>
                <w:sz w:val="20"/>
                <w:szCs w:val="20"/>
              </w:rPr>
              <w:t>05</w:t>
            </w:r>
          </w:p>
        </w:tc>
        <w:tc>
          <w:tcPr>
            <w:tcW w:w="2891" w:type="dxa"/>
            <w:tcBorders>
              <w:top w:val="nil"/>
              <w:left w:val="nil"/>
              <w:bottom w:val="single" w:color="auto" w:sz="4" w:space="0"/>
              <w:right w:val="single" w:color="auto" w:sz="4" w:space="0"/>
            </w:tcBorders>
            <w:vAlign w:val="center"/>
          </w:tcPr>
          <w:p>
            <w:pPr>
              <w:widowControl/>
              <w:jc w:val="left"/>
              <w:rPr>
                <w:rFonts w:ascii="宋体"/>
                <w:color w:val="000000"/>
                <w:kern w:val="0"/>
                <w:sz w:val="20"/>
                <w:szCs w:val="20"/>
              </w:rPr>
            </w:pPr>
            <w:r>
              <w:rPr>
                <w:rFonts w:hint="eastAsia" w:ascii="宋体" w:hAnsi="宋体" w:cs="宋体"/>
                <w:color w:val="000000"/>
                <w:kern w:val="0"/>
                <w:sz w:val="20"/>
                <w:szCs w:val="20"/>
              </w:rPr>
              <w:t>　水费</w:t>
            </w:r>
          </w:p>
        </w:tc>
        <w:tc>
          <w:tcPr>
            <w:tcW w:w="1701" w:type="dxa"/>
            <w:gridSpan w:val="2"/>
            <w:tcBorders>
              <w:top w:val="nil"/>
              <w:left w:val="nil"/>
              <w:bottom w:val="single" w:color="auto" w:sz="4" w:space="0"/>
              <w:right w:val="single" w:color="auto" w:sz="4" w:space="0"/>
            </w:tcBorders>
            <w:vAlign w:val="center"/>
          </w:tcPr>
          <w:p>
            <w:pPr>
              <w:widowControl/>
              <w:jc w:val="right"/>
              <w:rPr>
                <w:rFonts w:ascii="宋体"/>
                <w:color w:val="000000"/>
                <w:kern w:val="0"/>
                <w:sz w:val="20"/>
                <w:szCs w:val="20"/>
              </w:rPr>
            </w:pPr>
            <w:r>
              <w:rPr>
                <w:rFonts w:ascii="宋体" w:hAnsi="宋体" w:cs="宋体"/>
                <w:color w:val="000000"/>
                <w:kern w:val="0"/>
                <w:sz w:val="20"/>
                <w:szCs w:val="20"/>
              </w:rPr>
              <w:t>1.44</w:t>
            </w:r>
          </w:p>
        </w:tc>
        <w:tc>
          <w:tcPr>
            <w:tcW w:w="1701" w:type="dxa"/>
            <w:gridSpan w:val="2"/>
            <w:tcBorders>
              <w:top w:val="nil"/>
              <w:left w:val="nil"/>
              <w:bottom w:val="single" w:color="auto" w:sz="4" w:space="0"/>
              <w:right w:val="single" w:color="auto" w:sz="4" w:space="0"/>
            </w:tcBorders>
            <w:vAlign w:val="center"/>
          </w:tcPr>
          <w:p>
            <w:pPr>
              <w:widowControl/>
              <w:jc w:val="right"/>
              <w:rPr>
                <w:rFonts w:ascii="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vAlign w:val="center"/>
          </w:tcPr>
          <w:p>
            <w:pPr>
              <w:widowControl/>
              <w:jc w:val="right"/>
              <w:rPr>
                <w:rFonts w:ascii="宋体"/>
                <w:color w:val="000000"/>
                <w:kern w:val="0"/>
                <w:sz w:val="20"/>
                <w:szCs w:val="20"/>
              </w:rPr>
            </w:pPr>
            <w:r>
              <w:rPr>
                <w:rFonts w:hint="eastAsia" w:ascii="宋体" w:hAnsi="宋体" w:cs="宋体"/>
                <w:color w:val="000000"/>
                <w:kern w:val="0"/>
                <w:sz w:val="20"/>
                <w:szCs w:val="20"/>
              </w:rPr>
              <w:t>　</w:t>
            </w:r>
            <w:r>
              <w:rPr>
                <w:rFonts w:ascii="宋体" w:hAnsi="宋体" w:cs="宋体"/>
                <w:color w:val="000000"/>
                <w:kern w:val="0"/>
                <w:sz w:val="20"/>
                <w:szCs w:val="20"/>
              </w:rPr>
              <w:t>1.44</w:t>
            </w: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pPr>
              <w:widowControl/>
              <w:jc w:val="left"/>
              <w:rPr>
                <w:rFonts w:ascii="宋体"/>
                <w:color w:val="000000"/>
                <w:kern w:val="0"/>
                <w:sz w:val="20"/>
                <w:szCs w:val="20"/>
              </w:rPr>
            </w:pPr>
            <w:r>
              <w:rPr>
                <w:rFonts w:hint="eastAsia" w:ascii="宋体" w:hAnsi="宋体" w:cs="宋体"/>
                <w:color w:val="000000"/>
                <w:kern w:val="0"/>
                <w:sz w:val="20"/>
                <w:szCs w:val="20"/>
              </w:rPr>
              <w:t>　</w:t>
            </w:r>
            <w:r>
              <w:rPr>
                <w:rFonts w:ascii="宋体" w:hAnsi="宋体" w:cs="宋体"/>
                <w:color w:val="000000"/>
                <w:kern w:val="0"/>
                <w:sz w:val="20"/>
                <w:szCs w:val="20"/>
              </w:rPr>
              <w:t>302</w:t>
            </w:r>
          </w:p>
        </w:tc>
        <w:tc>
          <w:tcPr>
            <w:tcW w:w="577" w:type="dxa"/>
            <w:tcBorders>
              <w:top w:val="nil"/>
              <w:left w:val="nil"/>
              <w:bottom w:val="single" w:color="auto" w:sz="4" w:space="0"/>
              <w:right w:val="single" w:color="auto" w:sz="4" w:space="0"/>
            </w:tcBorders>
            <w:vAlign w:val="center"/>
          </w:tcPr>
          <w:p>
            <w:pPr>
              <w:widowControl/>
              <w:jc w:val="left"/>
              <w:rPr>
                <w:rFonts w:ascii="宋体"/>
                <w:color w:val="000000"/>
                <w:kern w:val="0"/>
                <w:sz w:val="20"/>
                <w:szCs w:val="20"/>
              </w:rPr>
            </w:pPr>
            <w:r>
              <w:rPr>
                <w:rFonts w:hint="eastAsia" w:ascii="宋体" w:hAnsi="宋体" w:cs="宋体"/>
                <w:color w:val="000000"/>
                <w:kern w:val="0"/>
                <w:sz w:val="20"/>
                <w:szCs w:val="20"/>
              </w:rPr>
              <w:t>　</w:t>
            </w:r>
            <w:r>
              <w:rPr>
                <w:rFonts w:ascii="宋体" w:hAnsi="宋体" w:cs="宋体"/>
                <w:color w:val="000000"/>
                <w:kern w:val="0"/>
                <w:sz w:val="20"/>
                <w:szCs w:val="20"/>
              </w:rPr>
              <w:t>06</w:t>
            </w:r>
          </w:p>
        </w:tc>
        <w:tc>
          <w:tcPr>
            <w:tcW w:w="2891" w:type="dxa"/>
            <w:tcBorders>
              <w:top w:val="nil"/>
              <w:left w:val="nil"/>
              <w:bottom w:val="single" w:color="auto" w:sz="4" w:space="0"/>
              <w:right w:val="single" w:color="auto" w:sz="4" w:space="0"/>
            </w:tcBorders>
            <w:vAlign w:val="center"/>
          </w:tcPr>
          <w:p>
            <w:pPr>
              <w:widowControl/>
              <w:jc w:val="left"/>
              <w:rPr>
                <w:rFonts w:ascii="宋体"/>
                <w:color w:val="000000"/>
                <w:kern w:val="0"/>
                <w:sz w:val="20"/>
                <w:szCs w:val="20"/>
              </w:rPr>
            </w:pPr>
            <w:r>
              <w:rPr>
                <w:rFonts w:hint="eastAsia" w:ascii="宋体" w:hAnsi="宋体" w:cs="宋体"/>
                <w:color w:val="000000"/>
                <w:kern w:val="0"/>
                <w:sz w:val="20"/>
                <w:szCs w:val="20"/>
              </w:rPr>
              <w:t>　电费</w:t>
            </w:r>
          </w:p>
        </w:tc>
        <w:tc>
          <w:tcPr>
            <w:tcW w:w="1701" w:type="dxa"/>
            <w:gridSpan w:val="2"/>
            <w:tcBorders>
              <w:top w:val="nil"/>
              <w:left w:val="nil"/>
              <w:bottom w:val="single" w:color="auto" w:sz="4" w:space="0"/>
              <w:right w:val="single" w:color="auto" w:sz="4" w:space="0"/>
            </w:tcBorders>
            <w:vAlign w:val="center"/>
          </w:tcPr>
          <w:p>
            <w:pPr>
              <w:widowControl/>
              <w:jc w:val="right"/>
              <w:rPr>
                <w:rFonts w:ascii="宋体"/>
                <w:color w:val="000000"/>
                <w:kern w:val="0"/>
                <w:sz w:val="20"/>
                <w:szCs w:val="20"/>
              </w:rPr>
            </w:pPr>
            <w:r>
              <w:rPr>
                <w:rFonts w:hint="eastAsia" w:ascii="宋体" w:hAnsi="宋体" w:cs="宋体"/>
                <w:color w:val="000000"/>
                <w:kern w:val="0"/>
                <w:sz w:val="20"/>
                <w:szCs w:val="20"/>
              </w:rPr>
              <w:t>　</w:t>
            </w:r>
            <w:r>
              <w:rPr>
                <w:rFonts w:ascii="宋体" w:hAnsi="宋体" w:cs="宋体"/>
                <w:color w:val="000000"/>
                <w:kern w:val="0"/>
                <w:sz w:val="20"/>
                <w:szCs w:val="20"/>
              </w:rPr>
              <w:t>1.8</w:t>
            </w:r>
          </w:p>
        </w:tc>
        <w:tc>
          <w:tcPr>
            <w:tcW w:w="1701" w:type="dxa"/>
            <w:gridSpan w:val="2"/>
            <w:tcBorders>
              <w:top w:val="nil"/>
              <w:left w:val="nil"/>
              <w:bottom w:val="single" w:color="auto" w:sz="4" w:space="0"/>
              <w:right w:val="single" w:color="auto" w:sz="4" w:space="0"/>
            </w:tcBorders>
            <w:vAlign w:val="center"/>
          </w:tcPr>
          <w:p>
            <w:pPr>
              <w:widowControl/>
              <w:jc w:val="right"/>
              <w:rPr>
                <w:rFonts w:ascii="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vAlign w:val="center"/>
          </w:tcPr>
          <w:p>
            <w:pPr>
              <w:widowControl/>
              <w:jc w:val="right"/>
              <w:rPr>
                <w:rFonts w:ascii="宋体"/>
                <w:color w:val="000000"/>
                <w:kern w:val="0"/>
                <w:sz w:val="20"/>
                <w:szCs w:val="20"/>
              </w:rPr>
            </w:pPr>
            <w:r>
              <w:rPr>
                <w:rFonts w:hint="eastAsia" w:ascii="宋体" w:hAnsi="宋体" w:cs="宋体"/>
                <w:color w:val="000000"/>
                <w:kern w:val="0"/>
                <w:sz w:val="20"/>
                <w:szCs w:val="20"/>
              </w:rPr>
              <w:t>　</w:t>
            </w:r>
            <w:r>
              <w:rPr>
                <w:rFonts w:ascii="宋体" w:hAnsi="宋体" w:cs="宋体"/>
                <w:color w:val="000000"/>
                <w:kern w:val="0"/>
                <w:sz w:val="20"/>
                <w:szCs w:val="20"/>
              </w:rPr>
              <w:t>1.8</w:t>
            </w: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pPr>
              <w:widowControl/>
              <w:jc w:val="left"/>
              <w:rPr>
                <w:rFonts w:ascii="宋体"/>
                <w:color w:val="000000"/>
                <w:kern w:val="0"/>
                <w:sz w:val="20"/>
                <w:szCs w:val="20"/>
              </w:rPr>
            </w:pPr>
            <w:r>
              <w:rPr>
                <w:rFonts w:hint="eastAsia" w:ascii="宋体" w:hAnsi="宋体" w:cs="宋体"/>
                <w:color w:val="000000"/>
                <w:kern w:val="0"/>
                <w:sz w:val="20"/>
                <w:szCs w:val="20"/>
              </w:rPr>
              <w:t>　</w:t>
            </w:r>
            <w:r>
              <w:rPr>
                <w:rFonts w:ascii="宋体" w:hAnsi="宋体" w:cs="宋体"/>
                <w:color w:val="000000"/>
                <w:kern w:val="0"/>
                <w:sz w:val="20"/>
                <w:szCs w:val="20"/>
              </w:rPr>
              <w:t>302</w:t>
            </w:r>
          </w:p>
        </w:tc>
        <w:tc>
          <w:tcPr>
            <w:tcW w:w="577" w:type="dxa"/>
            <w:tcBorders>
              <w:top w:val="nil"/>
              <w:left w:val="nil"/>
              <w:bottom w:val="single" w:color="auto" w:sz="4" w:space="0"/>
              <w:right w:val="single" w:color="auto" w:sz="4" w:space="0"/>
            </w:tcBorders>
            <w:vAlign w:val="center"/>
          </w:tcPr>
          <w:p>
            <w:pPr>
              <w:widowControl/>
              <w:jc w:val="left"/>
              <w:rPr>
                <w:rFonts w:ascii="宋体"/>
                <w:color w:val="000000"/>
                <w:kern w:val="0"/>
                <w:sz w:val="20"/>
                <w:szCs w:val="20"/>
              </w:rPr>
            </w:pPr>
            <w:r>
              <w:rPr>
                <w:rFonts w:hint="eastAsia" w:ascii="宋体" w:hAnsi="宋体" w:cs="宋体"/>
                <w:color w:val="000000"/>
                <w:kern w:val="0"/>
                <w:sz w:val="20"/>
                <w:szCs w:val="20"/>
              </w:rPr>
              <w:t>　</w:t>
            </w:r>
            <w:r>
              <w:rPr>
                <w:rFonts w:ascii="宋体" w:hAnsi="宋体" w:cs="宋体"/>
                <w:color w:val="000000"/>
                <w:kern w:val="0"/>
                <w:sz w:val="20"/>
                <w:szCs w:val="20"/>
              </w:rPr>
              <w:t>07</w:t>
            </w:r>
          </w:p>
        </w:tc>
        <w:tc>
          <w:tcPr>
            <w:tcW w:w="2891" w:type="dxa"/>
            <w:tcBorders>
              <w:top w:val="nil"/>
              <w:left w:val="nil"/>
              <w:bottom w:val="single" w:color="auto" w:sz="4" w:space="0"/>
              <w:right w:val="single" w:color="auto" w:sz="4" w:space="0"/>
            </w:tcBorders>
            <w:vAlign w:val="center"/>
          </w:tcPr>
          <w:p>
            <w:pPr>
              <w:widowControl/>
              <w:jc w:val="left"/>
              <w:rPr>
                <w:rFonts w:ascii="宋体"/>
                <w:color w:val="000000"/>
                <w:kern w:val="0"/>
                <w:sz w:val="20"/>
                <w:szCs w:val="20"/>
              </w:rPr>
            </w:pPr>
            <w:r>
              <w:rPr>
                <w:rFonts w:hint="eastAsia" w:ascii="宋体" w:hAnsi="宋体" w:cs="宋体"/>
                <w:color w:val="000000"/>
                <w:kern w:val="0"/>
                <w:sz w:val="20"/>
                <w:szCs w:val="20"/>
              </w:rPr>
              <w:t>　邮电费</w:t>
            </w:r>
          </w:p>
        </w:tc>
        <w:tc>
          <w:tcPr>
            <w:tcW w:w="1701" w:type="dxa"/>
            <w:gridSpan w:val="2"/>
            <w:tcBorders>
              <w:top w:val="nil"/>
              <w:left w:val="nil"/>
              <w:bottom w:val="single" w:color="auto" w:sz="4" w:space="0"/>
              <w:right w:val="single" w:color="auto" w:sz="4" w:space="0"/>
            </w:tcBorders>
            <w:vAlign w:val="center"/>
          </w:tcPr>
          <w:p>
            <w:pPr>
              <w:widowControl/>
              <w:jc w:val="right"/>
              <w:rPr>
                <w:rFonts w:ascii="宋体"/>
                <w:color w:val="000000"/>
                <w:kern w:val="0"/>
                <w:sz w:val="20"/>
                <w:szCs w:val="20"/>
              </w:rPr>
            </w:pPr>
            <w:r>
              <w:rPr>
                <w:rFonts w:hint="eastAsia" w:ascii="宋体" w:hAnsi="宋体" w:cs="宋体"/>
                <w:color w:val="000000"/>
                <w:kern w:val="0"/>
                <w:sz w:val="20"/>
                <w:szCs w:val="20"/>
              </w:rPr>
              <w:t>　</w:t>
            </w:r>
            <w:r>
              <w:rPr>
                <w:rFonts w:ascii="宋体" w:hAnsi="宋体" w:cs="宋体"/>
                <w:color w:val="000000"/>
                <w:kern w:val="0"/>
                <w:sz w:val="20"/>
                <w:szCs w:val="20"/>
              </w:rPr>
              <w:t>2.16</w:t>
            </w:r>
          </w:p>
        </w:tc>
        <w:tc>
          <w:tcPr>
            <w:tcW w:w="1701" w:type="dxa"/>
            <w:gridSpan w:val="2"/>
            <w:tcBorders>
              <w:top w:val="nil"/>
              <w:left w:val="nil"/>
              <w:bottom w:val="single" w:color="auto" w:sz="4" w:space="0"/>
              <w:right w:val="single" w:color="auto" w:sz="4" w:space="0"/>
            </w:tcBorders>
            <w:vAlign w:val="center"/>
          </w:tcPr>
          <w:p>
            <w:pPr>
              <w:widowControl/>
              <w:jc w:val="right"/>
              <w:rPr>
                <w:rFonts w:ascii="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vAlign w:val="center"/>
          </w:tcPr>
          <w:p>
            <w:pPr>
              <w:widowControl/>
              <w:jc w:val="right"/>
              <w:rPr>
                <w:rFonts w:ascii="宋体"/>
                <w:color w:val="000000"/>
                <w:kern w:val="0"/>
                <w:sz w:val="20"/>
                <w:szCs w:val="20"/>
              </w:rPr>
            </w:pPr>
            <w:r>
              <w:rPr>
                <w:rFonts w:hint="eastAsia" w:ascii="宋体" w:hAnsi="宋体" w:cs="宋体"/>
                <w:color w:val="000000"/>
                <w:kern w:val="0"/>
                <w:sz w:val="20"/>
                <w:szCs w:val="20"/>
              </w:rPr>
              <w:t>　</w:t>
            </w:r>
            <w:r>
              <w:rPr>
                <w:rFonts w:ascii="宋体" w:hAnsi="宋体" w:cs="宋体"/>
                <w:color w:val="000000"/>
                <w:kern w:val="0"/>
                <w:sz w:val="20"/>
                <w:szCs w:val="20"/>
              </w:rPr>
              <w:t>2.16</w:t>
            </w: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pPr>
              <w:widowControl/>
              <w:jc w:val="left"/>
              <w:rPr>
                <w:rFonts w:ascii="宋体"/>
                <w:color w:val="000000"/>
                <w:kern w:val="0"/>
                <w:sz w:val="20"/>
                <w:szCs w:val="20"/>
              </w:rPr>
            </w:pPr>
            <w:r>
              <w:rPr>
                <w:rFonts w:hint="eastAsia" w:ascii="宋体" w:hAnsi="宋体" w:cs="宋体"/>
                <w:color w:val="000000"/>
                <w:kern w:val="0"/>
                <w:sz w:val="20"/>
                <w:szCs w:val="20"/>
              </w:rPr>
              <w:t>　</w:t>
            </w:r>
            <w:r>
              <w:rPr>
                <w:rFonts w:ascii="宋体" w:hAnsi="宋体" w:cs="宋体"/>
                <w:color w:val="000000"/>
                <w:kern w:val="0"/>
                <w:sz w:val="20"/>
                <w:szCs w:val="20"/>
              </w:rPr>
              <w:t>302</w:t>
            </w:r>
          </w:p>
        </w:tc>
        <w:tc>
          <w:tcPr>
            <w:tcW w:w="577" w:type="dxa"/>
            <w:tcBorders>
              <w:top w:val="nil"/>
              <w:left w:val="nil"/>
              <w:bottom w:val="single" w:color="auto" w:sz="4" w:space="0"/>
              <w:right w:val="single" w:color="auto" w:sz="4" w:space="0"/>
            </w:tcBorders>
            <w:vAlign w:val="center"/>
          </w:tcPr>
          <w:p>
            <w:pPr>
              <w:widowControl/>
              <w:jc w:val="left"/>
              <w:rPr>
                <w:rFonts w:ascii="宋体"/>
                <w:color w:val="000000"/>
                <w:kern w:val="0"/>
                <w:sz w:val="20"/>
                <w:szCs w:val="20"/>
              </w:rPr>
            </w:pPr>
            <w:r>
              <w:rPr>
                <w:rFonts w:hint="eastAsia" w:ascii="宋体" w:hAnsi="宋体" w:cs="宋体"/>
                <w:color w:val="000000"/>
                <w:kern w:val="0"/>
                <w:sz w:val="20"/>
                <w:szCs w:val="20"/>
              </w:rPr>
              <w:t>　</w:t>
            </w:r>
            <w:r>
              <w:rPr>
                <w:rFonts w:ascii="宋体" w:hAnsi="宋体" w:cs="宋体"/>
                <w:color w:val="000000"/>
                <w:kern w:val="0"/>
                <w:sz w:val="20"/>
                <w:szCs w:val="20"/>
              </w:rPr>
              <w:t>11</w:t>
            </w:r>
          </w:p>
        </w:tc>
        <w:tc>
          <w:tcPr>
            <w:tcW w:w="2891" w:type="dxa"/>
            <w:tcBorders>
              <w:top w:val="nil"/>
              <w:left w:val="nil"/>
              <w:bottom w:val="single" w:color="auto" w:sz="4" w:space="0"/>
              <w:right w:val="single" w:color="auto" w:sz="4" w:space="0"/>
            </w:tcBorders>
            <w:vAlign w:val="center"/>
          </w:tcPr>
          <w:p>
            <w:pPr>
              <w:widowControl/>
              <w:jc w:val="left"/>
              <w:rPr>
                <w:rFonts w:ascii="宋体"/>
                <w:color w:val="000000"/>
                <w:kern w:val="0"/>
                <w:sz w:val="20"/>
                <w:szCs w:val="20"/>
              </w:rPr>
            </w:pPr>
            <w:r>
              <w:rPr>
                <w:rFonts w:hint="eastAsia" w:ascii="宋体" w:hAnsi="宋体" w:cs="宋体"/>
                <w:color w:val="000000"/>
                <w:kern w:val="0"/>
                <w:sz w:val="20"/>
                <w:szCs w:val="20"/>
              </w:rPr>
              <w:t>　差费</w:t>
            </w:r>
          </w:p>
        </w:tc>
        <w:tc>
          <w:tcPr>
            <w:tcW w:w="1701" w:type="dxa"/>
            <w:gridSpan w:val="2"/>
            <w:tcBorders>
              <w:top w:val="nil"/>
              <w:left w:val="nil"/>
              <w:bottom w:val="single" w:color="auto" w:sz="4" w:space="0"/>
              <w:right w:val="single" w:color="auto" w:sz="4" w:space="0"/>
            </w:tcBorders>
            <w:vAlign w:val="center"/>
          </w:tcPr>
          <w:p>
            <w:pPr>
              <w:widowControl/>
              <w:jc w:val="right"/>
              <w:rPr>
                <w:rFonts w:ascii="宋体"/>
                <w:color w:val="000000"/>
                <w:kern w:val="0"/>
                <w:sz w:val="20"/>
                <w:szCs w:val="20"/>
              </w:rPr>
            </w:pPr>
            <w:r>
              <w:rPr>
                <w:rFonts w:hint="eastAsia" w:ascii="宋体" w:hAnsi="宋体" w:cs="宋体"/>
                <w:color w:val="000000"/>
                <w:kern w:val="0"/>
                <w:sz w:val="20"/>
                <w:szCs w:val="20"/>
              </w:rPr>
              <w:t>　</w:t>
            </w:r>
            <w:r>
              <w:rPr>
                <w:rFonts w:ascii="宋体" w:hAnsi="宋体" w:cs="宋体"/>
                <w:color w:val="000000"/>
                <w:kern w:val="0"/>
                <w:sz w:val="20"/>
                <w:szCs w:val="20"/>
              </w:rPr>
              <w:t>10.8</w:t>
            </w:r>
          </w:p>
        </w:tc>
        <w:tc>
          <w:tcPr>
            <w:tcW w:w="1701" w:type="dxa"/>
            <w:gridSpan w:val="2"/>
            <w:tcBorders>
              <w:top w:val="nil"/>
              <w:left w:val="nil"/>
              <w:bottom w:val="single" w:color="auto" w:sz="4" w:space="0"/>
              <w:right w:val="single" w:color="auto" w:sz="4" w:space="0"/>
            </w:tcBorders>
            <w:vAlign w:val="center"/>
          </w:tcPr>
          <w:p>
            <w:pPr>
              <w:widowControl/>
              <w:jc w:val="right"/>
              <w:rPr>
                <w:rFonts w:ascii="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vAlign w:val="center"/>
          </w:tcPr>
          <w:p>
            <w:pPr>
              <w:widowControl/>
              <w:jc w:val="right"/>
              <w:rPr>
                <w:rFonts w:ascii="宋体"/>
                <w:color w:val="000000"/>
                <w:kern w:val="0"/>
                <w:sz w:val="20"/>
                <w:szCs w:val="20"/>
              </w:rPr>
            </w:pPr>
            <w:r>
              <w:rPr>
                <w:rFonts w:hint="eastAsia" w:ascii="宋体" w:hAnsi="宋体" w:cs="宋体"/>
                <w:color w:val="000000"/>
                <w:kern w:val="0"/>
                <w:sz w:val="20"/>
                <w:szCs w:val="20"/>
              </w:rPr>
              <w:t>　</w:t>
            </w:r>
            <w:r>
              <w:rPr>
                <w:rFonts w:ascii="宋体" w:hAnsi="宋体" w:cs="宋体"/>
                <w:color w:val="000000"/>
                <w:kern w:val="0"/>
                <w:sz w:val="20"/>
                <w:szCs w:val="20"/>
              </w:rPr>
              <w:t>10.8</w:t>
            </w: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pPr>
              <w:widowControl/>
              <w:jc w:val="left"/>
              <w:rPr>
                <w:rFonts w:ascii="宋体"/>
                <w:color w:val="000000"/>
                <w:kern w:val="0"/>
                <w:sz w:val="20"/>
                <w:szCs w:val="20"/>
              </w:rPr>
            </w:pPr>
            <w:r>
              <w:rPr>
                <w:rFonts w:hint="eastAsia" w:ascii="宋体" w:hAnsi="宋体" w:cs="宋体"/>
                <w:color w:val="000000"/>
                <w:kern w:val="0"/>
                <w:sz w:val="20"/>
                <w:szCs w:val="20"/>
              </w:rPr>
              <w:t>　</w:t>
            </w:r>
            <w:r>
              <w:rPr>
                <w:rFonts w:ascii="宋体" w:hAnsi="宋体" w:cs="宋体"/>
                <w:color w:val="000000"/>
                <w:kern w:val="0"/>
                <w:sz w:val="20"/>
                <w:szCs w:val="20"/>
              </w:rPr>
              <w:t>302</w:t>
            </w:r>
          </w:p>
        </w:tc>
        <w:tc>
          <w:tcPr>
            <w:tcW w:w="577" w:type="dxa"/>
            <w:tcBorders>
              <w:top w:val="nil"/>
              <w:left w:val="nil"/>
              <w:bottom w:val="single" w:color="auto" w:sz="4" w:space="0"/>
              <w:right w:val="single" w:color="auto" w:sz="4" w:space="0"/>
            </w:tcBorders>
            <w:vAlign w:val="center"/>
          </w:tcPr>
          <w:p>
            <w:pPr>
              <w:widowControl/>
              <w:jc w:val="left"/>
              <w:rPr>
                <w:rFonts w:ascii="宋体"/>
                <w:color w:val="000000"/>
                <w:kern w:val="0"/>
                <w:sz w:val="20"/>
                <w:szCs w:val="20"/>
              </w:rPr>
            </w:pPr>
            <w:r>
              <w:rPr>
                <w:rFonts w:hint="eastAsia" w:ascii="宋体" w:hAnsi="宋体" w:cs="宋体"/>
                <w:color w:val="000000"/>
                <w:kern w:val="0"/>
                <w:sz w:val="20"/>
                <w:szCs w:val="20"/>
              </w:rPr>
              <w:t>　</w:t>
            </w:r>
            <w:r>
              <w:rPr>
                <w:rFonts w:ascii="宋体" w:hAnsi="宋体" w:cs="宋体"/>
                <w:color w:val="000000"/>
                <w:kern w:val="0"/>
                <w:sz w:val="20"/>
                <w:szCs w:val="20"/>
              </w:rPr>
              <w:t>28</w:t>
            </w:r>
          </w:p>
        </w:tc>
        <w:tc>
          <w:tcPr>
            <w:tcW w:w="2891" w:type="dxa"/>
            <w:tcBorders>
              <w:top w:val="nil"/>
              <w:left w:val="nil"/>
              <w:bottom w:val="single" w:color="auto" w:sz="4" w:space="0"/>
              <w:right w:val="single" w:color="auto" w:sz="4" w:space="0"/>
            </w:tcBorders>
            <w:vAlign w:val="center"/>
          </w:tcPr>
          <w:p>
            <w:pPr>
              <w:widowControl/>
              <w:jc w:val="left"/>
              <w:rPr>
                <w:rFonts w:ascii="宋体"/>
                <w:color w:val="000000"/>
                <w:kern w:val="0"/>
                <w:sz w:val="20"/>
                <w:szCs w:val="20"/>
              </w:rPr>
            </w:pPr>
            <w:r>
              <w:rPr>
                <w:rFonts w:hint="eastAsia" w:ascii="宋体" w:hAnsi="宋体" w:cs="宋体"/>
                <w:color w:val="000000"/>
                <w:kern w:val="0"/>
                <w:sz w:val="20"/>
                <w:szCs w:val="20"/>
              </w:rPr>
              <w:t>　工会经费</w:t>
            </w:r>
          </w:p>
        </w:tc>
        <w:tc>
          <w:tcPr>
            <w:tcW w:w="1701" w:type="dxa"/>
            <w:gridSpan w:val="2"/>
            <w:tcBorders>
              <w:top w:val="nil"/>
              <w:left w:val="nil"/>
              <w:bottom w:val="single" w:color="auto" w:sz="4" w:space="0"/>
              <w:right w:val="single" w:color="auto" w:sz="4" w:space="0"/>
            </w:tcBorders>
            <w:vAlign w:val="center"/>
          </w:tcPr>
          <w:p>
            <w:pPr>
              <w:widowControl/>
              <w:jc w:val="right"/>
              <w:rPr>
                <w:rFonts w:ascii="宋体"/>
                <w:color w:val="000000"/>
                <w:kern w:val="0"/>
                <w:sz w:val="20"/>
                <w:szCs w:val="20"/>
              </w:rPr>
            </w:pPr>
            <w:r>
              <w:rPr>
                <w:rFonts w:ascii="宋体" w:hAnsi="宋体" w:cs="宋体"/>
                <w:color w:val="000000"/>
                <w:kern w:val="0"/>
                <w:sz w:val="20"/>
                <w:szCs w:val="20"/>
              </w:rPr>
              <w:t>2.15</w:t>
            </w:r>
          </w:p>
        </w:tc>
        <w:tc>
          <w:tcPr>
            <w:tcW w:w="1701" w:type="dxa"/>
            <w:gridSpan w:val="2"/>
            <w:tcBorders>
              <w:top w:val="nil"/>
              <w:left w:val="nil"/>
              <w:bottom w:val="single" w:color="auto" w:sz="4" w:space="0"/>
              <w:right w:val="single" w:color="auto" w:sz="4" w:space="0"/>
            </w:tcBorders>
            <w:vAlign w:val="center"/>
          </w:tcPr>
          <w:p>
            <w:pPr>
              <w:widowControl/>
              <w:jc w:val="right"/>
              <w:rPr>
                <w:rFonts w:ascii="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vAlign w:val="center"/>
          </w:tcPr>
          <w:p>
            <w:pPr>
              <w:widowControl/>
              <w:jc w:val="right"/>
              <w:rPr>
                <w:rFonts w:ascii="宋体"/>
                <w:color w:val="000000"/>
                <w:kern w:val="0"/>
                <w:sz w:val="20"/>
                <w:szCs w:val="20"/>
              </w:rPr>
            </w:pPr>
            <w:r>
              <w:rPr>
                <w:rFonts w:hint="eastAsia" w:ascii="宋体" w:hAnsi="宋体" w:cs="宋体"/>
                <w:color w:val="000000"/>
                <w:kern w:val="0"/>
                <w:sz w:val="20"/>
                <w:szCs w:val="20"/>
              </w:rPr>
              <w:t>　</w:t>
            </w:r>
            <w:r>
              <w:rPr>
                <w:rFonts w:ascii="宋体" w:hAnsi="宋体" w:cs="宋体"/>
                <w:color w:val="000000"/>
                <w:kern w:val="0"/>
                <w:sz w:val="20"/>
                <w:szCs w:val="20"/>
              </w:rPr>
              <w:t>2.15</w:t>
            </w: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pPr>
              <w:widowControl/>
              <w:jc w:val="left"/>
              <w:rPr>
                <w:rFonts w:ascii="宋体"/>
                <w:color w:val="000000"/>
                <w:kern w:val="0"/>
                <w:sz w:val="20"/>
                <w:szCs w:val="20"/>
              </w:rPr>
            </w:pPr>
            <w:r>
              <w:rPr>
                <w:rFonts w:ascii="宋体" w:hAnsi="宋体" w:cs="宋体"/>
                <w:color w:val="000000"/>
                <w:kern w:val="0"/>
                <w:sz w:val="20"/>
                <w:szCs w:val="20"/>
              </w:rPr>
              <w:t>302</w:t>
            </w:r>
          </w:p>
        </w:tc>
        <w:tc>
          <w:tcPr>
            <w:tcW w:w="577" w:type="dxa"/>
            <w:tcBorders>
              <w:top w:val="nil"/>
              <w:left w:val="nil"/>
              <w:bottom w:val="single" w:color="auto" w:sz="4" w:space="0"/>
              <w:right w:val="single" w:color="auto" w:sz="4" w:space="0"/>
            </w:tcBorders>
            <w:vAlign w:val="center"/>
          </w:tcPr>
          <w:p>
            <w:pPr>
              <w:widowControl/>
              <w:jc w:val="left"/>
              <w:rPr>
                <w:rFonts w:ascii="宋体"/>
                <w:color w:val="000000"/>
                <w:kern w:val="0"/>
                <w:sz w:val="20"/>
                <w:szCs w:val="20"/>
              </w:rPr>
            </w:pPr>
            <w:r>
              <w:rPr>
                <w:rFonts w:ascii="宋体" w:hAnsi="宋体" w:cs="宋体"/>
                <w:color w:val="000000"/>
                <w:kern w:val="0"/>
                <w:sz w:val="20"/>
                <w:szCs w:val="20"/>
              </w:rPr>
              <w:t>31</w:t>
            </w:r>
          </w:p>
        </w:tc>
        <w:tc>
          <w:tcPr>
            <w:tcW w:w="2891" w:type="dxa"/>
            <w:tcBorders>
              <w:top w:val="nil"/>
              <w:left w:val="nil"/>
              <w:bottom w:val="single" w:color="auto" w:sz="4" w:space="0"/>
              <w:right w:val="single" w:color="auto" w:sz="4" w:space="0"/>
            </w:tcBorders>
            <w:vAlign w:val="center"/>
          </w:tcPr>
          <w:p>
            <w:pPr>
              <w:widowControl/>
              <w:jc w:val="left"/>
              <w:rPr>
                <w:rFonts w:ascii="宋体"/>
                <w:color w:val="000000"/>
                <w:kern w:val="0"/>
                <w:sz w:val="20"/>
                <w:szCs w:val="20"/>
              </w:rPr>
            </w:pPr>
            <w:r>
              <w:rPr>
                <w:rFonts w:hint="eastAsia" w:ascii="宋体" w:hAnsi="宋体" w:cs="宋体"/>
                <w:color w:val="000000"/>
                <w:kern w:val="0"/>
                <w:sz w:val="20"/>
                <w:szCs w:val="20"/>
              </w:rPr>
              <w:t>公务用车运行费</w:t>
            </w:r>
          </w:p>
        </w:tc>
        <w:tc>
          <w:tcPr>
            <w:tcW w:w="1701" w:type="dxa"/>
            <w:gridSpan w:val="2"/>
            <w:tcBorders>
              <w:top w:val="nil"/>
              <w:left w:val="nil"/>
              <w:bottom w:val="single" w:color="auto" w:sz="4" w:space="0"/>
              <w:right w:val="single" w:color="auto" w:sz="4" w:space="0"/>
            </w:tcBorders>
            <w:vAlign w:val="center"/>
          </w:tcPr>
          <w:p>
            <w:pPr>
              <w:widowControl/>
              <w:jc w:val="right"/>
              <w:rPr>
                <w:rFonts w:ascii="宋体"/>
                <w:color w:val="000000"/>
                <w:kern w:val="0"/>
                <w:sz w:val="20"/>
                <w:szCs w:val="20"/>
              </w:rPr>
            </w:pPr>
            <w:r>
              <w:rPr>
                <w:rFonts w:ascii="宋体" w:hAnsi="宋体" w:cs="宋体"/>
                <w:color w:val="000000"/>
                <w:kern w:val="0"/>
                <w:sz w:val="20"/>
                <w:szCs w:val="20"/>
              </w:rPr>
              <w:t>5.13</w:t>
            </w:r>
          </w:p>
        </w:tc>
        <w:tc>
          <w:tcPr>
            <w:tcW w:w="1701" w:type="dxa"/>
            <w:gridSpan w:val="2"/>
            <w:tcBorders>
              <w:top w:val="nil"/>
              <w:left w:val="nil"/>
              <w:bottom w:val="single" w:color="auto" w:sz="4" w:space="0"/>
              <w:right w:val="single" w:color="auto" w:sz="4" w:space="0"/>
            </w:tcBorders>
            <w:vAlign w:val="center"/>
          </w:tcPr>
          <w:p>
            <w:pPr>
              <w:widowControl/>
              <w:jc w:val="right"/>
              <w:rPr>
                <w:rFonts w:ascii="宋体"/>
                <w:color w:val="000000"/>
                <w:kern w:val="0"/>
                <w:sz w:val="20"/>
                <w:szCs w:val="20"/>
              </w:rPr>
            </w:pPr>
          </w:p>
        </w:tc>
        <w:tc>
          <w:tcPr>
            <w:tcW w:w="1701" w:type="dxa"/>
            <w:tcBorders>
              <w:top w:val="nil"/>
              <w:left w:val="nil"/>
              <w:bottom w:val="single" w:color="auto" w:sz="4" w:space="0"/>
              <w:right w:val="single" w:color="auto" w:sz="4" w:space="0"/>
            </w:tcBorders>
            <w:vAlign w:val="center"/>
          </w:tcPr>
          <w:p>
            <w:pPr>
              <w:widowControl/>
              <w:jc w:val="right"/>
              <w:rPr>
                <w:rFonts w:ascii="宋体"/>
                <w:color w:val="000000"/>
                <w:kern w:val="0"/>
                <w:sz w:val="20"/>
                <w:szCs w:val="20"/>
              </w:rPr>
            </w:pPr>
            <w:r>
              <w:rPr>
                <w:rFonts w:ascii="宋体" w:cs="宋体"/>
                <w:color w:val="000000"/>
                <w:kern w:val="0"/>
                <w:sz w:val="20"/>
                <w:szCs w:val="20"/>
              </w:rPr>
              <w:t>5.13</w:t>
            </w: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pPr>
              <w:widowControl/>
              <w:jc w:val="left"/>
              <w:rPr>
                <w:rFonts w:ascii="宋体"/>
                <w:color w:val="000000"/>
                <w:kern w:val="0"/>
                <w:sz w:val="20"/>
                <w:szCs w:val="20"/>
              </w:rPr>
            </w:pPr>
            <w:r>
              <w:rPr>
                <w:rFonts w:ascii="宋体" w:hAnsi="宋体" w:cs="宋体"/>
                <w:color w:val="000000"/>
                <w:kern w:val="0"/>
                <w:sz w:val="20"/>
                <w:szCs w:val="20"/>
              </w:rPr>
              <w:t>302</w:t>
            </w:r>
          </w:p>
        </w:tc>
        <w:tc>
          <w:tcPr>
            <w:tcW w:w="577" w:type="dxa"/>
            <w:tcBorders>
              <w:top w:val="nil"/>
              <w:left w:val="nil"/>
              <w:bottom w:val="single" w:color="auto" w:sz="4" w:space="0"/>
              <w:right w:val="single" w:color="auto" w:sz="4" w:space="0"/>
            </w:tcBorders>
            <w:vAlign w:val="center"/>
          </w:tcPr>
          <w:p>
            <w:pPr>
              <w:widowControl/>
              <w:jc w:val="left"/>
              <w:rPr>
                <w:rFonts w:ascii="宋体"/>
                <w:color w:val="000000"/>
                <w:kern w:val="0"/>
                <w:sz w:val="20"/>
                <w:szCs w:val="20"/>
              </w:rPr>
            </w:pPr>
            <w:r>
              <w:rPr>
                <w:rFonts w:ascii="宋体" w:hAnsi="宋体" w:cs="宋体"/>
                <w:color w:val="000000"/>
                <w:kern w:val="0"/>
                <w:sz w:val="20"/>
                <w:szCs w:val="20"/>
              </w:rPr>
              <w:t>39</w:t>
            </w:r>
          </w:p>
        </w:tc>
        <w:tc>
          <w:tcPr>
            <w:tcW w:w="2891" w:type="dxa"/>
            <w:tcBorders>
              <w:top w:val="nil"/>
              <w:left w:val="nil"/>
              <w:bottom w:val="single" w:color="auto" w:sz="4" w:space="0"/>
              <w:right w:val="single" w:color="auto" w:sz="4" w:space="0"/>
            </w:tcBorders>
            <w:vAlign w:val="center"/>
          </w:tcPr>
          <w:p>
            <w:pPr>
              <w:widowControl/>
              <w:jc w:val="left"/>
              <w:rPr>
                <w:rFonts w:ascii="宋体"/>
                <w:color w:val="000000"/>
                <w:kern w:val="0"/>
                <w:sz w:val="20"/>
                <w:szCs w:val="20"/>
              </w:rPr>
            </w:pPr>
            <w:r>
              <w:rPr>
                <w:rFonts w:hint="eastAsia" w:ascii="宋体" w:hAnsi="宋体" w:cs="宋体"/>
                <w:color w:val="000000"/>
                <w:kern w:val="0"/>
                <w:sz w:val="20"/>
                <w:szCs w:val="20"/>
              </w:rPr>
              <w:t>其他交通费用</w:t>
            </w:r>
          </w:p>
        </w:tc>
        <w:tc>
          <w:tcPr>
            <w:tcW w:w="1701" w:type="dxa"/>
            <w:gridSpan w:val="2"/>
            <w:tcBorders>
              <w:top w:val="nil"/>
              <w:left w:val="nil"/>
              <w:bottom w:val="single" w:color="auto" w:sz="4" w:space="0"/>
              <w:right w:val="single" w:color="auto" w:sz="4" w:space="0"/>
            </w:tcBorders>
            <w:vAlign w:val="center"/>
          </w:tcPr>
          <w:p>
            <w:pPr>
              <w:widowControl/>
              <w:jc w:val="right"/>
              <w:rPr>
                <w:rFonts w:ascii="宋体"/>
                <w:color w:val="000000"/>
                <w:kern w:val="0"/>
                <w:sz w:val="20"/>
                <w:szCs w:val="20"/>
              </w:rPr>
            </w:pPr>
            <w:r>
              <w:rPr>
                <w:rFonts w:ascii="宋体" w:hAnsi="宋体" w:cs="宋体"/>
                <w:color w:val="000000"/>
                <w:kern w:val="0"/>
                <w:sz w:val="20"/>
                <w:szCs w:val="20"/>
              </w:rPr>
              <w:t>2.43</w:t>
            </w:r>
          </w:p>
        </w:tc>
        <w:tc>
          <w:tcPr>
            <w:tcW w:w="1701" w:type="dxa"/>
            <w:gridSpan w:val="2"/>
            <w:tcBorders>
              <w:top w:val="nil"/>
              <w:left w:val="nil"/>
              <w:bottom w:val="single" w:color="auto" w:sz="4" w:space="0"/>
              <w:right w:val="single" w:color="auto" w:sz="4" w:space="0"/>
            </w:tcBorders>
            <w:vAlign w:val="center"/>
          </w:tcPr>
          <w:p>
            <w:pPr>
              <w:widowControl/>
              <w:jc w:val="right"/>
              <w:rPr>
                <w:rFonts w:ascii="宋体"/>
                <w:color w:val="000000"/>
                <w:kern w:val="0"/>
                <w:sz w:val="20"/>
                <w:szCs w:val="20"/>
              </w:rPr>
            </w:pPr>
          </w:p>
        </w:tc>
        <w:tc>
          <w:tcPr>
            <w:tcW w:w="1701" w:type="dxa"/>
            <w:tcBorders>
              <w:top w:val="nil"/>
              <w:left w:val="nil"/>
              <w:bottom w:val="single" w:color="auto" w:sz="4" w:space="0"/>
              <w:right w:val="single" w:color="auto" w:sz="4" w:space="0"/>
            </w:tcBorders>
            <w:vAlign w:val="center"/>
          </w:tcPr>
          <w:p>
            <w:pPr>
              <w:widowControl/>
              <w:jc w:val="right"/>
              <w:rPr>
                <w:rFonts w:ascii="宋体"/>
                <w:color w:val="000000"/>
                <w:kern w:val="0"/>
                <w:sz w:val="20"/>
                <w:szCs w:val="20"/>
              </w:rPr>
            </w:pPr>
            <w:r>
              <w:rPr>
                <w:rFonts w:ascii="宋体" w:cs="宋体"/>
                <w:color w:val="000000"/>
                <w:kern w:val="0"/>
                <w:sz w:val="20"/>
                <w:szCs w:val="20"/>
              </w:rPr>
              <w:t>2.43</w:t>
            </w: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pPr>
              <w:widowControl/>
              <w:jc w:val="left"/>
              <w:rPr>
                <w:rFonts w:ascii="宋体"/>
                <w:color w:val="000000"/>
                <w:kern w:val="0"/>
                <w:sz w:val="20"/>
                <w:szCs w:val="20"/>
              </w:rPr>
            </w:pPr>
            <w:r>
              <w:rPr>
                <w:rFonts w:ascii="宋体" w:hAnsi="宋体" w:cs="宋体"/>
                <w:color w:val="000000"/>
                <w:kern w:val="0"/>
                <w:sz w:val="20"/>
                <w:szCs w:val="20"/>
              </w:rPr>
              <w:t>303</w:t>
            </w:r>
          </w:p>
        </w:tc>
        <w:tc>
          <w:tcPr>
            <w:tcW w:w="577" w:type="dxa"/>
            <w:tcBorders>
              <w:top w:val="nil"/>
              <w:left w:val="nil"/>
              <w:bottom w:val="single" w:color="auto" w:sz="4" w:space="0"/>
              <w:right w:val="single" w:color="auto" w:sz="4" w:space="0"/>
            </w:tcBorders>
            <w:vAlign w:val="center"/>
          </w:tcPr>
          <w:p>
            <w:pPr>
              <w:widowControl/>
              <w:jc w:val="left"/>
              <w:rPr>
                <w:rFonts w:ascii="宋体"/>
                <w:color w:val="000000"/>
                <w:kern w:val="0"/>
                <w:sz w:val="20"/>
                <w:szCs w:val="20"/>
              </w:rPr>
            </w:pPr>
            <w:r>
              <w:rPr>
                <w:rFonts w:ascii="宋体" w:hAnsi="宋体" w:cs="宋体"/>
                <w:color w:val="000000"/>
                <w:kern w:val="0"/>
                <w:sz w:val="20"/>
                <w:szCs w:val="20"/>
              </w:rPr>
              <w:t>02</w:t>
            </w:r>
          </w:p>
        </w:tc>
        <w:tc>
          <w:tcPr>
            <w:tcW w:w="2891" w:type="dxa"/>
            <w:tcBorders>
              <w:top w:val="nil"/>
              <w:left w:val="nil"/>
              <w:bottom w:val="single" w:color="auto" w:sz="4" w:space="0"/>
              <w:right w:val="single" w:color="auto" w:sz="4" w:space="0"/>
            </w:tcBorders>
            <w:vAlign w:val="center"/>
          </w:tcPr>
          <w:p>
            <w:pPr>
              <w:widowControl/>
              <w:jc w:val="left"/>
              <w:rPr>
                <w:rFonts w:ascii="宋体"/>
                <w:color w:val="000000"/>
                <w:kern w:val="0"/>
                <w:sz w:val="20"/>
                <w:szCs w:val="20"/>
              </w:rPr>
            </w:pPr>
            <w:r>
              <w:rPr>
                <w:rFonts w:hint="eastAsia" w:ascii="宋体" w:hAnsi="宋体" w:cs="宋体"/>
                <w:color w:val="000000"/>
                <w:kern w:val="0"/>
                <w:sz w:val="20"/>
                <w:szCs w:val="20"/>
              </w:rPr>
              <w:t>退休费</w:t>
            </w:r>
          </w:p>
        </w:tc>
        <w:tc>
          <w:tcPr>
            <w:tcW w:w="1701" w:type="dxa"/>
            <w:gridSpan w:val="2"/>
            <w:tcBorders>
              <w:top w:val="nil"/>
              <w:left w:val="nil"/>
              <w:bottom w:val="single" w:color="auto" w:sz="4" w:space="0"/>
              <w:right w:val="single" w:color="auto" w:sz="4" w:space="0"/>
            </w:tcBorders>
            <w:vAlign w:val="center"/>
          </w:tcPr>
          <w:p>
            <w:pPr>
              <w:widowControl/>
              <w:jc w:val="right"/>
              <w:rPr>
                <w:rFonts w:ascii="宋体"/>
                <w:color w:val="000000"/>
                <w:kern w:val="0"/>
                <w:sz w:val="20"/>
                <w:szCs w:val="20"/>
              </w:rPr>
            </w:pPr>
            <w:r>
              <w:rPr>
                <w:rFonts w:ascii="宋体" w:hAnsi="宋体" w:cs="宋体"/>
                <w:color w:val="000000"/>
                <w:kern w:val="0"/>
                <w:sz w:val="20"/>
                <w:szCs w:val="20"/>
              </w:rPr>
              <w:t>24.2</w:t>
            </w:r>
          </w:p>
        </w:tc>
        <w:tc>
          <w:tcPr>
            <w:tcW w:w="1701" w:type="dxa"/>
            <w:gridSpan w:val="2"/>
            <w:tcBorders>
              <w:top w:val="nil"/>
              <w:left w:val="nil"/>
              <w:bottom w:val="single" w:color="auto" w:sz="4" w:space="0"/>
              <w:right w:val="single" w:color="auto" w:sz="4" w:space="0"/>
            </w:tcBorders>
            <w:vAlign w:val="center"/>
          </w:tcPr>
          <w:p>
            <w:pPr>
              <w:widowControl/>
              <w:jc w:val="right"/>
              <w:rPr>
                <w:rFonts w:ascii="宋体"/>
                <w:color w:val="000000"/>
                <w:kern w:val="0"/>
                <w:sz w:val="20"/>
                <w:szCs w:val="20"/>
              </w:rPr>
            </w:pPr>
            <w:r>
              <w:rPr>
                <w:rFonts w:ascii="宋体" w:cs="宋体"/>
                <w:color w:val="000000"/>
                <w:kern w:val="0"/>
                <w:sz w:val="20"/>
                <w:szCs w:val="20"/>
              </w:rPr>
              <w:t>24.2</w:t>
            </w:r>
          </w:p>
        </w:tc>
        <w:tc>
          <w:tcPr>
            <w:tcW w:w="1701" w:type="dxa"/>
            <w:tcBorders>
              <w:top w:val="nil"/>
              <w:left w:val="nil"/>
              <w:bottom w:val="single" w:color="auto" w:sz="4" w:space="0"/>
              <w:right w:val="single" w:color="auto" w:sz="4" w:space="0"/>
            </w:tcBorders>
            <w:vAlign w:val="center"/>
          </w:tcPr>
          <w:p>
            <w:pPr>
              <w:widowControl/>
              <w:jc w:val="right"/>
              <w:rPr>
                <w:rFonts w:ascii="宋体"/>
                <w:color w:val="000000"/>
                <w:kern w:val="0"/>
                <w:sz w:val="20"/>
                <w:szCs w:val="20"/>
              </w:rPr>
            </w:pPr>
          </w:p>
        </w:tc>
      </w:tr>
      <w:tr>
        <w:tblPrEx>
          <w:tblLayout w:type="fixed"/>
          <w:tblCellMar>
            <w:top w:w="0" w:type="dxa"/>
            <w:left w:w="108" w:type="dxa"/>
            <w:bottom w:w="0" w:type="dxa"/>
            <w:right w:w="108" w:type="dxa"/>
          </w:tblCellMar>
        </w:tblPrEx>
        <w:trPr>
          <w:trHeight w:val="352" w:hRule="atLeast"/>
        </w:trPr>
        <w:tc>
          <w:tcPr>
            <w:tcW w:w="516" w:type="dxa"/>
            <w:tcBorders>
              <w:top w:val="nil"/>
              <w:left w:val="single" w:color="auto" w:sz="4" w:space="0"/>
              <w:bottom w:val="single" w:color="auto" w:sz="4" w:space="0"/>
              <w:right w:val="single" w:color="auto" w:sz="4" w:space="0"/>
            </w:tcBorders>
            <w:vAlign w:val="center"/>
          </w:tcPr>
          <w:p>
            <w:pPr>
              <w:widowControl/>
              <w:jc w:val="left"/>
              <w:rPr>
                <w:rFonts w:ascii="宋体"/>
                <w:color w:val="000000"/>
                <w:kern w:val="0"/>
                <w:sz w:val="20"/>
                <w:szCs w:val="20"/>
              </w:rPr>
            </w:pPr>
            <w:r>
              <w:rPr>
                <w:rFonts w:ascii="宋体" w:hAnsi="宋体" w:cs="宋体"/>
                <w:color w:val="000000"/>
                <w:kern w:val="0"/>
                <w:sz w:val="20"/>
                <w:szCs w:val="20"/>
              </w:rPr>
              <w:t>303</w:t>
            </w:r>
          </w:p>
        </w:tc>
        <w:tc>
          <w:tcPr>
            <w:tcW w:w="577" w:type="dxa"/>
            <w:tcBorders>
              <w:top w:val="nil"/>
              <w:left w:val="nil"/>
              <w:bottom w:val="single" w:color="auto" w:sz="4" w:space="0"/>
              <w:right w:val="single" w:color="auto" w:sz="4" w:space="0"/>
            </w:tcBorders>
            <w:vAlign w:val="center"/>
          </w:tcPr>
          <w:p>
            <w:pPr>
              <w:widowControl/>
              <w:jc w:val="left"/>
              <w:rPr>
                <w:rFonts w:ascii="宋体"/>
                <w:color w:val="000000"/>
                <w:kern w:val="0"/>
                <w:sz w:val="20"/>
                <w:szCs w:val="20"/>
              </w:rPr>
            </w:pPr>
            <w:r>
              <w:rPr>
                <w:rFonts w:ascii="宋体" w:hAnsi="宋体" w:cs="宋体"/>
                <w:color w:val="000000"/>
                <w:kern w:val="0"/>
                <w:sz w:val="20"/>
                <w:szCs w:val="20"/>
              </w:rPr>
              <w:t>99</w:t>
            </w:r>
          </w:p>
        </w:tc>
        <w:tc>
          <w:tcPr>
            <w:tcW w:w="2891" w:type="dxa"/>
            <w:tcBorders>
              <w:top w:val="nil"/>
              <w:left w:val="nil"/>
              <w:bottom w:val="single" w:color="auto" w:sz="4" w:space="0"/>
              <w:right w:val="single" w:color="auto" w:sz="4" w:space="0"/>
            </w:tcBorders>
            <w:vAlign w:val="center"/>
          </w:tcPr>
          <w:p>
            <w:pPr>
              <w:widowControl/>
              <w:jc w:val="left"/>
              <w:rPr>
                <w:rFonts w:ascii="宋体"/>
                <w:color w:val="000000"/>
                <w:kern w:val="0"/>
                <w:sz w:val="20"/>
                <w:szCs w:val="20"/>
              </w:rPr>
            </w:pPr>
            <w:r>
              <w:rPr>
                <w:rFonts w:hint="eastAsia" w:ascii="宋体" w:hAnsi="宋体" w:cs="宋体"/>
                <w:color w:val="000000"/>
                <w:kern w:val="0"/>
                <w:sz w:val="20"/>
                <w:szCs w:val="20"/>
              </w:rPr>
              <w:t>其他对个人家庭支出</w:t>
            </w:r>
          </w:p>
        </w:tc>
        <w:tc>
          <w:tcPr>
            <w:tcW w:w="1701" w:type="dxa"/>
            <w:gridSpan w:val="2"/>
            <w:tcBorders>
              <w:top w:val="nil"/>
              <w:left w:val="nil"/>
              <w:bottom w:val="single" w:color="auto" w:sz="4" w:space="0"/>
              <w:right w:val="single" w:color="auto" w:sz="4" w:space="0"/>
            </w:tcBorders>
            <w:vAlign w:val="center"/>
          </w:tcPr>
          <w:p>
            <w:pPr>
              <w:widowControl/>
              <w:jc w:val="right"/>
              <w:rPr>
                <w:rFonts w:ascii="宋体"/>
                <w:color w:val="000000"/>
                <w:kern w:val="0"/>
                <w:sz w:val="20"/>
                <w:szCs w:val="20"/>
              </w:rPr>
            </w:pPr>
            <w:r>
              <w:rPr>
                <w:rFonts w:ascii="宋体" w:cs="宋体"/>
                <w:color w:val="000000"/>
                <w:kern w:val="0"/>
                <w:sz w:val="20"/>
                <w:szCs w:val="20"/>
              </w:rPr>
              <w:t>0.0</w:t>
            </w:r>
            <w:r>
              <w:rPr>
                <w:rFonts w:hint="eastAsia" w:ascii="宋体" w:cs="宋体"/>
                <w:color w:val="000000"/>
                <w:kern w:val="0"/>
                <w:sz w:val="20"/>
                <w:szCs w:val="20"/>
              </w:rPr>
              <w:t>4</w:t>
            </w:r>
          </w:p>
        </w:tc>
        <w:tc>
          <w:tcPr>
            <w:tcW w:w="1701" w:type="dxa"/>
            <w:gridSpan w:val="2"/>
            <w:tcBorders>
              <w:top w:val="nil"/>
              <w:left w:val="nil"/>
              <w:bottom w:val="single" w:color="auto" w:sz="4" w:space="0"/>
              <w:right w:val="single" w:color="auto" w:sz="4" w:space="0"/>
            </w:tcBorders>
            <w:vAlign w:val="center"/>
          </w:tcPr>
          <w:p>
            <w:pPr>
              <w:widowControl/>
              <w:jc w:val="right"/>
              <w:rPr>
                <w:rFonts w:ascii="宋体"/>
                <w:color w:val="000000"/>
                <w:kern w:val="0"/>
                <w:sz w:val="20"/>
                <w:szCs w:val="20"/>
              </w:rPr>
            </w:pPr>
            <w:r>
              <w:rPr>
                <w:rFonts w:ascii="宋体" w:cs="宋体"/>
                <w:color w:val="000000"/>
                <w:kern w:val="0"/>
                <w:sz w:val="20"/>
                <w:szCs w:val="20"/>
              </w:rPr>
              <w:t>0.0</w:t>
            </w:r>
            <w:r>
              <w:rPr>
                <w:rFonts w:hint="eastAsia" w:ascii="宋体" w:cs="宋体"/>
                <w:color w:val="000000"/>
                <w:kern w:val="0"/>
                <w:sz w:val="20"/>
                <w:szCs w:val="20"/>
              </w:rPr>
              <w:t>4</w:t>
            </w:r>
          </w:p>
        </w:tc>
        <w:tc>
          <w:tcPr>
            <w:tcW w:w="1701" w:type="dxa"/>
            <w:tcBorders>
              <w:top w:val="nil"/>
              <w:left w:val="nil"/>
              <w:bottom w:val="single" w:color="auto" w:sz="4" w:space="0"/>
              <w:right w:val="single" w:color="auto" w:sz="4" w:space="0"/>
            </w:tcBorders>
            <w:vAlign w:val="center"/>
          </w:tcPr>
          <w:p>
            <w:pPr>
              <w:widowControl/>
              <w:jc w:val="right"/>
              <w:rPr>
                <w:rFonts w:ascii="宋体"/>
                <w:color w:val="000000"/>
                <w:kern w:val="0"/>
                <w:sz w:val="20"/>
                <w:szCs w:val="20"/>
              </w:rPr>
            </w:pP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pPr>
              <w:widowControl/>
              <w:jc w:val="left"/>
              <w:rPr>
                <w:rFonts w:ascii="宋体"/>
                <w:color w:val="000000"/>
                <w:kern w:val="0"/>
                <w:sz w:val="20"/>
                <w:szCs w:val="20"/>
              </w:rPr>
            </w:pPr>
            <w:r>
              <w:rPr>
                <w:rFonts w:ascii="宋体" w:hAnsi="宋体" w:cs="宋体"/>
                <w:color w:val="000000"/>
                <w:kern w:val="0"/>
                <w:sz w:val="20"/>
                <w:szCs w:val="20"/>
              </w:rPr>
              <w:t>302</w:t>
            </w:r>
          </w:p>
        </w:tc>
        <w:tc>
          <w:tcPr>
            <w:tcW w:w="577" w:type="dxa"/>
            <w:tcBorders>
              <w:top w:val="nil"/>
              <w:left w:val="nil"/>
              <w:bottom w:val="single" w:color="auto" w:sz="4" w:space="0"/>
              <w:right w:val="single" w:color="auto" w:sz="4" w:space="0"/>
            </w:tcBorders>
            <w:vAlign w:val="center"/>
          </w:tcPr>
          <w:p>
            <w:pPr>
              <w:widowControl/>
              <w:jc w:val="left"/>
              <w:rPr>
                <w:rFonts w:ascii="宋体"/>
                <w:color w:val="000000"/>
                <w:kern w:val="0"/>
                <w:sz w:val="20"/>
                <w:szCs w:val="20"/>
              </w:rPr>
            </w:pPr>
          </w:p>
        </w:tc>
        <w:tc>
          <w:tcPr>
            <w:tcW w:w="2891" w:type="dxa"/>
            <w:tcBorders>
              <w:top w:val="nil"/>
              <w:left w:val="nil"/>
              <w:bottom w:val="single" w:color="auto" w:sz="4" w:space="0"/>
              <w:right w:val="single" w:color="auto" w:sz="4" w:space="0"/>
            </w:tcBorders>
            <w:vAlign w:val="center"/>
          </w:tcPr>
          <w:p>
            <w:pPr>
              <w:widowControl/>
              <w:jc w:val="left"/>
              <w:rPr>
                <w:rFonts w:ascii="宋体"/>
                <w:color w:val="000000"/>
                <w:kern w:val="0"/>
                <w:sz w:val="20"/>
                <w:szCs w:val="20"/>
              </w:rPr>
            </w:pPr>
            <w:r>
              <w:rPr>
                <w:rFonts w:hint="eastAsia" w:ascii="宋体" w:hAnsi="宋体" w:cs="宋体"/>
                <w:color w:val="000000"/>
                <w:kern w:val="0"/>
                <w:sz w:val="20"/>
                <w:szCs w:val="20"/>
              </w:rPr>
              <w:t>商品服务支出</w:t>
            </w:r>
          </w:p>
        </w:tc>
        <w:tc>
          <w:tcPr>
            <w:tcW w:w="1701" w:type="dxa"/>
            <w:gridSpan w:val="2"/>
            <w:tcBorders>
              <w:top w:val="nil"/>
              <w:left w:val="nil"/>
              <w:bottom w:val="single" w:color="auto" w:sz="4" w:space="0"/>
              <w:right w:val="single" w:color="auto" w:sz="4" w:space="0"/>
            </w:tcBorders>
            <w:vAlign w:val="center"/>
          </w:tcPr>
          <w:p>
            <w:pPr>
              <w:widowControl/>
              <w:jc w:val="right"/>
              <w:rPr>
                <w:rFonts w:ascii="宋体"/>
                <w:color w:val="000000"/>
                <w:kern w:val="0"/>
                <w:sz w:val="20"/>
                <w:szCs w:val="20"/>
              </w:rPr>
            </w:pPr>
            <w:r>
              <w:rPr>
                <w:rFonts w:ascii="宋体" w:hAnsi="宋体" w:cs="宋体"/>
                <w:color w:val="000000"/>
                <w:kern w:val="0"/>
                <w:sz w:val="20"/>
                <w:szCs w:val="20"/>
              </w:rPr>
              <w:t>35</w:t>
            </w:r>
          </w:p>
        </w:tc>
        <w:tc>
          <w:tcPr>
            <w:tcW w:w="1701" w:type="dxa"/>
            <w:gridSpan w:val="2"/>
            <w:tcBorders>
              <w:top w:val="nil"/>
              <w:left w:val="nil"/>
              <w:bottom w:val="single" w:color="auto" w:sz="4" w:space="0"/>
              <w:right w:val="single" w:color="auto" w:sz="4" w:space="0"/>
            </w:tcBorders>
            <w:vAlign w:val="center"/>
          </w:tcPr>
          <w:p>
            <w:pPr>
              <w:widowControl/>
              <w:jc w:val="right"/>
              <w:rPr>
                <w:rFonts w:ascii="宋体"/>
                <w:color w:val="000000"/>
                <w:kern w:val="0"/>
                <w:sz w:val="20"/>
                <w:szCs w:val="20"/>
              </w:rPr>
            </w:pPr>
          </w:p>
        </w:tc>
        <w:tc>
          <w:tcPr>
            <w:tcW w:w="1701" w:type="dxa"/>
            <w:tcBorders>
              <w:top w:val="nil"/>
              <w:left w:val="nil"/>
              <w:bottom w:val="single" w:color="auto" w:sz="4" w:space="0"/>
              <w:right w:val="single" w:color="auto" w:sz="4" w:space="0"/>
            </w:tcBorders>
            <w:vAlign w:val="center"/>
          </w:tcPr>
          <w:p>
            <w:pPr>
              <w:widowControl/>
              <w:jc w:val="right"/>
              <w:rPr>
                <w:rFonts w:ascii="宋体"/>
                <w:color w:val="000000"/>
                <w:kern w:val="0"/>
                <w:sz w:val="20"/>
                <w:szCs w:val="20"/>
              </w:rPr>
            </w:pPr>
            <w:r>
              <w:rPr>
                <w:rFonts w:ascii="宋体" w:cs="宋体"/>
                <w:color w:val="000000"/>
                <w:kern w:val="0"/>
                <w:sz w:val="20"/>
                <w:szCs w:val="20"/>
              </w:rPr>
              <w:t>35</w:t>
            </w: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pPr>
              <w:widowControl/>
              <w:jc w:val="left"/>
              <w:rPr>
                <w:rFonts w:ascii="宋体"/>
                <w:color w:val="000000"/>
                <w:kern w:val="0"/>
                <w:sz w:val="20"/>
                <w:szCs w:val="20"/>
              </w:rPr>
            </w:pPr>
            <w:r>
              <w:rPr>
                <w:rFonts w:ascii="宋体" w:cs="宋体"/>
                <w:color w:val="000000"/>
                <w:kern w:val="0"/>
                <w:sz w:val="20"/>
                <w:szCs w:val="20"/>
              </w:rPr>
              <w:t>303</w:t>
            </w:r>
          </w:p>
        </w:tc>
        <w:tc>
          <w:tcPr>
            <w:tcW w:w="577" w:type="dxa"/>
            <w:tcBorders>
              <w:top w:val="nil"/>
              <w:left w:val="nil"/>
              <w:bottom w:val="single" w:color="auto" w:sz="4" w:space="0"/>
              <w:right w:val="single" w:color="auto" w:sz="4" w:space="0"/>
            </w:tcBorders>
            <w:vAlign w:val="center"/>
          </w:tcPr>
          <w:p>
            <w:pPr>
              <w:widowControl/>
              <w:jc w:val="left"/>
              <w:rPr>
                <w:rFonts w:ascii="宋体"/>
                <w:color w:val="000000"/>
                <w:kern w:val="0"/>
                <w:sz w:val="20"/>
                <w:szCs w:val="20"/>
              </w:rPr>
            </w:pPr>
            <w:r>
              <w:rPr>
                <w:rFonts w:ascii="宋体" w:cs="宋体"/>
                <w:color w:val="000000"/>
                <w:kern w:val="0"/>
                <w:sz w:val="20"/>
                <w:szCs w:val="20"/>
              </w:rPr>
              <w:t>01</w:t>
            </w:r>
          </w:p>
        </w:tc>
        <w:tc>
          <w:tcPr>
            <w:tcW w:w="2891" w:type="dxa"/>
            <w:tcBorders>
              <w:top w:val="nil"/>
              <w:left w:val="nil"/>
              <w:bottom w:val="single" w:color="auto" w:sz="4" w:space="0"/>
              <w:right w:val="single" w:color="auto" w:sz="4" w:space="0"/>
            </w:tcBorders>
            <w:vAlign w:val="center"/>
          </w:tcPr>
          <w:p>
            <w:pPr>
              <w:widowControl/>
              <w:jc w:val="left"/>
              <w:rPr>
                <w:rFonts w:ascii="宋体"/>
                <w:color w:val="000000"/>
                <w:kern w:val="0"/>
                <w:sz w:val="20"/>
                <w:szCs w:val="20"/>
              </w:rPr>
            </w:pPr>
            <w:r>
              <w:rPr>
                <w:rFonts w:hint="eastAsia" w:ascii="宋体" w:cs="宋体"/>
                <w:color w:val="000000"/>
                <w:kern w:val="0"/>
                <w:sz w:val="20"/>
                <w:szCs w:val="20"/>
              </w:rPr>
              <w:t>离休费</w:t>
            </w:r>
          </w:p>
        </w:tc>
        <w:tc>
          <w:tcPr>
            <w:tcW w:w="1701" w:type="dxa"/>
            <w:gridSpan w:val="2"/>
            <w:tcBorders>
              <w:top w:val="nil"/>
              <w:left w:val="nil"/>
              <w:bottom w:val="single" w:color="auto" w:sz="4" w:space="0"/>
              <w:right w:val="single" w:color="auto" w:sz="4" w:space="0"/>
            </w:tcBorders>
            <w:vAlign w:val="center"/>
          </w:tcPr>
          <w:p>
            <w:pPr>
              <w:widowControl/>
              <w:jc w:val="right"/>
              <w:rPr>
                <w:rFonts w:ascii="宋体"/>
                <w:color w:val="000000"/>
                <w:kern w:val="0"/>
                <w:sz w:val="20"/>
                <w:szCs w:val="20"/>
              </w:rPr>
            </w:pPr>
            <w:r>
              <w:rPr>
                <w:rFonts w:ascii="宋体" w:cs="宋体"/>
                <w:color w:val="000000"/>
                <w:kern w:val="0"/>
                <w:sz w:val="20"/>
                <w:szCs w:val="20"/>
              </w:rPr>
              <w:t>20.82</w:t>
            </w:r>
          </w:p>
        </w:tc>
        <w:tc>
          <w:tcPr>
            <w:tcW w:w="1701" w:type="dxa"/>
            <w:gridSpan w:val="2"/>
            <w:tcBorders>
              <w:top w:val="nil"/>
              <w:left w:val="nil"/>
              <w:bottom w:val="single" w:color="auto" w:sz="4" w:space="0"/>
              <w:right w:val="single" w:color="auto" w:sz="4" w:space="0"/>
            </w:tcBorders>
            <w:vAlign w:val="center"/>
          </w:tcPr>
          <w:p>
            <w:pPr>
              <w:widowControl/>
              <w:jc w:val="right"/>
              <w:rPr>
                <w:rFonts w:ascii="宋体"/>
                <w:color w:val="000000"/>
                <w:kern w:val="0"/>
                <w:sz w:val="20"/>
                <w:szCs w:val="20"/>
              </w:rPr>
            </w:pPr>
            <w:r>
              <w:rPr>
                <w:rFonts w:ascii="宋体" w:cs="宋体"/>
                <w:color w:val="000000"/>
                <w:kern w:val="0"/>
                <w:sz w:val="20"/>
                <w:szCs w:val="20"/>
              </w:rPr>
              <w:t>20.82</w:t>
            </w:r>
          </w:p>
        </w:tc>
        <w:tc>
          <w:tcPr>
            <w:tcW w:w="1701" w:type="dxa"/>
            <w:tcBorders>
              <w:top w:val="nil"/>
              <w:left w:val="nil"/>
              <w:bottom w:val="single" w:color="auto" w:sz="4" w:space="0"/>
              <w:right w:val="single" w:color="auto" w:sz="4" w:space="0"/>
            </w:tcBorders>
            <w:vAlign w:val="center"/>
          </w:tcPr>
          <w:p>
            <w:pPr>
              <w:widowControl/>
              <w:jc w:val="right"/>
              <w:rPr>
                <w:rFonts w:ascii="宋体"/>
                <w:color w:val="000000"/>
                <w:kern w:val="0"/>
                <w:sz w:val="20"/>
                <w:szCs w:val="20"/>
              </w:rPr>
            </w:pP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pPr>
              <w:widowControl/>
              <w:jc w:val="left"/>
              <w:rPr>
                <w:rFonts w:ascii="宋体"/>
                <w:color w:val="000000"/>
                <w:kern w:val="0"/>
                <w:sz w:val="20"/>
                <w:szCs w:val="20"/>
              </w:rPr>
            </w:pPr>
            <w:r>
              <w:rPr>
                <w:rFonts w:hint="eastAsia" w:ascii="宋体" w:hAnsi="宋体" w:cs="宋体"/>
                <w:color w:val="000000"/>
                <w:kern w:val="0"/>
                <w:sz w:val="20"/>
                <w:szCs w:val="20"/>
              </w:rPr>
              <w:t>　</w:t>
            </w:r>
          </w:p>
        </w:tc>
        <w:tc>
          <w:tcPr>
            <w:tcW w:w="577" w:type="dxa"/>
            <w:tcBorders>
              <w:top w:val="nil"/>
              <w:left w:val="nil"/>
              <w:bottom w:val="single" w:color="auto" w:sz="4" w:space="0"/>
              <w:right w:val="single" w:color="auto" w:sz="4" w:space="0"/>
            </w:tcBorders>
            <w:vAlign w:val="center"/>
          </w:tcPr>
          <w:p>
            <w:pPr>
              <w:widowControl/>
              <w:jc w:val="left"/>
              <w:rPr>
                <w:rFonts w:ascii="宋体"/>
                <w:color w:val="000000"/>
                <w:kern w:val="0"/>
                <w:sz w:val="20"/>
                <w:szCs w:val="20"/>
              </w:rPr>
            </w:pPr>
            <w:r>
              <w:rPr>
                <w:rFonts w:hint="eastAsia" w:ascii="宋体" w:hAnsi="宋体" w:cs="宋体"/>
                <w:color w:val="000000"/>
                <w:kern w:val="0"/>
                <w:sz w:val="20"/>
                <w:szCs w:val="20"/>
              </w:rPr>
              <w:t>　</w:t>
            </w:r>
          </w:p>
        </w:tc>
        <w:tc>
          <w:tcPr>
            <w:tcW w:w="2891" w:type="dxa"/>
            <w:tcBorders>
              <w:top w:val="nil"/>
              <w:left w:val="nil"/>
              <w:bottom w:val="single" w:color="auto" w:sz="4" w:space="0"/>
              <w:right w:val="single" w:color="auto" w:sz="4" w:space="0"/>
            </w:tcBorders>
            <w:vAlign w:val="center"/>
          </w:tcPr>
          <w:p>
            <w:pPr>
              <w:widowControl/>
              <w:jc w:val="left"/>
              <w:rPr>
                <w:rFonts w:ascii="宋体"/>
                <w:color w:val="000000"/>
                <w:kern w:val="0"/>
                <w:sz w:val="20"/>
                <w:szCs w:val="20"/>
              </w:rPr>
            </w:pPr>
            <w:r>
              <w:rPr>
                <w:rFonts w:hint="eastAsia" w:ascii="宋体" w:hAnsi="宋体" w:cs="宋体"/>
                <w:color w:val="000000"/>
                <w:kern w:val="0"/>
                <w:sz w:val="20"/>
                <w:szCs w:val="20"/>
              </w:rPr>
              <w:t>　</w:t>
            </w:r>
          </w:p>
        </w:tc>
        <w:tc>
          <w:tcPr>
            <w:tcW w:w="1701" w:type="dxa"/>
            <w:gridSpan w:val="2"/>
            <w:tcBorders>
              <w:top w:val="nil"/>
              <w:left w:val="nil"/>
              <w:bottom w:val="single" w:color="auto" w:sz="4" w:space="0"/>
              <w:right w:val="single" w:color="auto" w:sz="4" w:space="0"/>
            </w:tcBorders>
            <w:vAlign w:val="center"/>
          </w:tcPr>
          <w:p>
            <w:pPr>
              <w:widowControl/>
              <w:jc w:val="right"/>
              <w:rPr>
                <w:rFonts w:ascii="宋体"/>
                <w:color w:val="000000"/>
                <w:kern w:val="0"/>
                <w:sz w:val="20"/>
                <w:szCs w:val="20"/>
              </w:rPr>
            </w:pPr>
            <w:r>
              <w:rPr>
                <w:rFonts w:hint="eastAsia" w:ascii="宋体" w:hAnsi="宋体" w:cs="宋体"/>
                <w:color w:val="000000"/>
                <w:kern w:val="0"/>
                <w:sz w:val="20"/>
                <w:szCs w:val="20"/>
              </w:rPr>
              <w:t>　</w:t>
            </w:r>
          </w:p>
        </w:tc>
        <w:tc>
          <w:tcPr>
            <w:tcW w:w="1701" w:type="dxa"/>
            <w:gridSpan w:val="2"/>
            <w:tcBorders>
              <w:top w:val="nil"/>
              <w:left w:val="nil"/>
              <w:bottom w:val="single" w:color="auto" w:sz="4" w:space="0"/>
              <w:right w:val="single" w:color="auto" w:sz="4" w:space="0"/>
            </w:tcBorders>
            <w:vAlign w:val="center"/>
          </w:tcPr>
          <w:p>
            <w:pPr>
              <w:widowControl/>
              <w:jc w:val="right"/>
              <w:rPr>
                <w:rFonts w:ascii="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vAlign w:val="center"/>
          </w:tcPr>
          <w:p>
            <w:pPr>
              <w:widowControl/>
              <w:jc w:val="right"/>
              <w:rPr>
                <w:rFonts w:ascii="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pPr>
              <w:widowControl/>
              <w:jc w:val="left"/>
              <w:rPr>
                <w:rFonts w:ascii="宋体"/>
                <w:color w:val="000000"/>
                <w:kern w:val="0"/>
                <w:sz w:val="20"/>
                <w:szCs w:val="20"/>
              </w:rPr>
            </w:pPr>
            <w:r>
              <w:rPr>
                <w:rFonts w:hint="eastAsia" w:ascii="宋体" w:hAnsi="宋体" w:cs="宋体"/>
                <w:color w:val="000000"/>
                <w:kern w:val="0"/>
                <w:sz w:val="20"/>
                <w:szCs w:val="20"/>
              </w:rPr>
              <w:t>　</w:t>
            </w:r>
          </w:p>
        </w:tc>
        <w:tc>
          <w:tcPr>
            <w:tcW w:w="577" w:type="dxa"/>
            <w:tcBorders>
              <w:top w:val="nil"/>
              <w:left w:val="nil"/>
              <w:bottom w:val="single" w:color="auto" w:sz="4" w:space="0"/>
              <w:right w:val="single" w:color="auto" w:sz="4" w:space="0"/>
            </w:tcBorders>
            <w:vAlign w:val="center"/>
          </w:tcPr>
          <w:p>
            <w:pPr>
              <w:widowControl/>
              <w:jc w:val="left"/>
              <w:rPr>
                <w:rFonts w:ascii="宋体"/>
                <w:color w:val="000000"/>
                <w:kern w:val="0"/>
                <w:sz w:val="20"/>
                <w:szCs w:val="20"/>
              </w:rPr>
            </w:pPr>
            <w:r>
              <w:rPr>
                <w:rFonts w:hint="eastAsia" w:ascii="宋体" w:hAnsi="宋体" w:cs="宋体"/>
                <w:color w:val="000000"/>
                <w:kern w:val="0"/>
                <w:sz w:val="20"/>
                <w:szCs w:val="20"/>
              </w:rPr>
              <w:t>　</w:t>
            </w:r>
          </w:p>
        </w:tc>
        <w:tc>
          <w:tcPr>
            <w:tcW w:w="2891" w:type="dxa"/>
            <w:tcBorders>
              <w:top w:val="nil"/>
              <w:left w:val="nil"/>
              <w:bottom w:val="single" w:color="auto" w:sz="4" w:space="0"/>
              <w:right w:val="single" w:color="auto" w:sz="4" w:space="0"/>
            </w:tcBorders>
            <w:vAlign w:val="center"/>
          </w:tcPr>
          <w:p>
            <w:pPr>
              <w:widowControl/>
              <w:jc w:val="left"/>
              <w:rPr>
                <w:rFonts w:ascii="宋体"/>
                <w:color w:val="000000"/>
                <w:kern w:val="0"/>
                <w:sz w:val="20"/>
                <w:szCs w:val="20"/>
              </w:rPr>
            </w:pPr>
            <w:r>
              <w:rPr>
                <w:rFonts w:hint="eastAsia" w:ascii="宋体" w:hAnsi="宋体" w:cs="宋体"/>
                <w:color w:val="000000"/>
                <w:kern w:val="0"/>
                <w:sz w:val="20"/>
                <w:szCs w:val="20"/>
              </w:rPr>
              <w:t>　</w:t>
            </w:r>
          </w:p>
        </w:tc>
        <w:tc>
          <w:tcPr>
            <w:tcW w:w="1701" w:type="dxa"/>
            <w:gridSpan w:val="2"/>
            <w:tcBorders>
              <w:top w:val="nil"/>
              <w:left w:val="nil"/>
              <w:bottom w:val="single" w:color="auto" w:sz="4" w:space="0"/>
              <w:right w:val="single" w:color="auto" w:sz="4" w:space="0"/>
            </w:tcBorders>
            <w:vAlign w:val="center"/>
          </w:tcPr>
          <w:p>
            <w:pPr>
              <w:widowControl/>
              <w:jc w:val="right"/>
              <w:rPr>
                <w:rFonts w:ascii="宋体"/>
                <w:color w:val="000000"/>
                <w:kern w:val="0"/>
                <w:sz w:val="20"/>
                <w:szCs w:val="20"/>
              </w:rPr>
            </w:pPr>
            <w:r>
              <w:rPr>
                <w:rFonts w:hint="eastAsia" w:ascii="宋体" w:hAnsi="宋体" w:cs="宋体"/>
                <w:color w:val="000000"/>
                <w:kern w:val="0"/>
                <w:sz w:val="20"/>
                <w:szCs w:val="20"/>
              </w:rPr>
              <w:t>　</w:t>
            </w:r>
          </w:p>
        </w:tc>
        <w:tc>
          <w:tcPr>
            <w:tcW w:w="1701" w:type="dxa"/>
            <w:gridSpan w:val="2"/>
            <w:tcBorders>
              <w:top w:val="nil"/>
              <w:left w:val="nil"/>
              <w:bottom w:val="single" w:color="auto" w:sz="4" w:space="0"/>
              <w:right w:val="single" w:color="auto" w:sz="4" w:space="0"/>
            </w:tcBorders>
            <w:vAlign w:val="center"/>
          </w:tcPr>
          <w:p>
            <w:pPr>
              <w:widowControl/>
              <w:jc w:val="right"/>
              <w:rPr>
                <w:rFonts w:ascii="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vAlign w:val="center"/>
          </w:tcPr>
          <w:p>
            <w:pPr>
              <w:widowControl/>
              <w:jc w:val="right"/>
              <w:rPr>
                <w:rFonts w:ascii="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pPr>
              <w:widowControl/>
              <w:jc w:val="left"/>
              <w:rPr>
                <w:rFonts w:ascii="宋体"/>
                <w:color w:val="000000"/>
                <w:kern w:val="0"/>
                <w:sz w:val="20"/>
                <w:szCs w:val="20"/>
              </w:rPr>
            </w:pPr>
            <w:r>
              <w:rPr>
                <w:rFonts w:hint="eastAsia" w:ascii="宋体" w:hAnsi="宋体" w:cs="宋体"/>
                <w:color w:val="000000"/>
                <w:kern w:val="0"/>
                <w:sz w:val="20"/>
                <w:szCs w:val="20"/>
              </w:rPr>
              <w:t>　</w:t>
            </w:r>
          </w:p>
        </w:tc>
        <w:tc>
          <w:tcPr>
            <w:tcW w:w="577" w:type="dxa"/>
            <w:tcBorders>
              <w:top w:val="nil"/>
              <w:left w:val="nil"/>
              <w:bottom w:val="single" w:color="auto" w:sz="4" w:space="0"/>
              <w:right w:val="single" w:color="auto" w:sz="4" w:space="0"/>
            </w:tcBorders>
            <w:vAlign w:val="center"/>
          </w:tcPr>
          <w:p>
            <w:pPr>
              <w:widowControl/>
              <w:jc w:val="left"/>
              <w:rPr>
                <w:rFonts w:ascii="宋体"/>
                <w:color w:val="000000"/>
                <w:kern w:val="0"/>
                <w:sz w:val="20"/>
                <w:szCs w:val="20"/>
              </w:rPr>
            </w:pPr>
            <w:r>
              <w:rPr>
                <w:rFonts w:hint="eastAsia" w:ascii="宋体" w:hAnsi="宋体" w:cs="宋体"/>
                <w:color w:val="000000"/>
                <w:kern w:val="0"/>
                <w:sz w:val="20"/>
                <w:szCs w:val="20"/>
              </w:rPr>
              <w:t>　</w:t>
            </w:r>
          </w:p>
        </w:tc>
        <w:tc>
          <w:tcPr>
            <w:tcW w:w="2891" w:type="dxa"/>
            <w:tcBorders>
              <w:top w:val="nil"/>
              <w:left w:val="nil"/>
              <w:bottom w:val="single" w:color="auto" w:sz="4" w:space="0"/>
              <w:right w:val="single" w:color="auto" w:sz="4" w:space="0"/>
            </w:tcBorders>
            <w:vAlign w:val="center"/>
          </w:tcPr>
          <w:p>
            <w:pPr>
              <w:widowControl/>
              <w:jc w:val="center"/>
              <w:rPr>
                <w:rFonts w:ascii="宋体"/>
                <w:color w:val="000000"/>
                <w:kern w:val="0"/>
                <w:sz w:val="20"/>
                <w:szCs w:val="20"/>
              </w:rPr>
            </w:pPr>
            <w:r>
              <w:rPr>
                <w:rFonts w:hint="eastAsia" w:ascii="宋体" w:hAnsi="宋体" w:cs="宋体"/>
                <w:b/>
                <w:bCs/>
                <w:color w:val="000000"/>
                <w:kern w:val="0"/>
                <w:sz w:val="20"/>
                <w:szCs w:val="20"/>
              </w:rPr>
              <w:t>合计</w:t>
            </w:r>
          </w:p>
        </w:tc>
        <w:tc>
          <w:tcPr>
            <w:tcW w:w="1701" w:type="dxa"/>
            <w:gridSpan w:val="2"/>
            <w:tcBorders>
              <w:top w:val="nil"/>
              <w:left w:val="nil"/>
              <w:bottom w:val="single" w:color="auto" w:sz="4" w:space="0"/>
              <w:right w:val="single" w:color="auto" w:sz="4" w:space="0"/>
            </w:tcBorders>
            <w:vAlign w:val="center"/>
          </w:tcPr>
          <w:p>
            <w:pPr>
              <w:widowControl/>
              <w:jc w:val="right"/>
              <w:rPr>
                <w:rFonts w:ascii="宋体"/>
                <w:color w:val="000000"/>
                <w:kern w:val="0"/>
                <w:sz w:val="20"/>
                <w:szCs w:val="20"/>
              </w:rPr>
            </w:pPr>
            <w:r>
              <w:rPr>
                <w:rFonts w:ascii="宋体" w:hAnsi="宋体" w:cs="宋体"/>
                <w:color w:val="000000"/>
                <w:kern w:val="0"/>
                <w:sz w:val="20"/>
                <w:szCs w:val="20"/>
              </w:rPr>
              <w:t>511.96</w:t>
            </w:r>
          </w:p>
        </w:tc>
        <w:tc>
          <w:tcPr>
            <w:tcW w:w="1701" w:type="dxa"/>
            <w:gridSpan w:val="2"/>
            <w:tcBorders>
              <w:top w:val="nil"/>
              <w:left w:val="nil"/>
              <w:bottom w:val="single" w:color="auto" w:sz="4" w:space="0"/>
              <w:right w:val="single" w:color="auto" w:sz="4" w:space="0"/>
            </w:tcBorders>
            <w:vAlign w:val="center"/>
          </w:tcPr>
          <w:p>
            <w:pPr>
              <w:widowControl/>
              <w:jc w:val="right"/>
              <w:rPr>
                <w:rFonts w:ascii="宋体"/>
                <w:color w:val="000000"/>
                <w:kern w:val="0"/>
                <w:sz w:val="20"/>
                <w:szCs w:val="20"/>
              </w:rPr>
            </w:pPr>
            <w:r>
              <w:rPr>
                <w:rFonts w:ascii="宋体" w:hAnsi="宋体" w:cs="宋体"/>
                <w:color w:val="000000"/>
                <w:kern w:val="0"/>
                <w:sz w:val="20"/>
                <w:szCs w:val="20"/>
              </w:rPr>
              <w:t>445.65</w:t>
            </w:r>
          </w:p>
        </w:tc>
        <w:tc>
          <w:tcPr>
            <w:tcW w:w="1701" w:type="dxa"/>
            <w:tcBorders>
              <w:top w:val="nil"/>
              <w:left w:val="nil"/>
              <w:bottom w:val="single" w:color="auto" w:sz="4" w:space="0"/>
              <w:right w:val="single" w:color="auto" w:sz="4" w:space="0"/>
            </w:tcBorders>
            <w:vAlign w:val="center"/>
          </w:tcPr>
          <w:p>
            <w:pPr>
              <w:widowControl/>
              <w:jc w:val="right"/>
              <w:rPr>
                <w:rFonts w:ascii="宋体"/>
                <w:color w:val="000000"/>
                <w:kern w:val="0"/>
                <w:sz w:val="20"/>
                <w:szCs w:val="20"/>
              </w:rPr>
            </w:pPr>
            <w:r>
              <w:rPr>
                <w:rFonts w:ascii="宋体" w:hAnsi="宋体" w:cs="宋体"/>
                <w:color w:val="000000"/>
                <w:kern w:val="0"/>
                <w:sz w:val="20"/>
                <w:szCs w:val="20"/>
              </w:rPr>
              <w:t>66.31</w:t>
            </w:r>
          </w:p>
        </w:tc>
      </w:tr>
    </w:tbl>
    <w:p>
      <w:pPr>
        <w:widowControl/>
        <w:outlineLvl w:val="1"/>
        <w:rPr>
          <w:rFonts w:ascii="??_GB2312" w:hAnsi="宋体" w:eastAsia="Times New Roman"/>
          <w:b/>
          <w:bCs/>
          <w:kern w:val="0"/>
          <w:sz w:val="28"/>
          <w:szCs w:val="28"/>
        </w:rPr>
      </w:pPr>
      <w:r>
        <w:rPr>
          <w:rFonts w:ascii="??_GB2312" w:hAnsi="宋体" w:eastAsia="Times New Roman"/>
          <w:b/>
          <w:bCs/>
          <w:kern w:val="0"/>
          <w:sz w:val="28"/>
          <w:szCs w:val="28"/>
        </w:rPr>
        <w:t>备注：无内容应公开空表并说明情况。</w:t>
      </w:r>
    </w:p>
    <w:p>
      <w:pPr>
        <w:widowControl/>
        <w:jc w:val="left"/>
        <w:outlineLvl w:val="1"/>
        <w:rPr>
          <w:rFonts w:ascii="??_GB2312" w:hAnsi="宋体" w:eastAsia="Times New Roman"/>
          <w:b/>
          <w:bCs/>
          <w:kern w:val="0"/>
          <w:sz w:val="32"/>
          <w:szCs w:val="32"/>
        </w:rPr>
      </w:pPr>
      <w:r>
        <w:rPr>
          <w:rFonts w:ascii="??_GB2312" w:hAnsi="宋体" w:eastAsia="Times New Roman"/>
          <w:b/>
          <w:bCs/>
          <w:kern w:val="0"/>
          <w:sz w:val="32"/>
          <w:szCs w:val="32"/>
        </w:rPr>
        <w:t>表七：</w:t>
      </w:r>
    </w:p>
    <w:tbl>
      <w:tblPr>
        <w:tblStyle w:val="4"/>
        <w:tblW w:w="9469" w:type="dxa"/>
        <w:tblInd w:w="-106" w:type="dxa"/>
        <w:tblLayout w:type="fixed"/>
        <w:tblCellMar>
          <w:top w:w="0" w:type="dxa"/>
          <w:left w:w="108" w:type="dxa"/>
          <w:bottom w:w="0" w:type="dxa"/>
          <w:right w:w="108" w:type="dxa"/>
        </w:tblCellMar>
      </w:tblPr>
      <w:tblGrid>
        <w:gridCol w:w="8"/>
        <w:gridCol w:w="389"/>
        <w:gridCol w:w="397"/>
        <w:gridCol w:w="397"/>
        <w:gridCol w:w="851"/>
        <w:gridCol w:w="1456"/>
        <w:gridCol w:w="750"/>
        <w:gridCol w:w="110"/>
        <w:gridCol w:w="459"/>
        <w:gridCol w:w="536"/>
        <w:gridCol w:w="652"/>
        <w:gridCol w:w="652"/>
        <w:gridCol w:w="378"/>
        <w:gridCol w:w="200"/>
        <w:gridCol w:w="419"/>
        <w:gridCol w:w="578"/>
        <w:gridCol w:w="420"/>
        <w:gridCol w:w="420"/>
        <w:gridCol w:w="389"/>
        <w:gridCol w:w="8"/>
      </w:tblGrid>
      <w:tr>
        <w:tblPrEx>
          <w:tblLayout w:type="fixed"/>
          <w:tblCellMar>
            <w:top w:w="0" w:type="dxa"/>
            <w:left w:w="108" w:type="dxa"/>
            <w:bottom w:w="0" w:type="dxa"/>
            <w:right w:w="108" w:type="dxa"/>
          </w:tblCellMar>
        </w:tblPrEx>
        <w:trPr>
          <w:gridBefore w:val="1"/>
          <w:gridAfter w:val="1"/>
          <w:wBefore w:w="8" w:type="dxa"/>
          <w:wAfter w:w="8" w:type="dxa"/>
          <w:trHeight w:val="375" w:hRule="atLeast"/>
        </w:trPr>
        <w:tc>
          <w:tcPr>
            <w:tcW w:w="9453" w:type="dxa"/>
            <w:gridSpan w:val="18"/>
            <w:tcBorders>
              <w:top w:val="nil"/>
              <w:left w:val="nil"/>
              <w:bottom w:val="nil"/>
              <w:right w:val="nil"/>
            </w:tcBorders>
            <w:vAlign w:val="center"/>
          </w:tcPr>
          <w:p>
            <w:pPr>
              <w:widowControl/>
              <w:jc w:val="center"/>
              <w:rPr>
                <w:rFonts w:ascii="??_GB2312" w:hAnsi="宋体" w:eastAsia="Times New Roman"/>
                <w:b/>
                <w:bCs/>
                <w:color w:val="000000"/>
                <w:kern w:val="0"/>
                <w:sz w:val="32"/>
                <w:szCs w:val="32"/>
              </w:rPr>
            </w:pPr>
            <w:r>
              <w:rPr>
                <w:rFonts w:ascii="??_GB2312" w:hAnsi="宋体" w:eastAsia="Times New Roman"/>
                <w:b/>
                <w:bCs/>
                <w:color w:val="000000"/>
                <w:kern w:val="0"/>
                <w:sz w:val="32"/>
                <w:szCs w:val="32"/>
              </w:rPr>
              <w:t>项目支出情况表</w:t>
            </w:r>
          </w:p>
        </w:tc>
      </w:tr>
      <w:tr>
        <w:tblPrEx>
          <w:tblLayout w:type="fixed"/>
          <w:tblCellMar>
            <w:top w:w="0" w:type="dxa"/>
            <w:left w:w="108" w:type="dxa"/>
            <w:bottom w:w="0" w:type="dxa"/>
            <w:right w:w="108" w:type="dxa"/>
          </w:tblCellMar>
        </w:tblPrEx>
        <w:trPr>
          <w:gridBefore w:val="1"/>
          <w:gridAfter w:val="1"/>
          <w:wBefore w:w="8" w:type="dxa"/>
          <w:wAfter w:w="8" w:type="dxa"/>
          <w:trHeight w:val="405" w:hRule="atLeast"/>
        </w:trPr>
        <w:tc>
          <w:tcPr>
            <w:tcW w:w="4350" w:type="dxa"/>
            <w:gridSpan w:val="7"/>
            <w:tcBorders>
              <w:top w:val="nil"/>
              <w:left w:val="nil"/>
              <w:bottom w:val="nil"/>
              <w:right w:val="nil"/>
            </w:tcBorders>
            <w:vAlign w:val="center"/>
          </w:tcPr>
          <w:p>
            <w:pPr>
              <w:widowControl/>
              <w:jc w:val="left"/>
              <w:rPr>
                <w:rFonts w:ascii="??_GB2312" w:hAnsi="宋体" w:eastAsia="Times New Roman"/>
                <w:color w:val="000000"/>
                <w:kern w:val="0"/>
                <w:sz w:val="24"/>
                <w:szCs w:val="24"/>
              </w:rPr>
            </w:pPr>
            <w:r>
              <w:rPr>
                <w:rFonts w:ascii="??_GB2312" w:hAnsi="宋体" w:eastAsia="Times New Roman"/>
                <w:color w:val="000000"/>
                <w:kern w:val="0"/>
                <w:sz w:val="24"/>
                <w:szCs w:val="24"/>
              </w:rPr>
              <w:t>编制部门：</w:t>
            </w:r>
            <w:r>
              <w:rPr>
                <w:rFonts w:ascii="??_GB2312" w:hAnsi="宋体" w:eastAsia="Times New Roman"/>
                <w:kern w:val="0"/>
                <w:sz w:val="24"/>
                <w:szCs w:val="24"/>
              </w:rPr>
              <w:t>阜康市发展和改革委员会</w:t>
            </w:r>
          </w:p>
        </w:tc>
        <w:tc>
          <w:tcPr>
            <w:tcW w:w="995" w:type="dxa"/>
            <w:gridSpan w:val="2"/>
            <w:tcBorders>
              <w:top w:val="nil"/>
              <w:left w:val="nil"/>
              <w:bottom w:val="nil"/>
              <w:right w:val="nil"/>
            </w:tcBorders>
            <w:vAlign w:val="center"/>
          </w:tcPr>
          <w:p>
            <w:pPr>
              <w:widowControl/>
              <w:jc w:val="left"/>
              <w:rPr>
                <w:rFonts w:ascii="??_GB2312" w:hAnsi="宋体" w:eastAsia="Times New Roman"/>
                <w:color w:val="000000"/>
                <w:kern w:val="0"/>
                <w:sz w:val="24"/>
                <w:szCs w:val="24"/>
              </w:rPr>
            </w:pPr>
          </w:p>
        </w:tc>
        <w:tc>
          <w:tcPr>
            <w:tcW w:w="1682" w:type="dxa"/>
            <w:gridSpan w:val="3"/>
            <w:tcBorders>
              <w:top w:val="nil"/>
              <w:left w:val="nil"/>
              <w:bottom w:val="nil"/>
              <w:right w:val="nil"/>
            </w:tcBorders>
            <w:vAlign w:val="center"/>
          </w:tcPr>
          <w:p>
            <w:pPr>
              <w:widowControl/>
              <w:jc w:val="left"/>
              <w:rPr>
                <w:rFonts w:ascii="??_GB2312" w:hAnsi="宋体" w:eastAsia="Times New Roman"/>
                <w:color w:val="000000"/>
                <w:kern w:val="0"/>
                <w:sz w:val="24"/>
                <w:szCs w:val="24"/>
              </w:rPr>
            </w:pPr>
          </w:p>
        </w:tc>
        <w:tc>
          <w:tcPr>
            <w:tcW w:w="2426" w:type="dxa"/>
            <w:gridSpan w:val="6"/>
            <w:tcBorders>
              <w:top w:val="nil"/>
              <w:left w:val="nil"/>
              <w:bottom w:val="nil"/>
              <w:right w:val="nil"/>
            </w:tcBorders>
            <w:vAlign w:val="center"/>
          </w:tcPr>
          <w:p>
            <w:pPr>
              <w:widowControl/>
              <w:ind w:firstLine="960" w:firstLineChars="400"/>
              <w:rPr>
                <w:rFonts w:ascii="??_GB2312" w:hAnsi="宋体" w:eastAsia="Times New Roman"/>
                <w:color w:val="000000"/>
                <w:kern w:val="0"/>
                <w:sz w:val="24"/>
                <w:szCs w:val="24"/>
              </w:rPr>
            </w:pPr>
            <w:r>
              <w:rPr>
                <w:rFonts w:ascii="??_GB2312" w:hAnsi="宋体" w:eastAsia="Times New Roman"/>
                <w:color w:val="000000"/>
                <w:kern w:val="0"/>
                <w:sz w:val="24"/>
                <w:szCs w:val="24"/>
              </w:rPr>
              <w:t>单位：万元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0" w:hRule="atLeast"/>
        </w:trPr>
        <w:tc>
          <w:tcPr>
            <w:tcW w:w="1191" w:type="dxa"/>
            <w:gridSpan w:val="4"/>
            <w:vAlign w:val="center"/>
          </w:tcPr>
          <w:p>
            <w:pPr>
              <w:widowControl/>
              <w:jc w:val="center"/>
              <w:outlineLvl w:val="1"/>
              <w:rPr>
                <w:rFonts w:ascii="??_GB2312" w:hAnsi="宋体" w:eastAsia="Times New Roman"/>
                <w:b/>
                <w:bCs/>
                <w:kern w:val="0"/>
                <w:sz w:val="18"/>
                <w:szCs w:val="18"/>
              </w:rPr>
            </w:pPr>
            <w:r>
              <w:rPr>
                <w:rFonts w:ascii="??_GB2312" w:hAnsi="宋体" w:eastAsia="Times New Roman"/>
                <w:b/>
                <w:bCs/>
                <w:kern w:val="0"/>
                <w:sz w:val="18"/>
                <w:szCs w:val="18"/>
              </w:rPr>
              <w:t>科目编码</w:t>
            </w:r>
          </w:p>
        </w:tc>
        <w:tc>
          <w:tcPr>
            <w:tcW w:w="851" w:type="dxa"/>
            <w:vMerge w:val="restart"/>
            <w:vAlign w:val="center"/>
          </w:tcPr>
          <w:p>
            <w:pPr>
              <w:widowControl/>
              <w:jc w:val="center"/>
              <w:outlineLvl w:val="1"/>
              <w:rPr>
                <w:rFonts w:ascii="??_GB2312" w:hAnsi="宋体" w:eastAsia="Times New Roman"/>
                <w:b/>
                <w:bCs/>
                <w:kern w:val="0"/>
                <w:sz w:val="18"/>
                <w:szCs w:val="18"/>
              </w:rPr>
            </w:pPr>
            <w:r>
              <w:rPr>
                <w:rFonts w:ascii="??_GB2312" w:hAnsi="宋体" w:eastAsia="Times New Roman"/>
                <w:b/>
                <w:bCs/>
                <w:kern w:val="0"/>
                <w:sz w:val="18"/>
                <w:szCs w:val="18"/>
              </w:rPr>
              <w:t>科目</w:t>
            </w:r>
          </w:p>
        </w:tc>
        <w:tc>
          <w:tcPr>
            <w:tcW w:w="1456" w:type="dxa"/>
            <w:vMerge w:val="restart"/>
            <w:vAlign w:val="center"/>
          </w:tcPr>
          <w:p>
            <w:pPr>
              <w:jc w:val="center"/>
              <w:rPr>
                <w:rFonts w:ascii="Calibri" w:hAnsi="Calibri" w:cs="Calibri"/>
                <w:sz w:val="24"/>
                <w:szCs w:val="24"/>
              </w:rPr>
            </w:pPr>
            <w:r>
              <w:rPr>
                <w:rFonts w:ascii="??_GB2312" w:hAnsi="宋体" w:eastAsia="Times New Roman"/>
                <w:b/>
                <w:bCs/>
                <w:kern w:val="0"/>
                <w:sz w:val="24"/>
                <w:szCs w:val="24"/>
              </w:rPr>
              <w:t>项目名称</w:t>
            </w:r>
          </w:p>
        </w:tc>
        <w:tc>
          <w:tcPr>
            <w:tcW w:w="750" w:type="dxa"/>
            <w:vMerge w:val="restart"/>
            <w:vAlign w:val="center"/>
          </w:tcPr>
          <w:p>
            <w:pPr>
              <w:widowControl/>
              <w:jc w:val="center"/>
              <w:outlineLvl w:val="1"/>
              <w:rPr>
                <w:rFonts w:ascii="??_GB2312" w:hAnsi="宋体" w:eastAsia="Times New Roman"/>
                <w:b/>
                <w:bCs/>
                <w:kern w:val="0"/>
                <w:sz w:val="18"/>
                <w:szCs w:val="18"/>
              </w:rPr>
            </w:pPr>
            <w:r>
              <w:rPr>
                <w:rFonts w:ascii="??_GB2312" w:hAnsi="宋体" w:eastAsia="Times New Roman"/>
                <w:b/>
                <w:bCs/>
                <w:kern w:val="0"/>
                <w:sz w:val="18"/>
                <w:szCs w:val="18"/>
              </w:rPr>
              <w:t>项目支出合计</w:t>
            </w:r>
          </w:p>
        </w:tc>
        <w:tc>
          <w:tcPr>
            <w:tcW w:w="569" w:type="dxa"/>
            <w:gridSpan w:val="2"/>
            <w:vMerge w:val="restart"/>
            <w:vAlign w:val="center"/>
          </w:tcPr>
          <w:p>
            <w:pPr>
              <w:widowControl/>
              <w:jc w:val="center"/>
              <w:outlineLvl w:val="1"/>
              <w:rPr>
                <w:rFonts w:ascii="??_GB2312" w:hAnsi="宋体" w:eastAsia="Times New Roman"/>
                <w:b/>
                <w:bCs/>
                <w:kern w:val="0"/>
                <w:sz w:val="18"/>
                <w:szCs w:val="18"/>
              </w:rPr>
            </w:pPr>
            <w:r>
              <w:rPr>
                <w:rFonts w:ascii="??_GB2312" w:hAnsi="宋体" w:eastAsia="Times New Roman"/>
                <w:b/>
                <w:bCs/>
                <w:kern w:val="0"/>
                <w:sz w:val="18"/>
                <w:szCs w:val="18"/>
              </w:rPr>
              <w:t>工资福利支出</w:t>
            </w:r>
          </w:p>
        </w:tc>
        <w:tc>
          <w:tcPr>
            <w:tcW w:w="536" w:type="dxa"/>
            <w:vMerge w:val="restart"/>
            <w:vAlign w:val="center"/>
          </w:tcPr>
          <w:p>
            <w:pPr>
              <w:widowControl/>
              <w:jc w:val="center"/>
              <w:outlineLvl w:val="1"/>
              <w:rPr>
                <w:rFonts w:ascii="??_GB2312" w:hAnsi="宋体" w:eastAsia="Times New Roman"/>
                <w:b/>
                <w:bCs/>
                <w:kern w:val="0"/>
                <w:sz w:val="18"/>
                <w:szCs w:val="18"/>
              </w:rPr>
            </w:pPr>
            <w:r>
              <w:rPr>
                <w:rFonts w:ascii="??_GB2312" w:hAnsi="宋体" w:eastAsia="Times New Roman"/>
                <w:b/>
                <w:bCs/>
                <w:kern w:val="0"/>
                <w:sz w:val="18"/>
                <w:szCs w:val="18"/>
              </w:rPr>
              <w:t>商品和服务支出</w:t>
            </w:r>
          </w:p>
        </w:tc>
        <w:tc>
          <w:tcPr>
            <w:tcW w:w="652" w:type="dxa"/>
            <w:vMerge w:val="restart"/>
            <w:vAlign w:val="center"/>
          </w:tcPr>
          <w:p>
            <w:pPr>
              <w:widowControl/>
              <w:jc w:val="center"/>
              <w:outlineLvl w:val="1"/>
              <w:rPr>
                <w:rFonts w:ascii="??_GB2312" w:hAnsi="宋体" w:eastAsia="Times New Roman"/>
                <w:b/>
                <w:bCs/>
                <w:kern w:val="0"/>
                <w:sz w:val="18"/>
                <w:szCs w:val="18"/>
              </w:rPr>
            </w:pPr>
            <w:r>
              <w:rPr>
                <w:rFonts w:ascii="??_GB2312" w:hAnsi="宋体" w:eastAsia="Times New Roman"/>
                <w:b/>
                <w:bCs/>
                <w:kern w:val="0"/>
                <w:sz w:val="18"/>
                <w:szCs w:val="18"/>
              </w:rPr>
              <w:t>对个人和家庭的补助</w:t>
            </w:r>
          </w:p>
        </w:tc>
        <w:tc>
          <w:tcPr>
            <w:tcW w:w="652" w:type="dxa"/>
            <w:vMerge w:val="restart"/>
            <w:vAlign w:val="center"/>
          </w:tcPr>
          <w:p>
            <w:pPr>
              <w:widowControl/>
              <w:jc w:val="center"/>
              <w:outlineLvl w:val="1"/>
              <w:rPr>
                <w:rFonts w:ascii="??_GB2312" w:hAnsi="宋体" w:eastAsia="Times New Roman"/>
                <w:b/>
                <w:bCs/>
                <w:kern w:val="0"/>
                <w:sz w:val="18"/>
                <w:szCs w:val="18"/>
              </w:rPr>
            </w:pPr>
            <w:r>
              <w:rPr>
                <w:rFonts w:ascii="??_GB2312" w:hAnsi="宋体" w:eastAsia="Times New Roman"/>
                <w:b/>
                <w:bCs/>
                <w:kern w:val="0"/>
                <w:sz w:val="18"/>
                <w:szCs w:val="18"/>
              </w:rPr>
              <w:t>债务利息及费用支出</w:t>
            </w:r>
          </w:p>
        </w:tc>
        <w:tc>
          <w:tcPr>
            <w:tcW w:w="578" w:type="dxa"/>
            <w:gridSpan w:val="2"/>
            <w:vMerge w:val="restart"/>
            <w:vAlign w:val="center"/>
          </w:tcPr>
          <w:p>
            <w:pPr>
              <w:widowControl/>
              <w:jc w:val="center"/>
              <w:outlineLvl w:val="1"/>
              <w:rPr>
                <w:rFonts w:ascii="??_GB2312" w:hAnsi="宋体" w:eastAsia="Times New Roman"/>
                <w:b/>
                <w:bCs/>
                <w:kern w:val="0"/>
                <w:sz w:val="18"/>
                <w:szCs w:val="18"/>
              </w:rPr>
            </w:pPr>
            <w:r>
              <w:rPr>
                <w:rFonts w:ascii="??_GB2312" w:hAnsi="宋体" w:eastAsia="Times New Roman"/>
                <w:b/>
                <w:bCs/>
                <w:kern w:val="0"/>
                <w:sz w:val="18"/>
                <w:szCs w:val="18"/>
              </w:rPr>
              <w:t>资本性支出（基本建设）</w:t>
            </w:r>
          </w:p>
        </w:tc>
        <w:tc>
          <w:tcPr>
            <w:tcW w:w="419" w:type="dxa"/>
            <w:vMerge w:val="restart"/>
            <w:vAlign w:val="center"/>
          </w:tcPr>
          <w:p>
            <w:pPr>
              <w:widowControl/>
              <w:jc w:val="center"/>
              <w:outlineLvl w:val="1"/>
              <w:rPr>
                <w:rFonts w:ascii="??_GB2312" w:hAnsi="宋体" w:eastAsia="Times New Roman"/>
                <w:b/>
                <w:bCs/>
                <w:kern w:val="0"/>
                <w:sz w:val="18"/>
                <w:szCs w:val="18"/>
              </w:rPr>
            </w:pPr>
            <w:r>
              <w:rPr>
                <w:rFonts w:ascii="??_GB2312" w:hAnsi="宋体" w:eastAsia="Times New Roman"/>
                <w:b/>
                <w:bCs/>
                <w:kern w:val="0"/>
                <w:sz w:val="18"/>
                <w:szCs w:val="18"/>
              </w:rPr>
              <w:t>资本性支出</w:t>
            </w:r>
          </w:p>
        </w:tc>
        <w:tc>
          <w:tcPr>
            <w:tcW w:w="578" w:type="dxa"/>
            <w:vMerge w:val="restart"/>
            <w:vAlign w:val="center"/>
          </w:tcPr>
          <w:p>
            <w:pPr>
              <w:widowControl/>
              <w:jc w:val="center"/>
              <w:outlineLvl w:val="1"/>
              <w:rPr>
                <w:rFonts w:ascii="??_GB2312" w:hAnsi="宋体" w:eastAsia="Times New Roman"/>
                <w:b/>
                <w:bCs/>
                <w:kern w:val="0"/>
                <w:sz w:val="18"/>
                <w:szCs w:val="18"/>
              </w:rPr>
            </w:pPr>
            <w:r>
              <w:rPr>
                <w:rFonts w:ascii="??_GB2312" w:hAnsi="宋体" w:eastAsia="Times New Roman"/>
                <w:b/>
                <w:bCs/>
                <w:kern w:val="0"/>
                <w:sz w:val="18"/>
                <w:szCs w:val="18"/>
              </w:rPr>
              <w:t>对企业补助（基本建设）</w:t>
            </w:r>
          </w:p>
        </w:tc>
        <w:tc>
          <w:tcPr>
            <w:tcW w:w="420" w:type="dxa"/>
            <w:vMerge w:val="restart"/>
            <w:vAlign w:val="center"/>
          </w:tcPr>
          <w:p>
            <w:pPr>
              <w:widowControl/>
              <w:jc w:val="center"/>
              <w:outlineLvl w:val="1"/>
              <w:rPr>
                <w:rFonts w:ascii="??_GB2312" w:hAnsi="宋体" w:eastAsia="Times New Roman"/>
                <w:b/>
                <w:bCs/>
                <w:kern w:val="0"/>
                <w:sz w:val="18"/>
                <w:szCs w:val="18"/>
              </w:rPr>
            </w:pPr>
            <w:r>
              <w:rPr>
                <w:rFonts w:ascii="??_GB2312" w:hAnsi="宋体" w:eastAsia="Times New Roman"/>
                <w:b/>
                <w:bCs/>
                <w:kern w:val="0"/>
                <w:sz w:val="18"/>
                <w:szCs w:val="18"/>
              </w:rPr>
              <w:t>对企业补助</w:t>
            </w:r>
          </w:p>
        </w:tc>
        <w:tc>
          <w:tcPr>
            <w:tcW w:w="420" w:type="dxa"/>
            <w:vMerge w:val="restart"/>
            <w:vAlign w:val="center"/>
          </w:tcPr>
          <w:p>
            <w:pPr>
              <w:widowControl/>
              <w:jc w:val="center"/>
              <w:outlineLvl w:val="1"/>
              <w:rPr>
                <w:rFonts w:ascii="??_GB2312" w:hAnsi="宋体" w:eastAsia="Times New Roman"/>
                <w:b/>
                <w:bCs/>
                <w:kern w:val="0"/>
                <w:sz w:val="18"/>
                <w:szCs w:val="18"/>
              </w:rPr>
            </w:pPr>
            <w:r>
              <w:rPr>
                <w:rFonts w:ascii="??_GB2312" w:hAnsi="宋体" w:eastAsia="Times New Roman"/>
                <w:b/>
                <w:bCs/>
                <w:kern w:val="0"/>
                <w:sz w:val="18"/>
                <w:szCs w:val="18"/>
              </w:rPr>
              <w:t>对社会保障基金补助</w:t>
            </w:r>
          </w:p>
        </w:tc>
        <w:tc>
          <w:tcPr>
            <w:tcW w:w="397" w:type="dxa"/>
            <w:gridSpan w:val="2"/>
            <w:vMerge w:val="restart"/>
            <w:vAlign w:val="center"/>
          </w:tcPr>
          <w:p>
            <w:pPr>
              <w:widowControl/>
              <w:jc w:val="center"/>
              <w:outlineLvl w:val="1"/>
              <w:rPr>
                <w:rFonts w:ascii="??_GB2312" w:hAnsi="宋体" w:eastAsia="Times New Roman"/>
                <w:b/>
                <w:bCs/>
                <w:kern w:val="0"/>
                <w:sz w:val="18"/>
                <w:szCs w:val="18"/>
              </w:rPr>
            </w:pPr>
            <w:r>
              <w:rPr>
                <w:rFonts w:ascii="??_GB2312" w:hAnsi="宋体" w:eastAsia="Times New Roman"/>
                <w:b/>
                <w:bCs/>
                <w:kern w:val="0"/>
                <w:sz w:val="18"/>
                <w:szCs w:val="18"/>
              </w:rPr>
              <w:t>其他支出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67" w:hRule="atLeast"/>
        </w:trPr>
        <w:tc>
          <w:tcPr>
            <w:tcW w:w="397" w:type="dxa"/>
            <w:gridSpan w:val="2"/>
            <w:vAlign w:val="center"/>
          </w:tcPr>
          <w:p>
            <w:pPr>
              <w:widowControl/>
              <w:jc w:val="left"/>
              <w:outlineLvl w:val="1"/>
              <w:rPr>
                <w:rFonts w:ascii="??_GB2312" w:hAnsi="宋体" w:eastAsia="Times New Roman"/>
                <w:b/>
                <w:bCs/>
                <w:kern w:val="0"/>
                <w:sz w:val="18"/>
                <w:szCs w:val="18"/>
              </w:rPr>
            </w:pPr>
            <w:r>
              <w:rPr>
                <w:rFonts w:ascii="??_GB2312" w:hAnsi="宋体" w:eastAsia="Times New Roman"/>
                <w:b/>
                <w:bCs/>
                <w:kern w:val="0"/>
                <w:sz w:val="18"/>
                <w:szCs w:val="18"/>
              </w:rPr>
              <w:t>类</w:t>
            </w:r>
          </w:p>
        </w:tc>
        <w:tc>
          <w:tcPr>
            <w:tcW w:w="397" w:type="dxa"/>
            <w:vAlign w:val="center"/>
          </w:tcPr>
          <w:p>
            <w:pPr>
              <w:widowControl/>
              <w:jc w:val="left"/>
              <w:outlineLvl w:val="1"/>
              <w:rPr>
                <w:rFonts w:ascii="??_GB2312" w:hAnsi="宋体" w:eastAsia="Times New Roman"/>
                <w:b/>
                <w:bCs/>
                <w:kern w:val="0"/>
                <w:sz w:val="18"/>
                <w:szCs w:val="18"/>
              </w:rPr>
            </w:pPr>
            <w:r>
              <w:rPr>
                <w:rFonts w:ascii="??_GB2312" w:hAnsi="宋体" w:eastAsia="Times New Roman"/>
                <w:b/>
                <w:bCs/>
                <w:kern w:val="0"/>
                <w:sz w:val="18"/>
                <w:szCs w:val="18"/>
              </w:rPr>
              <w:t>款</w:t>
            </w:r>
          </w:p>
        </w:tc>
        <w:tc>
          <w:tcPr>
            <w:tcW w:w="397" w:type="dxa"/>
            <w:vAlign w:val="center"/>
          </w:tcPr>
          <w:p>
            <w:pPr>
              <w:widowControl/>
              <w:jc w:val="left"/>
              <w:outlineLvl w:val="1"/>
              <w:rPr>
                <w:rFonts w:ascii="??_GB2312" w:hAnsi="宋体" w:eastAsia="Times New Roman"/>
                <w:b/>
                <w:bCs/>
                <w:kern w:val="0"/>
                <w:sz w:val="18"/>
                <w:szCs w:val="18"/>
              </w:rPr>
            </w:pPr>
            <w:r>
              <w:rPr>
                <w:rFonts w:ascii="??_GB2312" w:hAnsi="宋体" w:eastAsia="Times New Roman"/>
                <w:b/>
                <w:bCs/>
                <w:kern w:val="0"/>
                <w:sz w:val="18"/>
                <w:szCs w:val="18"/>
              </w:rPr>
              <w:t>项</w:t>
            </w:r>
          </w:p>
        </w:tc>
        <w:tc>
          <w:tcPr>
            <w:tcW w:w="851" w:type="dxa"/>
            <w:vMerge w:val="continue"/>
            <w:vAlign w:val="center"/>
          </w:tcPr>
          <w:p>
            <w:pPr>
              <w:widowControl/>
              <w:jc w:val="left"/>
              <w:outlineLvl w:val="1"/>
              <w:rPr>
                <w:rFonts w:ascii="??_GB2312" w:hAnsi="宋体" w:eastAsia="Times New Roman"/>
                <w:b/>
                <w:bCs/>
                <w:kern w:val="0"/>
                <w:sz w:val="18"/>
                <w:szCs w:val="18"/>
              </w:rPr>
            </w:pPr>
          </w:p>
        </w:tc>
        <w:tc>
          <w:tcPr>
            <w:tcW w:w="1456" w:type="dxa"/>
            <w:vMerge w:val="continue"/>
          </w:tcPr>
          <w:p>
            <w:pPr>
              <w:widowControl/>
              <w:jc w:val="left"/>
              <w:outlineLvl w:val="1"/>
              <w:rPr>
                <w:rFonts w:ascii="??_GB2312" w:hAnsi="宋体" w:eastAsia="Times New Roman"/>
                <w:b/>
                <w:bCs/>
                <w:kern w:val="0"/>
                <w:sz w:val="18"/>
                <w:szCs w:val="18"/>
              </w:rPr>
            </w:pPr>
          </w:p>
        </w:tc>
        <w:tc>
          <w:tcPr>
            <w:tcW w:w="750" w:type="dxa"/>
            <w:vMerge w:val="continue"/>
          </w:tcPr>
          <w:p>
            <w:pPr>
              <w:widowControl/>
              <w:jc w:val="left"/>
              <w:outlineLvl w:val="1"/>
              <w:rPr>
                <w:rFonts w:ascii="??_GB2312" w:hAnsi="宋体" w:eastAsia="Times New Roman"/>
                <w:b/>
                <w:bCs/>
                <w:kern w:val="0"/>
                <w:sz w:val="18"/>
                <w:szCs w:val="18"/>
              </w:rPr>
            </w:pPr>
          </w:p>
        </w:tc>
        <w:tc>
          <w:tcPr>
            <w:tcW w:w="569" w:type="dxa"/>
            <w:gridSpan w:val="2"/>
            <w:vMerge w:val="continue"/>
          </w:tcPr>
          <w:p>
            <w:pPr>
              <w:widowControl/>
              <w:jc w:val="left"/>
              <w:outlineLvl w:val="1"/>
              <w:rPr>
                <w:rFonts w:ascii="??_GB2312" w:hAnsi="宋体" w:eastAsia="Times New Roman"/>
                <w:b/>
                <w:bCs/>
                <w:kern w:val="0"/>
                <w:sz w:val="18"/>
                <w:szCs w:val="18"/>
              </w:rPr>
            </w:pPr>
          </w:p>
        </w:tc>
        <w:tc>
          <w:tcPr>
            <w:tcW w:w="536" w:type="dxa"/>
            <w:vMerge w:val="continue"/>
          </w:tcPr>
          <w:p>
            <w:pPr>
              <w:widowControl/>
              <w:jc w:val="left"/>
              <w:outlineLvl w:val="1"/>
              <w:rPr>
                <w:rFonts w:ascii="??_GB2312" w:hAnsi="宋体" w:eastAsia="Times New Roman"/>
                <w:b/>
                <w:bCs/>
                <w:kern w:val="0"/>
                <w:sz w:val="18"/>
                <w:szCs w:val="18"/>
              </w:rPr>
            </w:pPr>
          </w:p>
        </w:tc>
        <w:tc>
          <w:tcPr>
            <w:tcW w:w="652" w:type="dxa"/>
            <w:vMerge w:val="continue"/>
          </w:tcPr>
          <w:p>
            <w:pPr>
              <w:widowControl/>
              <w:jc w:val="left"/>
              <w:outlineLvl w:val="1"/>
              <w:rPr>
                <w:rFonts w:ascii="??_GB2312" w:hAnsi="宋体" w:eastAsia="Times New Roman"/>
                <w:b/>
                <w:bCs/>
                <w:kern w:val="0"/>
                <w:sz w:val="18"/>
                <w:szCs w:val="18"/>
              </w:rPr>
            </w:pPr>
          </w:p>
        </w:tc>
        <w:tc>
          <w:tcPr>
            <w:tcW w:w="652" w:type="dxa"/>
            <w:vMerge w:val="continue"/>
          </w:tcPr>
          <w:p>
            <w:pPr>
              <w:widowControl/>
              <w:jc w:val="left"/>
              <w:outlineLvl w:val="1"/>
              <w:rPr>
                <w:rFonts w:ascii="??_GB2312" w:hAnsi="宋体" w:eastAsia="Times New Roman"/>
                <w:b/>
                <w:bCs/>
                <w:kern w:val="0"/>
                <w:sz w:val="18"/>
                <w:szCs w:val="18"/>
              </w:rPr>
            </w:pPr>
          </w:p>
        </w:tc>
        <w:tc>
          <w:tcPr>
            <w:tcW w:w="578" w:type="dxa"/>
            <w:gridSpan w:val="2"/>
            <w:vMerge w:val="continue"/>
          </w:tcPr>
          <w:p>
            <w:pPr>
              <w:widowControl/>
              <w:jc w:val="left"/>
              <w:outlineLvl w:val="1"/>
              <w:rPr>
                <w:rFonts w:ascii="??_GB2312" w:hAnsi="宋体" w:eastAsia="Times New Roman"/>
                <w:b/>
                <w:bCs/>
                <w:kern w:val="0"/>
                <w:sz w:val="18"/>
                <w:szCs w:val="18"/>
              </w:rPr>
            </w:pPr>
          </w:p>
        </w:tc>
        <w:tc>
          <w:tcPr>
            <w:tcW w:w="419" w:type="dxa"/>
            <w:vMerge w:val="continue"/>
          </w:tcPr>
          <w:p>
            <w:pPr>
              <w:widowControl/>
              <w:jc w:val="left"/>
              <w:outlineLvl w:val="1"/>
              <w:rPr>
                <w:rFonts w:ascii="??_GB2312" w:hAnsi="宋体" w:eastAsia="Times New Roman"/>
                <w:b/>
                <w:bCs/>
                <w:kern w:val="0"/>
                <w:sz w:val="18"/>
                <w:szCs w:val="18"/>
              </w:rPr>
            </w:pPr>
          </w:p>
        </w:tc>
        <w:tc>
          <w:tcPr>
            <w:tcW w:w="578" w:type="dxa"/>
            <w:vMerge w:val="continue"/>
          </w:tcPr>
          <w:p>
            <w:pPr>
              <w:widowControl/>
              <w:jc w:val="left"/>
              <w:outlineLvl w:val="1"/>
              <w:rPr>
                <w:rFonts w:ascii="??_GB2312" w:hAnsi="宋体" w:eastAsia="Times New Roman"/>
                <w:b/>
                <w:bCs/>
                <w:kern w:val="0"/>
                <w:sz w:val="18"/>
                <w:szCs w:val="18"/>
              </w:rPr>
            </w:pPr>
          </w:p>
        </w:tc>
        <w:tc>
          <w:tcPr>
            <w:tcW w:w="420" w:type="dxa"/>
            <w:vMerge w:val="continue"/>
          </w:tcPr>
          <w:p>
            <w:pPr>
              <w:widowControl/>
              <w:jc w:val="left"/>
              <w:outlineLvl w:val="1"/>
              <w:rPr>
                <w:rFonts w:ascii="??_GB2312" w:hAnsi="宋体" w:eastAsia="Times New Roman"/>
                <w:b/>
                <w:bCs/>
                <w:kern w:val="0"/>
                <w:sz w:val="18"/>
                <w:szCs w:val="18"/>
              </w:rPr>
            </w:pPr>
          </w:p>
        </w:tc>
        <w:tc>
          <w:tcPr>
            <w:tcW w:w="420" w:type="dxa"/>
            <w:vMerge w:val="continue"/>
          </w:tcPr>
          <w:p>
            <w:pPr>
              <w:widowControl/>
              <w:jc w:val="left"/>
              <w:outlineLvl w:val="1"/>
              <w:rPr>
                <w:rFonts w:ascii="??_GB2312" w:hAnsi="宋体" w:eastAsia="Times New Roman"/>
                <w:b/>
                <w:bCs/>
                <w:kern w:val="0"/>
                <w:sz w:val="18"/>
                <w:szCs w:val="18"/>
              </w:rPr>
            </w:pPr>
          </w:p>
        </w:tc>
        <w:tc>
          <w:tcPr>
            <w:tcW w:w="397" w:type="dxa"/>
            <w:gridSpan w:val="2"/>
            <w:vMerge w:val="continue"/>
          </w:tcPr>
          <w:p>
            <w:pPr>
              <w:widowControl/>
              <w:jc w:val="left"/>
              <w:outlineLvl w:val="1"/>
              <w:rPr>
                <w:rFonts w:ascii="??_GB2312" w:hAnsi="宋体" w:eastAsia="Times New Roman"/>
                <w:b/>
                <w:bCs/>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tcPr>
          <w:p>
            <w:pPr>
              <w:widowControl/>
              <w:jc w:val="left"/>
              <w:outlineLvl w:val="1"/>
              <w:rPr>
                <w:rFonts w:ascii="宋体"/>
                <w:kern w:val="0"/>
              </w:rPr>
            </w:pPr>
            <w:r>
              <w:rPr>
                <w:rFonts w:ascii="宋体" w:hAnsi="宋体" w:cs="宋体"/>
                <w:kern w:val="0"/>
              </w:rPr>
              <w:t>201</w:t>
            </w:r>
            <w:r>
              <w:rPr>
                <w:rFonts w:hint="eastAsia" w:ascii="宋体" w:hAnsi="宋体" w:cs="宋体"/>
                <w:kern w:val="0"/>
              </w:rPr>
              <w:t>　</w:t>
            </w:r>
          </w:p>
        </w:tc>
        <w:tc>
          <w:tcPr>
            <w:tcW w:w="397" w:type="dxa"/>
          </w:tcPr>
          <w:p>
            <w:pPr>
              <w:widowControl/>
              <w:jc w:val="left"/>
              <w:outlineLvl w:val="1"/>
              <w:rPr>
                <w:rFonts w:ascii="宋体"/>
                <w:kern w:val="0"/>
              </w:rPr>
            </w:pPr>
            <w:r>
              <w:rPr>
                <w:rFonts w:ascii="宋体" w:hAnsi="宋体" w:cs="宋体"/>
                <w:kern w:val="0"/>
              </w:rPr>
              <w:t>04</w:t>
            </w:r>
            <w:r>
              <w:rPr>
                <w:rFonts w:hint="eastAsia" w:ascii="宋体" w:hAnsi="宋体" w:cs="宋体"/>
                <w:kern w:val="0"/>
              </w:rPr>
              <w:t>　</w:t>
            </w:r>
          </w:p>
        </w:tc>
        <w:tc>
          <w:tcPr>
            <w:tcW w:w="397" w:type="dxa"/>
          </w:tcPr>
          <w:p>
            <w:pPr>
              <w:widowControl/>
              <w:jc w:val="left"/>
              <w:outlineLvl w:val="1"/>
              <w:rPr>
                <w:rFonts w:ascii="宋体"/>
                <w:kern w:val="0"/>
              </w:rPr>
            </w:pPr>
            <w:r>
              <w:rPr>
                <w:rFonts w:ascii="宋体" w:hAnsi="宋体" w:cs="宋体"/>
                <w:kern w:val="0"/>
              </w:rPr>
              <w:t>08</w:t>
            </w:r>
            <w:r>
              <w:rPr>
                <w:rFonts w:hint="eastAsia" w:ascii="宋体" w:hAnsi="宋体" w:cs="宋体"/>
                <w:kern w:val="0"/>
              </w:rPr>
              <w:t>　</w:t>
            </w:r>
          </w:p>
        </w:tc>
        <w:tc>
          <w:tcPr>
            <w:tcW w:w="851" w:type="dxa"/>
          </w:tcPr>
          <w:p>
            <w:pPr>
              <w:widowControl/>
              <w:jc w:val="left"/>
              <w:outlineLvl w:val="1"/>
              <w:rPr>
                <w:rFonts w:ascii="宋体"/>
                <w:kern w:val="0"/>
              </w:rPr>
            </w:pPr>
            <w:r>
              <w:rPr>
                <w:rFonts w:hint="eastAsia" w:ascii="宋体" w:hAnsi="宋体" w:cs="宋体"/>
                <w:kern w:val="0"/>
              </w:rPr>
              <w:t>　物业管理</w:t>
            </w:r>
          </w:p>
        </w:tc>
        <w:tc>
          <w:tcPr>
            <w:tcW w:w="1456" w:type="dxa"/>
          </w:tcPr>
          <w:p>
            <w:pPr>
              <w:widowControl/>
              <w:jc w:val="left"/>
              <w:outlineLvl w:val="1"/>
              <w:rPr>
                <w:rFonts w:ascii="宋体"/>
                <w:kern w:val="0"/>
              </w:rPr>
            </w:pPr>
            <w:r>
              <w:rPr>
                <w:rFonts w:hint="eastAsia" w:ascii="宋体" w:hAnsi="宋体" w:cs="宋体"/>
                <w:kern w:val="0"/>
              </w:rPr>
              <w:t>　</w:t>
            </w:r>
            <w:r>
              <w:rPr>
                <w:rFonts w:ascii="宋体" w:hAnsi="宋体" w:cs="宋体"/>
                <w:kern w:val="0"/>
              </w:rPr>
              <w:t>2019</w:t>
            </w:r>
            <w:r>
              <w:rPr>
                <w:rFonts w:hint="eastAsia" w:ascii="宋体" w:hAnsi="宋体" w:cs="宋体"/>
                <w:kern w:val="0"/>
              </w:rPr>
              <w:t>年元旦价格补贴资金　</w:t>
            </w:r>
          </w:p>
        </w:tc>
        <w:tc>
          <w:tcPr>
            <w:tcW w:w="750" w:type="dxa"/>
          </w:tcPr>
          <w:p>
            <w:pPr>
              <w:widowControl/>
              <w:jc w:val="left"/>
              <w:outlineLvl w:val="1"/>
              <w:rPr>
                <w:rFonts w:ascii="宋体"/>
                <w:kern w:val="0"/>
              </w:rPr>
            </w:pPr>
            <w:r>
              <w:rPr>
                <w:rFonts w:ascii="宋体" w:hAnsi="宋体" w:cs="宋体"/>
                <w:kern w:val="0"/>
              </w:rPr>
              <w:t>11.91</w:t>
            </w:r>
            <w:r>
              <w:rPr>
                <w:rFonts w:hint="eastAsia" w:ascii="宋体" w:hAnsi="宋体" w:cs="宋体"/>
                <w:kern w:val="0"/>
              </w:rPr>
              <w:t>　</w:t>
            </w:r>
          </w:p>
        </w:tc>
        <w:tc>
          <w:tcPr>
            <w:tcW w:w="569" w:type="dxa"/>
            <w:gridSpan w:val="2"/>
          </w:tcPr>
          <w:p>
            <w:pPr>
              <w:widowControl/>
              <w:jc w:val="left"/>
              <w:outlineLvl w:val="1"/>
              <w:rPr>
                <w:rFonts w:ascii="宋体"/>
                <w:kern w:val="0"/>
              </w:rPr>
            </w:pPr>
            <w:r>
              <w:rPr>
                <w:rFonts w:hint="eastAsia" w:ascii="宋体" w:hAnsi="宋体" w:cs="宋体"/>
                <w:kern w:val="0"/>
              </w:rPr>
              <w:t>　</w:t>
            </w:r>
          </w:p>
        </w:tc>
        <w:tc>
          <w:tcPr>
            <w:tcW w:w="536" w:type="dxa"/>
          </w:tcPr>
          <w:p>
            <w:pPr>
              <w:widowControl/>
              <w:outlineLvl w:val="1"/>
              <w:rPr>
                <w:rFonts w:ascii="宋体"/>
                <w:kern w:val="0"/>
              </w:rPr>
            </w:pPr>
            <w:r>
              <w:rPr>
                <w:rFonts w:ascii="宋体" w:hAnsi="宋体" w:cs="宋体"/>
                <w:kern w:val="0"/>
              </w:rPr>
              <w:t>11.91</w:t>
            </w:r>
          </w:p>
        </w:tc>
        <w:tc>
          <w:tcPr>
            <w:tcW w:w="652" w:type="dxa"/>
          </w:tcPr>
          <w:p>
            <w:pPr>
              <w:widowControl/>
              <w:jc w:val="left"/>
              <w:outlineLvl w:val="1"/>
              <w:rPr>
                <w:rFonts w:ascii="??_GB2312" w:hAnsi="宋体" w:eastAsia="Times New Roman"/>
                <w:kern w:val="0"/>
                <w:sz w:val="32"/>
                <w:szCs w:val="32"/>
              </w:rPr>
            </w:pPr>
            <w:r>
              <w:rPr>
                <w:rFonts w:ascii="??_GB2312" w:hAnsi="宋体" w:eastAsia="Times New Roman"/>
                <w:kern w:val="0"/>
                <w:sz w:val="32"/>
                <w:szCs w:val="32"/>
              </w:rPr>
              <w:t>　</w:t>
            </w:r>
          </w:p>
        </w:tc>
        <w:tc>
          <w:tcPr>
            <w:tcW w:w="652" w:type="dxa"/>
          </w:tcPr>
          <w:p>
            <w:pPr>
              <w:widowControl/>
              <w:jc w:val="left"/>
              <w:outlineLvl w:val="1"/>
              <w:rPr>
                <w:rFonts w:ascii="??_GB2312" w:hAnsi="宋体" w:eastAsia="Times New Roman"/>
                <w:kern w:val="0"/>
                <w:sz w:val="32"/>
                <w:szCs w:val="32"/>
              </w:rPr>
            </w:pPr>
            <w:r>
              <w:rPr>
                <w:rFonts w:ascii="??_GB2312" w:hAnsi="宋体" w:eastAsia="Times New Roman"/>
                <w:kern w:val="0"/>
                <w:sz w:val="32"/>
                <w:szCs w:val="32"/>
              </w:rPr>
              <w:t>　</w:t>
            </w:r>
          </w:p>
        </w:tc>
        <w:tc>
          <w:tcPr>
            <w:tcW w:w="578" w:type="dxa"/>
            <w:gridSpan w:val="2"/>
          </w:tcPr>
          <w:p>
            <w:pPr>
              <w:widowControl/>
              <w:jc w:val="left"/>
              <w:outlineLvl w:val="1"/>
              <w:rPr>
                <w:rFonts w:ascii="??_GB2312" w:hAnsi="宋体" w:eastAsia="Times New Roman"/>
                <w:kern w:val="0"/>
                <w:sz w:val="32"/>
                <w:szCs w:val="32"/>
              </w:rPr>
            </w:pPr>
            <w:r>
              <w:rPr>
                <w:rFonts w:ascii="??_GB2312" w:hAnsi="宋体" w:eastAsia="Times New Roman"/>
                <w:kern w:val="0"/>
                <w:sz w:val="32"/>
                <w:szCs w:val="32"/>
              </w:rPr>
              <w:t>　</w:t>
            </w:r>
          </w:p>
        </w:tc>
        <w:tc>
          <w:tcPr>
            <w:tcW w:w="419" w:type="dxa"/>
          </w:tcPr>
          <w:p>
            <w:pPr>
              <w:widowControl/>
              <w:jc w:val="left"/>
              <w:outlineLvl w:val="1"/>
              <w:rPr>
                <w:rFonts w:ascii="??_GB2312" w:hAnsi="宋体" w:eastAsia="Times New Roman"/>
                <w:kern w:val="0"/>
                <w:sz w:val="32"/>
                <w:szCs w:val="32"/>
              </w:rPr>
            </w:pPr>
            <w:r>
              <w:rPr>
                <w:rFonts w:ascii="??_GB2312" w:hAnsi="宋体" w:eastAsia="Times New Roman"/>
                <w:kern w:val="0"/>
                <w:sz w:val="32"/>
                <w:szCs w:val="32"/>
              </w:rPr>
              <w:t>　</w:t>
            </w:r>
          </w:p>
        </w:tc>
        <w:tc>
          <w:tcPr>
            <w:tcW w:w="578" w:type="dxa"/>
          </w:tcPr>
          <w:p>
            <w:pPr>
              <w:widowControl/>
              <w:jc w:val="left"/>
              <w:outlineLvl w:val="1"/>
              <w:rPr>
                <w:rFonts w:ascii="??_GB2312" w:hAnsi="宋体" w:eastAsia="Times New Roman"/>
                <w:kern w:val="0"/>
                <w:sz w:val="32"/>
                <w:szCs w:val="32"/>
              </w:rPr>
            </w:pPr>
            <w:r>
              <w:rPr>
                <w:rFonts w:ascii="??_GB2312" w:hAnsi="宋体" w:eastAsia="Times New Roman"/>
                <w:kern w:val="0"/>
                <w:sz w:val="32"/>
                <w:szCs w:val="32"/>
              </w:rPr>
              <w:t>　</w:t>
            </w:r>
          </w:p>
        </w:tc>
        <w:tc>
          <w:tcPr>
            <w:tcW w:w="420" w:type="dxa"/>
          </w:tcPr>
          <w:p>
            <w:pPr>
              <w:widowControl/>
              <w:jc w:val="left"/>
              <w:outlineLvl w:val="1"/>
              <w:rPr>
                <w:rFonts w:ascii="??_GB2312" w:hAnsi="宋体" w:eastAsia="Times New Roman"/>
                <w:kern w:val="0"/>
                <w:sz w:val="32"/>
                <w:szCs w:val="32"/>
              </w:rPr>
            </w:pPr>
            <w:r>
              <w:rPr>
                <w:rFonts w:ascii="??_GB2312" w:hAnsi="宋体" w:eastAsia="Times New Roman"/>
                <w:kern w:val="0"/>
                <w:sz w:val="32"/>
                <w:szCs w:val="32"/>
              </w:rPr>
              <w:t>　</w:t>
            </w:r>
          </w:p>
        </w:tc>
        <w:tc>
          <w:tcPr>
            <w:tcW w:w="420" w:type="dxa"/>
          </w:tcPr>
          <w:p>
            <w:pPr>
              <w:widowControl/>
              <w:jc w:val="left"/>
              <w:outlineLvl w:val="1"/>
              <w:rPr>
                <w:rFonts w:ascii="??_GB2312" w:hAnsi="宋体" w:eastAsia="Times New Roman"/>
                <w:kern w:val="0"/>
                <w:sz w:val="32"/>
                <w:szCs w:val="32"/>
              </w:rPr>
            </w:pPr>
            <w:r>
              <w:rPr>
                <w:rFonts w:ascii="??_GB2312" w:hAnsi="宋体" w:eastAsia="Times New Roman"/>
                <w:kern w:val="0"/>
                <w:sz w:val="32"/>
                <w:szCs w:val="32"/>
              </w:rPr>
              <w:t>　</w:t>
            </w:r>
          </w:p>
        </w:tc>
        <w:tc>
          <w:tcPr>
            <w:tcW w:w="397" w:type="dxa"/>
            <w:gridSpan w:val="2"/>
          </w:tcPr>
          <w:p>
            <w:pPr>
              <w:widowControl/>
              <w:jc w:val="left"/>
              <w:outlineLvl w:val="1"/>
              <w:rPr>
                <w:rFonts w:ascii="??_GB2312" w:hAnsi="宋体" w:eastAsia="Times New Roman"/>
                <w:kern w:val="0"/>
                <w:sz w:val="32"/>
                <w:szCs w:val="32"/>
              </w:rPr>
            </w:pPr>
            <w:r>
              <w:rPr>
                <w:rFonts w:ascii="??_GB2312" w:hAnsi="宋体" w:eastAsia="Times New Roman"/>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tcPr>
          <w:p>
            <w:pPr>
              <w:widowControl/>
              <w:jc w:val="left"/>
              <w:outlineLvl w:val="1"/>
              <w:rPr>
                <w:rFonts w:ascii="??_GB2312" w:hAnsi="宋体" w:eastAsia="Times New Roman"/>
                <w:kern w:val="0"/>
                <w:sz w:val="32"/>
                <w:szCs w:val="32"/>
              </w:rPr>
            </w:pPr>
            <w:r>
              <w:rPr>
                <w:rFonts w:ascii="??_GB2312" w:hAnsi="宋体" w:eastAsia="Times New Roman"/>
                <w:kern w:val="0"/>
                <w:sz w:val="32"/>
                <w:szCs w:val="32"/>
              </w:rPr>
              <w:t>　</w:t>
            </w:r>
          </w:p>
        </w:tc>
        <w:tc>
          <w:tcPr>
            <w:tcW w:w="397" w:type="dxa"/>
          </w:tcPr>
          <w:p>
            <w:pPr>
              <w:widowControl/>
              <w:jc w:val="left"/>
              <w:outlineLvl w:val="1"/>
              <w:rPr>
                <w:rFonts w:ascii="??_GB2312" w:hAnsi="宋体" w:eastAsia="Times New Roman"/>
                <w:kern w:val="0"/>
                <w:sz w:val="32"/>
                <w:szCs w:val="32"/>
              </w:rPr>
            </w:pPr>
            <w:r>
              <w:rPr>
                <w:rFonts w:ascii="??_GB2312" w:hAnsi="宋体" w:eastAsia="Times New Roman"/>
                <w:kern w:val="0"/>
                <w:sz w:val="32"/>
                <w:szCs w:val="32"/>
              </w:rPr>
              <w:t>　</w:t>
            </w:r>
          </w:p>
        </w:tc>
        <w:tc>
          <w:tcPr>
            <w:tcW w:w="397" w:type="dxa"/>
          </w:tcPr>
          <w:p>
            <w:pPr>
              <w:widowControl/>
              <w:jc w:val="left"/>
              <w:outlineLvl w:val="1"/>
              <w:rPr>
                <w:rFonts w:ascii="??_GB2312" w:hAnsi="宋体" w:eastAsia="Times New Roman"/>
                <w:kern w:val="0"/>
                <w:sz w:val="32"/>
                <w:szCs w:val="32"/>
              </w:rPr>
            </w:pPr>
            <w:r>
              <w:rPr>
                <w:rFonts w:ascii="??_GB2312" w:hAnsi="宋体" w:eastAsia="Times New Roman"/>
                <w:kern w:val="0"/>
                <w:sz w:val="32"/>
                <w:szCs w:val="32"/>
              </w:rPr>
              <w:t>　</w:t>
            </w:r>
          </w:p>
        </w:tc>
        <w:tc>
          <w:tcPr>
            <w:tcW w:w="851" w:type="dxa"/>
          </w:tcPr>
          <w:p>
            <w:pPr>
              <w:widowControl/>
              <w:jc w:val="left"/>
              <w:outlineLvl w:val="1"/>
              <w:rPr>
                <w:rFonts w:ascii="??_GB2312" w:hAnsi="宋体" w:eastAsia="Times New Roman"/>
                <w:kern w:val="0"/>
                <w:sz w:val="32"/>
                <w:szCs w:val="32"/>
              </w:rPr>
            </w:pPr>
            <w:r>
              <w:rPr>
                <w:rFonts w:ascii="??_GB2312" w:hAnsi="宋体" w:eastAsia="Times New Roman"/>
                <w:kern w:val="0"/>
                <w:sz w:val="32"/>
                <w:szCs w:val="32"/>
              </w:rPr>
              <w:t>　</w:t>
            </w:r>
          </w:p>
        </w:tc>
        <w:tc>
          <w:tcPr>
            <w:tcW w:w="1456" w:type="dxa"/>
          </w:tcPr>
          <w:p>
            <w:pPr>
              <w:widowControl/>
              <w:jc w:val="left"/>
              <w:outlineLvl w:val="1"/>
              <w:rPr>
                <w:rFonts w:ascii="??_GB2312" w:hAnsi="宋体" w:eastAsia="Times New Roman"/>
                <w:kern w:val="0"/>
                <w:sz w:val="32"/>
                <w:szCs w:val="32"/>
              </w:rPr>
            </w:pPr>
            <w:r>
              <w:rPr>
                <w:rFonts w:ascii="??_GB2312" w:hAnsi="宋体" w:eastAsia="Times New Roman"/>
                <w:kern w:val="0"/>
                <w:sz w:val="32"/>
                <w:szCs w:val="32"/>
              </w:rPr>
              <w:t>　　</w:t>
            </w:r>
          </w:p>
        </w:tc>
        <w:tc>
          <w:tcPr>
            <w:tcW w:w="750" w:type="dxa"/>
          </w:tcPr>
          <w:p>
            <w:pPr>
              <w:widowControl/>
              <w:jc w:val="left"/>
              <w:outlineLvl w:val="1"/>
              <w:rPr>
                <w:rFonts w:ascii="??_GB2312" w:hAnsi="宋体" w:eastAsia="Times New Roman"/>
                <w:kern w:val="0"/>
                <w:sz w:val="32"/>
                <w:szCs w:val="32"/>
              </w:rPr>
            </w:pPr>
            <w:r>
              <w:rPr>
                <w:rFonts w:ascii="??_GB2312" w:hAnsi="宋体" w:eastAsia="Times New Roman"/>
                <w:kern w:val="0"/>
                <w:sz w:val="32"/>
                <w:szCs w:val="32"/>
              </w:rPr>
              <w:t>　</w:t>
            </w:r>
          </w:p>
        </w:tc>
        <w:tc>
          <w:tcPr>
            <w:tcW w:w="569" w:type="dxa"/>
            <w:gridSpan w:val="2"/>
          </w:tcPr>
          <w:p>
            <w:pPr>
              <w:widowControl/>
              <w:jc w:val="left"/>
              <w:outlineLvl w:val="1"/>
              <w:rPr>
                <w:rFonts w:ascii="??_GB2312" w:hAnsi="宋体" w:eastAsia="Times New Roman"/>
                <w:kern w:val="0"/>
                <w:sz w:val="32"/>
                <w:szCs w:val="32"/>
              </w:rPr>
            </w:pPr>
            <w:r>
              <w:rPr>
                <w:rFonts w:ascii="??_GB2312" w:hAnsi="宋体" w:eastAsia="Times New Roman"/>
                <w:kern w:val="0"/>
                <w:sz w:val="32"/>
                <w:szCs w:val="32"/>
              </w:rPr>
              <w:t>　</w:t>
            </w:r>
          </w:p>
        </w:tc>
        <w:tc>
          <w:tcPr>
            <w:tcW w:w="536" w:type="dxa"/>
          </w:tcPr>
          <w:p>
            <w:pPr>
              <w:widowControl/>
              <w:jc w:val="left"/>
              <w:outlineLvl w:val="1"/>
              <w:rPr>
                <w:rFonts w:ascii="??_GB2312" w:hAnsi="宋体" w:eastAsia="Times New Roman"/>
                <w:kern w:val="0"/>
                <w:sz w:val="32"/>
                <w:szCs w:val="32"/>
              </w:rPr>
            </w:pPr>
            <w:r>
              <w:rPr>
                <w:rFonts w:ascii="??_GB2312" w:hAnsi="宋体" w:eastAsia="Times New Roman"/>
                <w:kern w:val="0"/>
                <w:sz w:val="32"/>
                <w:szCs w:val="32"/>
              </w:rPr>
              <w:t>　</w:t>
            </w:r>
          </w:p>
        </w:tc>
        <w:tc>
          <w:tcPr>
            <w:tcW w:w="652" w:type="dxa"/>
          </w:tcPr>
          <w:p>
            <w:pPr>
              <w:widowControl/>
              <w:jc w:val="left"/>
              <w:outlineLvl w:val="1"/>
              <w:rPr>
                <w:rFonts w:ascii="??_GB2312" w:hAnsi="宋体" w:eastAsia="Times New Roman"/>
                <w:kern w:val="0"/>
                <w:sz w:val="32"/>
                <w:szCs w:val="32"/>
              </w:rPr>
            </w:pPr>
            <w:r>
              <w:rPr>
                <w:rFonts w:ascii="??_GB2312" w:hAnsi="宋体" w:eastAsia="Times New Roman"/>
                <w:kern w:val="0"/>
                <w:sz w:val="32"/>
                <w:szCs w:val="32"/>
              </w:rPr>
              <w:t>　</w:t>
            </w:r>
          </w:p>
        </w:tc>
        <w:tc>
          <w:tcPr>
            <w:tcW w:w="652" w:type="dxa"/>
          </w:tcPr>
          <w:p>
            <w:pPr>
              <w:widowControl/>
              <w:jc w:val="left"/>
              <w:outlineLvl w:val="1"/>
              <w:rPr>
                <w:rFonts w:ascii="??_GB2312" w:hAnsi="宋体" w:eastAsia="Times New Roman"/>
                <w:kern w:val="0"/>
                <w:sz w:val="32"/>
                <w:szCs w:val="32"/>
              </w:rPr>
            </w:pPr>
            <w:r>
              <w:rPr>
                <w:rFonts w:ascii="??_GB2312" w:hAnsi="宋体" w:eastAsia="Times New Roman"/>
                <w:kern w:val="0"/>
                <w:sz w:val="32"/>
                <w:szCs w:val="32"/>
              </w:rPr>
              <w:t>　</w:t>
            </w:r>
          </w:p>
        </w:tc>
        <w:tc>
          <w:tcPr>
            <w:tcW w:w="578" w:type="dxa"/>
            <w:gridSpan w:val="2"/>
          </w:tcPr>
          <w:p>
            <w:pPr>
              <w:widowControl/>
              <w:jc w:val="left"/>
              <w:outlineLvl w:val="1"/>
              <w:rPr>
                <w:rFonts w:ascii="??_GB2312" w:hAnsi="宋体" w:eastAsia="Times New Roman"/>
                <w:kern w:val="0"/>
                <w:sz w:val="32"/>
                <w:szCs w:val="32"/>
              </w:rPr>
            </w:pPr>
            <w:r>
              <w:rPr>
                <w:rFonts w:ascii="??_GB2312" w:hAnsi="宋体" w:eastAsia="Times New Roman"/>
                <w:kern w:val="0"/>
                <w:sz w:val="32"/>
                <w:szCs w:val="32"/>
              </w:rPr>
              <w:t>　</w:t>
            </w:r>
          </w:p>
        </w:tc>
        <w:tc>
          <w:tcPr>
            <w:tcW w:w="419" w:type="dxa"/>
          </w:tcPr>
          <w:p>
            <w:pPr>
              <w:widowControl/>
              <w:jc w:val="left"/>
              <w:outlineLvl w:val="1"/>
              <w:rPr>
                <w:rFonts w:ascii="??_GB2312" w:hAnsi="宋体" w:eastAsia="Times New Roman"/>
                <w:kern w:val="0"/>
                <w:sz w:val="32"/>
                <w:szCs w:val="32"/>
              </w:rPr>
            </w:pPr>
            <w:r>
              <w:rPr>
                <w:rFonts w:ascii="??_GB2312" w:hAnsi="宋体" w:eastAsia="Times New Roman"/>
                <w:kern w:val="0"/>
                <w:sz w:val="32"/>
                <w:szCs w:val="32"/>
              </w:rPr>
              <w:t>　</w:t>
            </w:r>
          </w:p>
        </w:tc>
        <w:tc>
          <w:tcPr>
            <w:tcW w:w="578" w:type="dxa"/>
          </w:tcPr>
          <w:p>
            <w:pPr>
              <w:widowControl/>
              <w:jc w:val="left"/>
              <w:outlineLvl w:val="1"/>
              <w:rPr>
                <w:rFonts w:ascii="??_GB2312" w:hAnsi="宋体" w:eastAsia="Times New Roman"/>
                <w:kern w:val="0"/>
                <w:sz w:val="32"/>
                <w:szCs w:val="32"/>
              </w:rPr>
            </w:pPr>
            <w:r>
              <w:rPr>
                <w:rFonts w:ascii="??_GB2312" w:hAnsi="宋体" w:eastAsia="Times New Roman"/>
                <w:kern w:val="0"/>
                <w:sz w:val="32"/>
                <w:szCs w:val="32"/>
              </w:rPr>
              <w:t>　</w:t>
            </w:r>
          </w:p>
        </w:tc>
        <w:tc>
          <w:tcPr>
            <w:tcW w:w="420" w:type="dxa"/>
          </w:tcPr>
          <w:p>
            <w:pPr>
              <w:widowControl/>
              <w:jc w:val="left"/>
              <w:outlineLvl w:val="1"/>
              <w:rPr>
                <w:rFonts w:ascii="??_GB2312" w:hAnsi="宋体" w:eastAsia="Times New Roman"/>
                <w:kern w:val="0"/>
                <w:sz w:val="32"/>
                <w:szCs w:val="32"/>
              </w:rPr>
            </w:pPr>
            <w:r>
              <w:rPr>
                <w:rFonts w:ascii="??_GB2312" w:hAnsi="宋体" w:eastAsia="Times New Roman"/>
                <w:kern w:val="0"/>
                <w:sz w:val="32"/>
                <w:szCs w:val="32"/>
              </w:rPr>
              <w:t>　</w:t>
            </w:r>
          </w:p>
        </w:tc>
        <w:tc>
          <w:tcPr>
            <w:tcW w:w="420" w:type="dxa"/>
          </w:tcPr>
          <w:p>
            <w:pPr>
              <w:widowControl/>
              <w:jc w:val="left"/>
              <w:outlineLvl w:val="1"/>
              <w:rPr>
                <w:rFonts w:ascii="??_GB2312" w:hAnsi="宋体" w:eastAsia="Times New Roman"/>
                <w:kern w:val="0"/>
                <w:sz w:val="32"/>
                <w:szCs w:val="32"/>
              </w:rPr>
            </w:pPr>
            <w:r>
              <w:rPr>
                <w:rFonts w:ascii="??_GB2312" w:hAnsi="宋体" w:eastAsia="Times New Roman"/>
                <w:kern w:val="0"/>
                <w:sz w:val="32"/>
                <w:szCs w:val="32"/>
              </w:rPr>
              <w:t>　</w:t>
            </w:r>
          </w:p>
        </w:tc>
        <w:tc>
          <w:tcPr>
            <w:tcW w:w="397" w:type="dxa"/>
            <w:gridSpan w:val="2"/>
          </w:tcPr>
          <w:p>
            <w:pPr>
              <w:widowControl/>
              <w:jc w:val="left"/>
              <w:outlineLvl w:val="1"/>
              <w:rPr>
                <w:rFonts w:ascii="??_GB2312" w:hAnsi="宋体" w:eastAsia="Times New Roman"/>
                <w:kern w:val="0"/>
                <w:sz w:val="32"/>
                <w:szCs w:val="32"/>
              </w:rPr>
            </w:pPr>
            <w:r>
              <w:rPr>
                <w:rFonts w:ascii="??_GB2312" w:hAnsi="宋体" w:eastAsia="Times New Roman"/>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tcPr>
          <w:p>
            <w:pPr>
              <w:widowControl/>
              <w:jc w:val="left"/>
              <w:outlineLvl w:val="1"/>
              <w:rPr>
                <w:rFonts w:ascii="??_GB2312" w:hAnsi="宋体" w:eastAsia="Times New Roman"/>
                <w:kern w:val="0"/>
                <w:sz w:val="32"/>
                <w:szCs w:val="32"/>
              </w:rPr>
            </w:pPr>
            <w:r>
              <w:rPr>
                <w:rFonts w:ascii="??_GB2312" w:hAnsi="宋体" w:eastAsia="Times New Roman"/>
                <w:kern w:val="0"/>
                <w:sz w:val="32"/>
                <w:szCs w:val="32"/>
              </w:rPr>
              <w:t>　</w:t>
            </w:r>
          </w:p>
        </w:tc>
        <w:tc>
          <w:tcPr>
            <w:tcW w:w="397" w:type="dxa"/>
          </w:tcPr>
          <w:p>
            <w:pPr>
              <w:widowControl/>
              <w:jc w:val="left"/>
              <w:outlineLvl w:val="1"/>
              <w:rPr>
                <w:rFonts w:ascii="??_GB2312" w:hAnsi="宋体" w:eastAsia="Times New Roman"/>
                <w:kern w:val="0"/>
                <w:sz w:val="32"/>
                <w:szCs w:val="32"/>
              </w:rPr>
            </w:pPr>
            <w:r>
              <w:rPr>
                <w:rFonts w:ascii="??_GB2312" w:hAnsi="宋体" w:eastAsia="Times New Roman"/>
                <w:kern w:val="0"/>
                <w:sz w:val="32"/>
                <w:szCs w:val="32"/>
              </w:rPr>
              <w:t>　</w:t>
            </w:r>
          </w:p>
        </w:tc>
        <w:tc>
          <w:tcPr>
            <w:tcW w:w="397" w:type="dxa"/>
          </w:tcPr>
          <w:p>
            <w:pPr>
              <w:widowControl/>
              <w:jc w:val="left"/>
              <w:outlineLvl w:val="1"/>
              <w:rPr>
                <w:rFonts w:ascii="??_GB2312" w:hAnsi="宋体" w:eastAsia="Times New Roman"/>
                <w:kern w:val="0"/>
                <w:sz w:val="32"/>
                <w:szCs w:val="32"/>
              </w:rPr>
            </w:pPr>
            <w:r>
              <w:rPr>
                <w:rFonts w:ascii="??_GB2312" w:hAnsi="宋体" w:eastAsia="Times New Roman"/>
                <w:kern w:val="0"/>
                <w:sz w:val="32"/>
                <w:szCs w:val="32"/>
              </w:rPr>
              <w:t>　</w:t>
            </w:r>
          </w:p>
        </w:tc>
        <w:tc>
          <w:tcPr>
            <w:tcW w:w="851" w:type="dxa"/>
          </w:tcPr>
          <w:p>
            <w:pPr>
              <w:widowControl/>
              <w:jc w:val="left"/>
              <w:outlineLvl w:val="1"/>
              <w:rPr>
                <w:rFonts w:ascii="??_GB2312" w:hAnsi="宋体" w:eastAsia="Times New Roman"/>
                <w:kern w:val="0"/>
                <w:sz w:val="32"/>
                <w:szCs w:val="32"/>
              </w:rPr>
            </w:pPr>
            <w:r>
              <w:rPr>
                <w:rFonts w:ascii="??_GB2312" w:hAnsi="宋体" w:eastAsia="Times New Roman"/>
                <w:kern w:val="0"/>
                <w:sz w:val="32"/>
                <w:szCs w:val="32"/>
              </w:rPr>
              <w:t>　</w:t>
            </w:r>
          </w:p>
        </w:tc>
        <w:tc>
          <w:tcPr>
            <w:tcW w:w="1456" w:type="dxa"/>
          </w:tcPr>
          <w:p>
            <w:pPr>
              <w:widowControl/>
              <w:jc w:val="left"/>
              <w:outlineLvl w:val="1"/>
              <w:rPr>
                <w:rFonts w:ascii="??_GB2312" w:hAnsi="宋体" w:eastAsia="Times New Roman"/>
                <w:kern w:val="0"/>
                <w:sz w:val="32"/>
                <w:szCs w:val="32"/>
              </w:rPr>
            </w:pPr>
            <w:r>
              <w:rPr>
                <w:rFonts w:ascii="??_GB2312" w:hAnsi="宋体" w:eastAsia="Times New Roman"/>
                <w:kern w:val="0"/>
                <w:sz w:val="32"/>
                <w:szCs w:val="32"/>
              </w:rPr>
              <w:t>　　</w:t>
            </w:r>
          </w:p>
        </w:tc>
        <w:tc>
          <w:tcPr>
            <w:tcW w:w="750" w:type="dxa"/>
          </w:tcPr>
          <w:p>
            <w:pPr>
              <w:widowControl/>
              <w:jc w:val="left"/>
              <w:outlineLvl w:val="1"/>
              <w:rPr>
                <w:rFonts w:ascii="??_GB2312" w:hAnsi="宋体" w:eastAsia="Times New Roman"/>
                <w:kern w:val="0"/>
                <w:sz w:val="32"/>
                <w:szCs w:val="32"/>
              </w:rPr>
            </w:pPr>
            <w:r>
              <w:rPr>
                <w:rFonts w:ascii="??_GB2312" w:hAnsi="宋体" w:eastAsia="Times New Roman"/>
                <w:kern w:val="0"/>
                <w:sz w:val="32"/>
                <w:szCs w:val="32"/>
              </w:rPr>
              <w:t>　</w:t>
            </w:r>
          </w:p>
        </w:tc>
        <w:tc>
          <w:tcPr>
            <w:tcW w:w="569" w:type="dxa"/>
            <w:gridSpan w:val="2"/>
          </w:tcPr>
          <w:p>
            <w:pPr>
              <w:widowControl/>
              <w:jc w:val="left"/>
              <w:outlineLvl w:val="1"/>
              <w:rPr>
                <w:rFonts w:ascii="??_GB2312" w:hAnsi="宋体" w:eastAsia="Times New Roman"/>
                <w:kern w:val="0"/>
                <w:sz w:val="32"/>
                <w:szCs w:val="32"/>
              </w:rPr>
            </w:pPr>
            <w:r>
              <w:rPr>
                <w:rFonts w:ascii="??_GB2312" w:hAnsi="宋体" w:eastAsia="Times New Roman"/>
                <w:kern w:val="0"/>
                <w:sz w:val="32"/>
                <w:szCs w:val="32"/>
              </w:rPr>
              <w:t>　</w:t>
            </w:r>
          </w:p>
        </w:tc>
        <w:tc>
          <w:tcPr>
            <w:tcW w:w="536" w:type="dxa"/>
          </w:tcPr>
          <w:p>
            <w:pPr>
              <w:widowControl/>
              <w:jc w:val="left"/>
              <w:outlineLvl w:val="1"/>
              <w:rPr>
                <w:rFonts w:ascii="??_GB2312" w:hAnsi="宋体" w:eastAsia="Times New Roman"/>
                <w:kern w:val="0"/>
                <w:sz w:val="32"/>
                <w:szCs w:val="32"/>
              </w:rPr>
            </w:pPr>
            <w:r>
              <w:rPr>
                <w:rFonts w:ascii="??_GB2312" w:hAnsi="宋体" w:eastAsia="Times New Roman"/>
                <w:kern w:val="0"/>
                <w:sz w:val="32"/>
                <w:szCs w:val="32"/>
              </w:rPr>
              <w:t>　</w:t>
            </w:r>
          </w:p>
        </w:tc>
        <w:tc>
          <w:tcPr>
            <w:tcW w:w="652" w:type="dxa"/>
          </w:tcPr>
          <w:p>
            <w:pPr>
              <w:widowControl/>
              <w:jc w:val="left"/>
              <w:outlineLvl w:val="1"/>
              <w:rPr>
                <w:rFonts w:ascii="??_GB2312" w:hAnsi="宋体" w:eastAsia="Times New Roman"/>
                <w:kern w:val="0"/>
                <w:sz w:val="32"/>
                <w:szCs w:val="32"/>
              </w:rPr>
            </w:pPr>
            <w:r>
              <w:rPr>
                <w:rFonts w:ascii="??_GB2312" w:hAnsi="宋体" w:eastAsia="Times New Roman"/>
                <w:kern w:val="0"/>
                <w:sz w:val="32"/>
                <w:szCs w:val="32"/>
              </w:rPr>
              <w:t>　</w:t>
            </w:r>
          </w:p>
        </w:tc>
        <w:tc>
          <w:tcPr>
            <w:tcW w:w="652" w:type="dxa"/>
          </w:tcPr>
          <w:p>
            <w:pPr>
              <w:widowControl/>
              <w:jc w:val="left"/>
              <w:outlineLvl w:val="1"/>
              <w:rPr>
                <w:rFonts w:ascii="??_GB2312" w:hAnsi="宋体" w:eastAsia="Times New Roman"/>
                <w:kern w:val="0"/>
                <w:sz w:val="32"/>
                <w:szCs w:val="32"/>
              </w:rPr>
            </w:pPr>
            <w:r>
              <w:rPr>
                <w:rFonts w:ascii="??_GB2312" w:hAnsi="宋体" w:eastAsia="Times New Roman"/>
                <w:kern w:val="0"/>
                <w:sz w:val="32"/>
                <w:szCs w:val="32"/>
              </w:rPr>
              <w:t>　</w:t>
            </w:r>
          </w:p>
        </w:tc>
        <w:tc>
          <w:tcPr>
            <w:tcW w:w="578" w:type="dxa"/>
            <w:gridSpan w:val="2"/>
          </w:tcPr>
          <w:p>
            <w:pPr>
              <w:widowControl/>
              <w:jc w:val="left"/>
              <w:outlineLvl w:val="1"/>
              <w:rPr>
                <w:rFonts w:ascii="??_GB2312" w:hAnsi="宋体" w:eastAsia="Times New Roman"/>
                <w:kern w:val="0"/>
                <w:sz w:val="32"/>
                <w:szCs w:val="32"/>
              </w:rPr>
            </w:pPr>
            <w:r>
              <w:rPr>
                <w:rFonts w:ascii="??_GB2312" w:hAnsi="宋体" w:eastAsia="Times New Roman"/>
                <w:kern w:val="0"/>
                <w:sz w:val="32"/>
                <w:szCs w:val="32"/>
              </w:rPr>
              <w:t>　</w:t>
            </w:r>
          </w:p>
        </w:tc>
        <w:tc>
          <w:tcPr>
            <w:tcW w:w="419" w:type="dxa"/>
          </w:tcPr>
          <w:p>
            <w:pPr>
              <w:widowControl/>
              <w:jc w:val="left"/>
              <w:outlineLvl w:val="1"/>
              <w:rPr>
                <w:rFonts w:ascii="??_GB2312" w:hAnsi="宋体" w:eastAsia="Times New Roman"/>
                <w:kern w:val="0"/>
                <w:sz w:val="32"/>
                <w:szCs w:val="32"/>
              </w:rPr>
            </w:pPr>
            <w:r>
              <w:rPr>
                <w:rFonts w:ascii="??_GB2312" w:hAnsi="宋体" w:eastAsia="Times New Roman"/>
                <w:kern w:val="0"/>
                <w:sz w:val="32"/>
                <w:szCs w:val="32"/>
              </w:rPr>
              <w:t>　</w:t>
            </w:r>
          </w:p>
        </w:tc>
        <w:tc>
          <w:tcPr>
            <w:tcW w:w="578" w:type="dxa"/>
          </w:tcPr>
          <w:p>
            <w:pPr>
              <w:widowControl/>
              <w:jc w:val="left"/>
              <w:outlineLvl w:val="1"/>
              <w:rPr>
                <w:rFonts w:ascii="??_GB2312" w:hAnsi="宋体" w:eastAsia="Times New Roman"/>
                <w:kern w:val="0"/>
                <w:sz w:val="32"/>
                <w:szCs w:val="32"/>
              </w:rPr>
            </w:pPr>
            <w:r>
              <w:rPr>
                <w:rFonts w:ascii="??_GB2312" w:hAnsi="宋体" w:eastAsia="Times New Roman"/>
                <w:kern w:val="0"/>
                <w:sz w:val="32"/>
                <w:szCs w:val="32"/>
              </w:rPr>
              <w:t>　</w:t>
            </w:r>
          </w:p>
        </w:tc>
        <w:tc>
          <w:tcPr>
            <w:tcW w:w="420" w:type="dxa"/>
          </w:tcPr>
          <w:p>
            <w:pPr>
              <w:widowControl/>
              <w:jc w:val="left"/>
              <w:outlineLvl w:val="1"/>
              <w:rPr>
                <w:rFonts w:ascii="??_GB2312" w:hAnsi="宋体" w:eastAsia="Times New Roman"/>
                <w:kern w:val="0"/>
                <w:sz w:val="32"/>
                <w:szCs w:val="32"/>
              </w:rPr>
            </w:pPr>
            <w:r>
              <w:rPr>
                <w:rFonts w:ascii="??_GB2312" w:hAnsi="宋体" w:eastAsia="Times New Roman"/>
                <w:kern w:val="0"/>
                <w:sz w:val="32"/>
                <w:szCs w:val="32"/>
              </w:rPr>
              <w:t>　</w:t>
            </w:r>
          </w:p>
        </w:tc>
        <w:tc>
          <w:tcPr>
            <w:tcW w:w="420" w:type="dxa"/>
          </w:tcPr>
          <w:p>
            <w:pPr>
              <w:widowControl/>
              <w:jc w:val="left"/>
              <w:outlineLvl w:val="1"/>
              <w:rPr>
                <w:rFonts w:ascii="??_GB2312" w:hAnsi="宋体" w:eastAsia="Times New Roman"/>
                <w:kern w:val="0"/>
                <w:sz w:val="32"/>
                <w:szCs w:val="32"/>
              </w:rPr>
            </w:pPr>
            <w:r>
              <w:rPr>
                <w:rFonts w:ascii="??_GB2312" w:hAnsi="宋体" w:eastAsia="Times New Roman"/>
                <w:kern w:val="0"/>
                <w:sz w:val="32"/>
                <w:szCs w:val="32"/>
              </w:rPr>
              <w:t>　</w:t>
            </w:r>
          </w:p>
        </w:tc>
        <w:tc>
          <w:tcPr>
            <w:tcW w:w="397" w:type="dxa"/>
            <w:gridSpan w:val="2"/>
          </w:tcPr>
          <w:p>
            <w:pPr>
              <w:widowControl/>
              <w:jc w:val="left"/>
              <w:outlineLvl w:val="1"/>
              <w:rPr>
                <w:rFonts w:ascii="??_GB2312" w:hAnsi="宋体" w:eastAsia="Times New Roman"/>
                <w:kern w:val="0"/>
                <w:sz w:val="32"/>
                <w:szCs w:val="32"/>
              </w:rPr>
            </w:pPr>
            <w:r>
              <w:rPr>
                <w:rFonts w:ascii="??_GB2312" w:hAnsi="宋体" w:eastAsia="Times New Roman"/>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tcPr>
          <w:p>
            <w:pPr>
              <w:widowControl/>
              <w:jc w:val="left"/>
              <w:outlineLvl w:val="1"/>
              <w:rPr>
                <w:rFonts w:ascii="??_GB2312" w:hAnsi="宋体" w:eastAsia="Times New Roman"/>
                <w:kern w:val="0"/>
                <w:sz w:val="32"/>
                <w:szCs w:val="32"/>
              </w:rPr>
            </w:pPr>
            <w:r>
              <w:rPr>
                <w:rFonts w:ascii="??_GB2312" w:hAnsi="宋体" w:eastAsia="Times New Roman"/>
                <w:kern w:val="0"/>
                <w:sz w:val="32"/>
                <w:szCs w:val="32"/>
              </w:rPr>
              <w:t>　</w:t>
            </w:r>
          </w:p>
        </w:tc>
        <w:tc>
          <w:tcPr>
            <w:tcW w:w="397" w:type="dxa"/>
          </w:tcPr>
          <w:p>
            <w:pPr>
              <w:widowControl/>
              <w:jc w:val="left"/>
              <w:outlineLvl w:val="1"/>
              <w:rPr>
                <w:rFonts w:ascii="??_GB2312" w:hAnsi="宋体" w:eastAsia="Times New Roman"/>
                <w:kern w:val="0"/>
                <w:sz w:val="32"/>
                <w:szCs w:val="32"/>
              </w:rPr>
            </w:pPr>
            <w:r>
              <w:rPr>
                <w:rFonts w:ascii="??_GB2312" w:hAnsi="宋体" w:eastAsia="Times New Roman"/>
                <w:kern w:val="0"/>
                <w:sz w:val="32"/>
                <w:szCs w:val="32"/>
              </w:rPr>
              <w:t>　</w:t>
            </w:r>
          </w:p>
        </w:tc>
        <w:tc>
          <w:tcPr>
            <w:tcW w:w="397" w:type="dxa"/>
          </w:tcPr>
          <w:p>
            <w:pPr>
              <w:widowControl/>
              <w:jc w:val="left"/>
              <w:outlineLvl w:val="1"/>
              <w:rPr>
                <w:rFonts w:ascii="??_GB2312" w:hAnsi="宋体" w:eastAsia="Times New Roman"/>
                <w:kern w:val="0"/>
                <w:sz w:val="32"/>
                <w:szCs w:val="32"/>
              </w:rPr>
            </w:pPr>
            <w:r>
              <w:rPr>
                <w:rFonts w:ascii="??_GB2312" w:hAnsi="宋体" w:eastAsia="Times New Roman"/>
                <w:kern w:val="0"/>
                <w:sz w:val="32"/>
                <w:szCs w:val="32"/>
              </w:rPr>
              <w:t>　</w:t>
            </w:r>
          </w:p>
        </w:tc>
        <w:tc>
          <w:tcPr>
            <w:tcW w:w="851" w:type="dxa"/>
          </w:tcPr>
          <w:p>
            <w:pPr>
              <w:widowControl/>
              <w:jc w:val="left"/>
              <w:outlineLvl w:val="1"/>
              <w:rPr>
                <w:rFonts w:ascii="??_GB2312" w:hAnsi="宋体" w:eastAsia="Times New Roman"/>
                <w:kern w:val="0"/>
                <w:sz w:val="32"/>
                <w:szCs w:val="32"/>
              </w:rPr>
            </w:pPr>
            <w:r>
              <w:rPr>
                <w:rFonts w:ascii="??_GB2312" w:hAnsi="宋体" w:eastAsia="Times New Roman"/>
                <w:kern w:val="0"/>
                <w:sz w:val="32"/>
                <w:szCs w:val="32"/>
              </w:rPr>
              <w:t>　</w:t>
            </w:r>
          </w:p>
        </w:tc>
        <w:tc>
          <w:tcPr>
            <w:tcW w:w="1456" w:type="dxa"/>
          </w:tcPr>
          <w:p>
            <w:pPr>
              <w:widowControl/>
              <w:jc w:val="left"/>
              <w:outlineLvl w:val="1"/>
              <w:rPr>
                <w:rFonts w:ascii="??_GB2312" w:hAnsi="宋体" w:eastAsia="Times New Roman"/>
                <w:kern w:val="0"/>
                <w:sz w:val="32"/>
                <w:szCs w:val="32"/>
              </w:rPr>
            </w:pPr>
            <w:r>
              <w:rPr>
                <w:rFonts w:ascii="??_GB2312" w:hAnsi="宋体" w:eastAsia="Times New Roman"/>
                <w:kern w:val="0"/>
                <w:sz w:val="32"/>
                <w:szCs w:val="32"/>
              </w:rPr>
              <w:t>　　</w:t>
            </w:r>
          </w:p>
        </w:tc>
        <w:tc>
          <w:tcPr>
            <w:tcW w:w="750" w:type="dxa"/>
          </w:tcPr>
          <w:p>
            <w:pPr>
              <w:widowControl/>
              <w:jc w:val="left"/>
              <w:outlineLvl w:val="1"/>
              <w:rPr>
                <w:rFonts w:ascii="??_GB2312" w:hAnsi="宋体" w:eastAsia="Times New Roman"/>
                <w:kern w:val="0"/>
                <w:sz w:val="32"/>
                <w:szCs w:val="32"/>
              </w:rPr>
            </w:pPr>
            <w:r>
              <w:rPr>
                <w:rFonts w:ascii="??_GB2312" w:hAnsi="宋体" w:eastAsia="Times New Roman"/>
                <w:kern w:val="0"/>
                <w:sz w:val="32"/>
                <w:szCs w:val="32"/>
              </w:rPr>
              <w:t>　</w:t>
            </w:r>
          </w:p>
        </w:tc>
        <w:tc>
          <w:tcPr>
            <w:tcW w:w="569" w:type="dxa"/>
            <w:gridSpan w:val="2"/>
          </w:tcPr>
          <w:p>
            <w:pPr>
              <w:widowControl/>
              <w:jc w:val="left"/>
              <w:outlineLvl w:val="1"/>
              <w:rPr>
                <w:rFonts w:ascii="??_GB2312" w:hAnsi="宋体" w:eastAsia="Times New Roman"/>
                <w:kern w:val="0"/>
                <w:sz w:val="32"/>
                <w:szCs w:val="32"/>
              </w:rPr>
            </w:pPr>
            <w:r>
              <w:rPr>
                <w:rFonts w:ascii="??_GB2312" w:hAnsi="宋体" w:eastAsia="Times New Roman"/>
                <w:kern w:val="0"/>
                <w:sz w:val="32"/>
                <w:szCs w:val="32"/>
              </w:rPr>
              <w:t>　</w:t>
            </w:r>
          </w:p>
        </w:tc>
        <w:tc>
          <w:tcPr>
            <w:tcW w:w="536" w:type="dxa"/>
          </w:tcPr>
          <w:p>
            <w:pPr>
              <w:widowControl/>
              <w:jc w:val="left"/>
              <w:outlineLvl w:val="1"/>
              <w:rPr>
                <w:rFonts w:ascii="??_GB2312" w:hAnsi="宋体" w:eastAsia="Times New Roman"/>
                <w:kern w:val="0"/>
                <w:sz w:val="32"/>
                <w:szCs w:val="32"/>
              </w:rPr>
            </w:pPr>
            <w:r>
              <w:rPr>
                <w:rFonts w:ascii="??_GB2312" w:hAnsi="宋体" w:eastAsia="Times New Roman"/>
                <w:kern w:val="0"/>
                <w:sz w:val="32"/>
                <w:szCs w:val="32"/>
              </w:rPr>
              <w:t>　</w:t>
            </w:r>
          </w:p>
        </w:tc>
        <w:tc>
          <w:tcPr>
            <w:tcW w:w="652" w:type="dxa"/>
          </w:tcPr>
          <w:p>
            <w:pPr>
              <w:widowControl/>
              <w:jc w:val="left"/>
              <w:outlineLvl w:val="1"/>
              <w:rPr>
                <w:rFonts w:ascii="??_GB2312" w:hAnsi="宋体" w:eastAsia="Times New Roman"/>
                <w:kern w:val="0"/>
                <w:sz w:val="32"/>
                <w:szCs w:val="32"/>
              </w:rPr>
            </w:pPr>
            <w:r>
              <w:rPr>
                <w:rFonts w:ascii="??_GB2312" w:hAnsi="宋体" w:eastAsia="Times New Roman"/>
                <w:kern w:val="0"/>
                <w:sz w:val="32"/>
                <w:szCs w:val="32"/>
              </w:rPr>
              <w:t>　</w:t>
            </w:r>
          </w:p>
        </w:tc>
        <w:tc>
          <w:tcPr>
            <w:tcW w:w="652" w:type="dxa"/>
          </w:tcPr>
          <w:p>
            <w:pPr>
              <w:widowControl/>
              <w:jc w:val="left"/>
              <w:outlineLvl w:val="1"/>
              <w:rPr>
                <w:rFonts w:ascii="??_GB2312" w:hAnsi="宋体" w:eastAsia="Times New Roman"/>
                <w:kern w:val="0"/>
                <w:sz w:val="32"/>
                <w:szCs w:val="32"/>
              </w:rPr>
            </w:pPr>
            <w:r>
              <w:rPr>
                <w:rFonts w:ascii="??_GB2312" w:hAnsi="宋体" w:eastAsia="Times New Roman"/>
                <w:kern w:val="0"/>
                <w:sz w:val="32"/>
                <w:szCs w:val="32"/>
              </w:rPr>
              <w:t>　</w:t>
            </w:r>
          </w:p>
        </w:tc>
        <w:tc>
          <w:tcPr>
            <w:tcW w:w="578" w:type="dxa"/>
            <w:gridSpan w:val="2"/>
          </w:tcPr>
          <w:p>
            <w:pPr>
              <w:widowControl/>
              <w:jc w:val="left"/>
              <w:outlineLvl w:val="1"/>
              <w:rPr>
                <w:rFonts w:ascii="??_GB2312" w:hAnsi="宋体" w:eastAsia="Times New Roman"/>
                <w:kern w:val="0"/>
                <w:sz w:val="32"/>
                <w:szCs w:val="32"/>
              </w:rPr>
            </w:pPr>
            <w:r>
              <w:rPr>
                <w:rFonts w:ascii="??_GB2312" w:hAnsi="宋体" w:eastAsia="Times New Roman"/>
                <w:kern w:val="0"/>
                <w:sz w:val="32"/>
                <w:szCs w:val="32"/>
              </w:rPr>
              <w:t>　</w:t>
            </w:r>
          </w:p>
        </w:tc>
        <w:tc>
          <w:tcPr>
            <w:tcW w:w="419" w:type="dxa"/>
          </w:tcPr>
          <w:p>
            <w:pPr>
              <w:widowControl/>
              <w:jc w:val="left"/>
              <w:outlineLvl w:val="1"/>
              <w:rPr>
                <w:rFonts w:ascii="??_GB2312" w:hAnsi="宋体" w:eastAsia="Times New Roman"/>
                <w:kern w:val="0"/>
                <w:sz w:val="32"/>
                <w:szCs w:val="32"/>
              </w:rPr>
            </w:pPr>
            <w:r>
              <w:rPr>
                <w:rFonts w:ascii="??_GB2312" w:hAnsi="宋体" w:eastAsia="Times New Roman"/>
                <w:kern w:val="0"/>
                <w:sz w:val="32"/>
                <w:szCs w:val="32"/>
              </w:rPr>
              <w:t>　</w:t>
            </w:r>
          </w:p>
        </w:tc>
        <w:tc>
          <w:tcPr>
            <w:tcW w:w="578" w:type="dxa"/>
          </w:tcPr>
          <w:p>
            <w:pPr>
              <w:widowControl/>
              <w:jc w:val="left"/>
              <w:outlineLvl w:val="1"/>
              <w:rPr>
                <w:rFonts w:ascii="??_GB2312" w:hAnsi="宋体" w:eastAsia="Times New Roman"/>
                <w:kern w:val="0"/>
                <w:sz w:val="32"/>
                <w:szCs w:val="32"/>
              </w:rPr>
            </w:pPr>
            <w:r>
              <w:rPr>
                <w:rFonts w:ascii="??_GB2312" w:hAnsi="宋体" w:eastAsia="Times New Roman"/>
                <w:kern w:val="0"/>
                <w:sz w:val="32"/>
                <w:szCs w:val="32"/>
              </w:rPr>
              <w:t>　</w:t>
            </w:r>
          </w:p>
        </w:tc>
        <w:tc>
          <w:tcPr>
            <w:tcW w:w="420" w:type="dxa"/>
          </w:tcPr>
          <w:p>
            <w:pPr>
              <w:widowControl/>
              <w:jc w:val="left"/>
              <w:outlineLvl w:val="1"/>
              <w:rPr>
                <w:rFonts w:ascii="??_GB2312" w:hAnsi="宋体" w:eastAsia="Times New Roman"/>
                <w:kern w:val="0"/>
                <w:sz w:val="32"/>
                <w:szCs w:val="32"/>
              </w:rPr>
            </w:pPr>
            <w:r>
              <w:rPr>
                <w:rFonts w:ascii="??_GB2312" w:hAnsi="宋体" w:eastAsia="Times New Roman"/>
                <w:kern w:val="0"/>
                <w:sz w:val="32"/>
                <w:szCs w:val="32"/>
              </w:rPr>
              <w:t>　</w:t>
            </w:r>
          </w:p>
        </w:tc>
        <w:tc>
          <w:tcPr>
            <w:tcW w:w="420" w:type="dxa"/>
          </w:tcPr>
          <w:p>
            <w:pPr>
              <w:widowControl/>
              <w:jc w:val="left"/>
              <w:outlineLvl w:val="1"/>
              <w:rPr>
                <w:rFonts w:ascii="??_GB2312" w:hAnsi="宋体" w:eastAsia="Times New Roman"/>
                <w:kern w:val="0"/>
                <w:sz w:val="32"/>
                <w:szCs w:val="32"/>
              </w:rPr>
            </w:pPr>
            <w:r>
              <w:rPr>
                <w:rFonts w:ascii="??_GB2312" w:hAnsi="宋体" w:eastAsia="Times New Roman"/>
                <w:kern w:val="0"/>
                <w:sz w:val="32"/>
                <w:szCs w:val="32"/>
              </w:rPr>
              <w:t>　</w:t>
            </w:r>
          </w:p>
        </w:tc>
        <w:tc>
          <w:tcPr>
            <w:tcW w:w="397" w:type="dxa"/>
            <w:gridSpan w:val="2"/>
          </w:tcPr>
          <w:p>
            <w:pPr>
              <w:widowControl/>
              <w:jc w:val="left"/>
              <w:outlineLvl w:val="1"/>
              <w:rPr>
                <w:rFonts w:ascii="??_GB2312" w:hAnsi="宋体" w:eastAsia="Times New Roman"/>
                <w:kern w:val="0"/>
                <w:sz w:val="32"/>
                <w:szCs w:val="32"/>
              </w:rPr>
            </w:pPr>
            <w:r>
              <w:rPr>
                <w:rFonts w:ascii="??_GB2312" w:hAnsi="宋体" w:eastAsia="Times New Roman"/>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tcPr>
          <w:p>
            <w:pPr>
              <w:widowControl/>
              <w:jc w:val="left"/>
              <w:outlineLvl w:val="1"/>
              <w:rPr>
                <w:rFonts w:ascii="??_GB2312" w:hAnsi="宋体" w:eastAsia="Times New Roman"/>
                <w:kern w:val="0"/>
                <w:sz w:val="32"/>
                <w:szCs w:val="32"/>
              </w:rPr>
            </w:pPr>
            <w:r>
              <w:rPr>
                <w:rFonts w:ascii="??_GB2312" w:hAnsi="宋体" w:eastAsia="Times New Roman"/>
                <w:kern w:val="0"/>
                <w:sz w:val="32"/>
                <w:szCs w:val="32"/>
              </w:rPr>
              <w:t>　</w:t>
            </w:r>
          </w:p>
        </w:tc>
        <w:tc>
          <w:tcPr>
            <w:tcW w:w="397" w:type="dxa"/>
          </w:tcPr>
          <w:p>
            <w:pPr>
              <w:widowControl/>
              <w:jc w:val="left"/>
              <w:outlineLvl w:val="1"/>
              <w:rPr>
                <w:rFonts w:ascii="??_GB2312" w:hAnsi="宋体" w:eastAsia="Times New Roman"/>
                <w:kern w:val="0"/>
                <w:sz w:val="32"/>
                <w:szCs w:val="32"/>
              </w:rPr>
            </w:pPr>
            <w:r>
              <w:rPr>
                <w:rFonts w:ascii="??_GB2312" w:hAnsi="宋体" w:eastAsia="Times New Roman"/>
                <w:kern w:val="0"/>
                <w:sz w:val="32"/>
                <w:szCs w:val="32"/>
              </w:rPr>
              <w:t>　</w:t>
            </w:r>
          </w:p>
        </w:tc>
        <w:tc>
          <w:tcPr>
            <w:tcW w:w="397" w:type="dxa"/>
          </w:tcPr>
          <w:p>
            <w:pPr>
              <w:widowControl/>
              <w:jc w:val="left"/>
              <w:outlineLvl w:val="1"/>
              <w:rPr>
                <w:rFonts w:ascii="??_GB2312" w:hAnsi="宋体" w:eastAsia="Times New Roman"/>
                <w:kern w:val="0"/>
                <w:sz w:val="32"/>
                <w:szCs w:val="32"/>
              </w:rPr>
            </w:pPr>
            <w:r>
              <w:rPr>
                <w:rFonts w:ascii="??_GB2312" w:hAnsi="宋体" w:eastAsia="Times New Roman"/>
                <w:kern w:val="0"/>
                <w:sz w:val="32"/>
                <w:szCs w:val="32"/>
              </w:rPr>
              <w:t>　</w:t>
            </w:r>
          </w:p>
        </w:tc>
        <w:tc>
          <w:tcPr>
            <w:tcW w:w="851" w:type="dxa"/>
          </w:tcPr>
          <w:p>
            <w:pPr>
              <w:widowControl/>
              <w:jc w:val="left"/>
              <w:outlineLvl w:val="1"/>
              <w:rPr>
                <w:rFonts w:ascii="??_GB2312" w:hAnsi="宋体" w:eastAsia="Times New Roman"/>
                <w:kern w:val="0"/>
                <w:sz w:val="32"/>
                <w:szCs w:val="32"/>
              </w:rPr>
            </w:pPr>
            <w:r>
              <w:rPr>
                <w:rFonts w:ascii="??_GB2312" w:hAnsi="宋体" w:eastAsia="Times New Roman"/>
                <w:kern w:val="0"/>
                <w:sz w:val="32"/>
                <w:szCs w:val="32"/>
              </w:rPr>
              <w:t>　</w:t>
            </w:r>
          </w:p>
        </w:tc>
        <w:tc>
          <w:tcPr>
            <w:tcW w:w="1456" w:type="dxa"/>
          </w:tcPr>
          <w:p>
            <w:pPr>
              <w:widowControl/>
              <w:jc w:val="left"/>
              <w:outlineLvl w:val="1"/>
              <w:rPr>
                <w:rFonts w:ascii="??_GB2312" w:hAnsi="宋体" w:eastAsia="Times New Roman"/>
                <w:kern w:val="0"/>
                <w:sz w:val="32"/>
                <w:szCs w:val="32"/>
              </w:rPr>
            </w:pPr>
            <w:r>
              <w:rPr>
                <w:rFonts w:ascii="??_GB2312" w:hAnsi="宋体" w:eastAsia="Times New Roman"/>
                <w:kern w:val="0"/>
                <w:sz w:val="32"/>
                <w:szCs w:val="32"/>
              </w:rPr>
              <w:t>　　</w:t>
            </w:r>
          </w:p>
        </w:tc>
        <w:tc>
          <w:tcPr>
            <w:tcW w:w="750" w:type="dxa"/>
          </w:tcPr>
          <w:p>
            <w:pPr>
              <w:widowControl/>
              <w:jc w:val="left"/>
              <w:outlineLvl w:val="1"/>
              <w:rPr>
                <w:rFonts w:ascii="??_GB2312" w:hAnsi="宋体" w:eastAsia="Times New Roman"/>
                <w:kern w:val="0"/>
                <w:sz w:val="32"/>
                <w:szCs w:val="32"/>
              </w:rPr>
            </w:pPr>
            <w:r>
              <w:rPr>
                <w:rFonts w:ascii="??_GB2312" w:hAnsi="宋体" w:eastAsia="Times New Roman"/>
                <w:kern w:val="0"/>
                <w:sz w:val="32"/>
                <w:szCs w:val="32"/>
              </w:rPr>
              <w:t>　</w:t>
            </w:r>
          </w:p>
        </w:tc>
        <w:tc>
          <w:tcPr>
            <w:tcW w:w="569" w:type="dxa"/>
            <w:gridSpan w:val="2"/>
          </w:tcPr>
          <w:p>
            <w:pPr>
              <w:widowControl/>
              <w:jc w:val="left"/>
              <w:outlineLvl w:val="1"/>
              <w:rPr>
                <w:rFonts w:ascii="??_GB2312" w:hAnsi="宋体" w:eastAsia="Times New Roman"/>
                <w:kern w:val="0"/>
                <w:sz w:val="32"/>
                <w:szCs w:val="32"/>
              </w:rPr>
            </w:pPr>
            <w:r>
              <w:rPr>
                <w:rFonts w:ascii="??_GB2312" w:hAnsi="宋体" w:eastAsia="Times New Roman"/>
                <w:kern w:val="0"/>
                <w:sz w:val="32"/>
                <w:szCs w:val="32"/>
              </w:rPr>
              <w:t>　</w:t>
            </w:r>
          </w:p>
        </w:tc>
        <w:tc>
          <w:tcPr>
            <w:tcW w:w="536" w:type="dxa"/>
          </w:tcPr>
          <w:p>
            <w:pPr>
              <w:widowControl/>
              <w:jc w:val="left"/>
              <w:outlineLvl w:val="1"/>
              <w:rPr>
                <w:rFonts w:ascii="??_GB2312" w:hAnsi="宋体" w:eastAsia="Times New Roman"/>
                <w:kern w:val="0"/>
                <w:sz w:val="32"/>
                <w:szCs w:val="32"/>
              </w:rPr>
            </w:pPr>
            <w:r>
              <w:rPr>
                <w:rFonts w:ascii="??_GB2312" w:hAnsi="宋体" w:eastAsia="Times New Roman"/>
                <w:kern w:val="0"/>
                <w:sz w:val="32"/>
                <w:szCs w:val="32"/>
              </w:rPr>
              <w:t>　</w:t>
            </w:r>
          </w:p>
        </w:tc>
        <w:tc>
          <w:tcPr>
            <w:tcW w:w="652" w:type="dxa"/>
          </w:tcPr>
          <w:p>
            <w:pPr>
              <w:widowControl/>
              <w:jc w:val="left"/>
              <w:outlineLvl w:val="1"/>
              <w:rPr>
                <w:rFonts w:ascii="??_GB2312" w:hAnsi="宋体" w:eastAsia="Times New Roman"/>
                <w:kern w:val="0"/>
                <w:sz w:val="32"/>
                <w:szCs w:val="32"/>
              </w:rPr>
            </w:pPr>
            <w:r>
              <w:rPr>
                <w:rFonts w:ascii="??_GB2312" w:hAnsi="宋体" w:eastAsia="Times New Roman"/>
                <w:kern w:val="0"/>
                <w:sz w:val="32"/>
                <w:szCs w:val="32"/>
              </w:rPr>
              <w:t>　</w:t>
            </w:r>
          </w:p>
        </w:tc>
        <w:tc>
          <w:tcPr>
            <w:tcW w:w="652" w:type="dxa"/>
          </w:tcPr>
          <w:p>
            <w:pPr>
              <w:widowControl/>
              <w:jc w:val="left"/>
              <w:outlineLvl w:val="1"/>
              <w:rPr>
                <w:rFonts w:ascii="??_GB2312" w:hAnsi="宋体" w:eastAsia="Times New Roman"/>
                <w:kern w:val="0"/>
                <w:sz w:val="32"/>
                <w:szCs w:val="32"/>
              </w:rPr>
            </w:pPr>
            <w:r>
              <w:rPr>
                <w:rFonts w:ascii="??_GB2312" w:hAnsi="宋体" w:eastAsia="Times New Roman"/>
                <w:kern w:val="0"/>
                <w:sz w:val="32"/>
                <w:szCs w:val="32"/>
              </w:rPr>
              <w:t>　</w:t>
            </w:r>
          </w:p>
        </w:tc>
        <w:tc>
          <w:tcPr>
            <w:tcW w:w="578" w:type="dxa"/>
            <w:gridSpan w:val="2"/>
          </w:tcPr>
          <w:p>
            <w:pPr>
              <w:widowControl/>
              <w:jc w:val="left"/>
              <w:outlineLvl w:val="1"/>
              <w:rPr>
                <w:rFonts w:ascii="??_GB2312" w:hAnsi="宋体" w:eastAsia="Times New Roman"/>
                <w:kern w:val="0"/>
                <w:sz w:val="32"/>
                <w:szCs w:val="32"/>
              </w:rPr>
            </w:pPr>
            <w:r>
              <w:rPr>
                <w:rFonts w:ascii="??_GB2312" w:hAnsi="宋体" w:eastAsia="Times New Roman"/>
                <w:kern w:val="0"/>
                <w:sz w:val="32"/>
                <w:szCs w:val="32"/>
              </w:rPr>
              <w:t>　</w:t>
            </w:r>
          </w:p>
        </w:tc>
        <w:tc>
          <w:tcPr>
            <w:tcW w:w="419" w:type="dxa"/>
          </w:tcPr>
          <w:p>
            <w:pPr>
              <w:widowControl/>
              <w:jc w:val="left"/>
              <w:outlineLvl w:val="1"/>
              <w:rPr>
                <w:rFonts w:ascii="??_GB2312" w:hAnsi="宋体" w:eastAsia="Times New Roman"/>
                <w:kern w:val="0"/>
                <w:sz w:val="32"/>
                <w:szCs w:val="32"/>
              </w:rPr>
            </w:pPr>
            <w:r>
              <w:rPr>
                <w:rFonts w:ascii="??_GB2312" w:hAnsi="宋体" w:eastAsia="Times New Roman"/>
                <w:kern w:val="0"/>
                <w:sz w:val="32"/>
                <w:szCs w:val="32"/>
              </w:rPr>
              <w:t>　</w:t>
            </w:r>
          </w:p>
        </w:tc>
        <w:tc>
          <w:tcPr>
            <w:tcW w:w="578" w:type="dxa"/>
          </w:tcPr>
          <w:p>
            <w:pPr>
              <w:widowControl/>
              <w:jc w:val="left"/>
              <w:outlineLvl w:val="1"/>
              <w:rPr>
                <w:rFonts w:ascii="??_GB2312" w:hAnsi="宋体" w:eastAsia="Times New Roman"/>
                <w:kern w:val="0"/>
                <w:sz w:val="32"/>
                <w:szCs w:val="32"/>
              </w:rPr>
            </w:pPr>
            <w:r>
              <w:rPr>
                <w:rFonts w:ascii="??_GB2312" w:hAnsi="宋体" w:eastAsia="Times New Roman"/>
                <w:kern w:val="0"/>
                <w:sz w:val="32"/>
                <w:szCs w:val="32"/>
              </w:rPr>
              <w:t>　</w:t>
            </w:r>
          </w:p>
        </w:tc>
        <w:tc>
          <w:tcPr>
            <w:tcW w:w="420" w:type="dxa"/>
          </w:tcPr>
          <w:p>
            <w:pPr>
              <w:widowControl/>
              <w:jc w:val="left"/>
              <w:outlineLvl w:val="1"/>
              <w:rPr>
                <w:rFonts w:ascii="??_GB2312" w:hAnsi="宋体" w:eastAsia="Times New Roman"/>
                <w:kern w:val="0"/>
                <w:sz w:val="32"/>
                <w:szCs w:val="32"/>
              </w:rPr>
            </w:pPr>
            <w:r>
              <w:rPr>
                <w:rFonts w:ascii="??_GB2312" w:hAnsi="宋体" w:eastAsia="Times New Roman"/>
                <w:kern w:val="0"/>
                <w:sz w:val="32"/>
                <w:szCs w:val="32"/>
              </w:rPr>
              <w:t>　</w:t>
            </w:r>
          </w:p>
        </w:tc>
        <w:tc>
          <w:tcPr>
            <w:tcW w:w="420" w:type="dxa"/>
          </w:tcPr>
          <w:p>
            <w:pPr>
              <w:widowControl/>
              <w:jc w:val="left"/>
              <w:outlineLvl w:val="1"/>
              <w:rPr>
                <w:rFonts w:ascii="??_GB2312" w:hAnsi="宋体" w:eastAsia="Times New Roman"/>
                <w:kern w:val="0"/>
                <w:sz w:val="32"/>
                <w:szCs w:val="32"/>
              </w:rPr>
            </w:pPr>
            <w:r>
              <w:rPr>
                <w:rFonts w:ascii="??_GB2312" w:hAnsi="宋体" w:eastAsia="Times New Roman"/>
                <w:kern w:val="0"/>
                <w:sz w:val="32"/>
                <w:szCs w:val="32"/>
              </w:rPr>
              <w:t>　</w:t>
            </w:r>
          </w:p>
        </w:tc>
        <w:tc>
          <w:tcPr>
            <w:tcW w:w="397" w:type="dxa"/>
            <w:gridSpan w:val="2"/>
          </w:tcPr>
          <w:p>
            <w:pPr>
              <w:widowControl/>
              <w:jc w:val="left"/>
              <w:outlineLvl w:val="1"/>
              <w:rPr>
                <w:rFonts w:ascii="??_GB2312" w:hAnsi="宋体" w:eastAsia="Times New Roman"/>
                <w:kern w:val="0"/>
                <w:sz w:val="32"/>
                <w:szCs w:val="32"/>
              </w:rPr>
            </w:pPr>
            <w:r>
              <w:rPr>
                <w:rFonts w:ascii="??_GB2312" w:hAnsi="宋体" w:eastAsia="Times New Roman"/>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tcPr>
          <w:p>
            <w:pPr>
              <w:widowControl/>
              <w:jc w:val="left"/>
              <w:outlineLvl w:val="1"/>
              <w:rPr>
                <w:rFonts w:ascii="??_GB2312" w:hAnsi="宋体" w:eastAsia="Times New Roman"/>
                <w:kern w:val="0"/>
                <w:sz w:val="32"/>
                <w:szCs w:val="32"/>
              </w:rPr>
            </w:pPr>
            <w:r>
              <w:rPr>
                <w:rFonts w:ascii="??_GB2312" w:hAnsi="宋体" w:eastAsia="Times New Roman"/>
                <w:kern w:val="0"/>
                <w:sz w:val="32"/>
                <w:szCs w:val="32"/>
              </w:rPr>
              <w:t>　</w:t>
            </w:r>
          </w:p>
        </w:tc>
        <w:tc>
          <w:tcPr>
            <w:tcW w:w="397" w:type="dxa"/>
          </w:tcPr>
          <w:p>
            <w:pPr>
              <w:widowControl/>
              <w:jc w:val="left"/>
              <w:outlineLvl w:val="1"/>
              <w:rPr>
                <w:rFonts w:ascii="??_GB2312" w:hAnsi="宋体" w:eastAsia="Times New Roman"/>
                <w:kern w:val="0"/>
                <w:sz w:val="32"/>
                <w:szCs w:val="32"/>
              </w:rPr>
            </w:pPr>
            <w:r>
              <w:rPr>
                <w:rFonts w:ascii="??_GB2312" w:hAnsi="宋体" w:eastAsia="Times New Roman"/>
                <w:kern w:val="0"/>
                <w:sz w:val="32"/>
                <w:szCs w:val="32"/>
              </w:rPr>
              <w:t>　</w:t>
            </w:r>
          </w:p>
        </w:tc>
        <w:tc>
          <w:tcPr>
            <w:tcW w:w="397" w:type="dxa"/>
          </w:tcPr>
          <w:p>
            <w:pPr>
              <w:widowControl/>
              <w:jc w:val="left"/>
              <w:outlineLvl w:val="1"/>
              <w:rPr>
                <w:rFonts w:ascii="??_GB2312" w:hAnsi="宋体" w:eastAsia="Times New Roman"/>
                <w:kern w:val="0"/>
                <w:sz w:val="32"/>
                <w:szCs w:val="32"/>
              </w:rPr>
            </w:pPr>
            <w:r>
              <w:rPr>
                <w:rFonts w:ascii="??_GB2312" w:hAnsi="宋体" w:eastAsia="Times New Roman"/>
                <w:kern w:val="0"/>
                <w:sz w:val="32"/>
                <w:szCs w:val="32"/>
              </w:rPr>
              <w:t>　</w:t>
            </w:r>
          </w:p>
        </w:tc>
        <w:tc>
          <w:tcPr>
            <w:tcW w:w="851" w:type="dxa"/>
          </w:tcPr>
          <w:p>
            <w:pPr>
              <w:widowControl/>
              <w:jc w:val="left"/>
              <w:outlineLvl w:val="1"/>
              <w:rPr>
                <w:rFonts w:ascii="??_GB2312" w:hAnsi="宋体" w:eastAsia="Times New Roman"/>
                <w:kern w:val="0"/>
                <w:sz w:val="32"/>
                <w:szCs w:val="32"/>
              </w:rPr>
            </w:pPr>
            <w:r>
              <w:rPr>
                <w:rFonts w:ascii="??_GB2312" w:hAnsi="宋体" w:eastAsia="Times New Roman"/>
                <w:kern w:val="0"/>
                <w:sz w:val="32"/>
                <w:szCs w:val="32"/>
              </w:rPr>
              <w:t>　</w:t>
            </w:r>
          </w:p>
        </w:tc>
        <w:tc>
          <w:tcPr>
            <w:tcW w:w="1456" w:type="dxa"/>
          </w:tcPr>
          <w:p>
            <w:pPr>
              <w:widowControl/>
              <w:jc w:val="left"/>
              <w:outlineLvl w:val="1"/>
              <w:rPr>
                <w:rFonts w:ascii="??_GB2312" w:hAnsi="宋体" w:eastAsia="Times New Roman"/>
                <w:kern w:val="0"/>
                <w:sz w:val="32"/>
                <w:szCs w:val="32"/>
              </w:rPr>
            </w:pPr>
            <w:r>
              <w:rPr>
                <w:rFonts w:ascii="??_GB2312" w:hAnsi="宋体" w:eastAsia="Times New Roman"/>
                <w:kern w:val="0"/>
                <w:sz w:val="32"/>
                <w:szCs w:val="32"/>
              </w:rPr>
              <w:t>　　</w:t>
            </w:r>
          </w:p>
        </w:tc>
        <w:tc>
          <w:tcPr>
            <w:tcW w:w="750" w:type="dxa"/>
          </w:tcPr>
          <w:p>
            <w:pPr>
              <w:widowControl/>
              <w:jc w:val="left"/>
              <w:outlineLvl w:val="1"/>
              <w:rPr>
                <w:rFonts w:ascii="??_GB2312" w:hAnsi="宋体" w:eastAsia="Times New Roman"/>
                <w:kern w:val="0"/>
                <w:sz w:val="32"/>
                <w:szCs w:val="32"/>
              </w:rPr>
            </w:pPr>
            <w:r>
              <w:rPr>
                <w:rFonts w:ascii="??_GB2312" w:hAnsi="宋体" w:eastAsia="Times New Roman"/>
                <w:kern w:val="0"/>
                <w:sz w:val="32"/>
                <w:szCs w:val="32"/>
              </w:rPr>
              <w:t>　</w:t>
            </w:r>
          </w:p>
        </w:tc>
        <w:tc>
          <w:tcPr>
            <w:tcW w:w="569" w:type="dxa"/>
            <w:gridSpan w:val="2"/>
          </w:tcPr>
          <w:p>
            <w:pPr>
              <w:widowControl/>
              <w:jc w:val="left"/>
              <w:outlineLvl w:val="1"/>
              <w:rPr>
                <w:rFonts w:ascii="??_GB2312" w:hAnsi="宋体" w:eastAsia="Times New Roman"/>
                <w:kern w:val="0"/>
                <w:sz w:val="32"/>
                <w:szCs w:val="32"/>
              </w:rPr>
            </w:pPr>
            <w:r>
              <w:rPr>
                <w:rFonts w:ascii="??_GB2312" w:hAnsi="宋体" w:eastAsia="Times New Roman"/>
                <w:kern w:val="0"/>
                <w:sz w:val="32"/>
                <w:szCs w:val="32"/>
              </w:rPr>
              <w:t>　</w:t>
            </w:r>
          </w:p>
        </w:tc>
        <w:tc>
          <w:tcPr>
            <w:tcW w:w="536" w:type="dxa"/>
          </w:tcPr>
          <w:p>
            <w:pPr>
              <w:widowControl/>
              <w:jc w:val="left"/>
              <w:outlineLvl w:val="1"/>
              <w:rPr>
                <w:rFonts w:ascii="??_GB2312" w:hAnsi="宋体" w:eastAsia="Times New Roman"/>
                <w:kern w:val="0"/>
                <w:sz w:val="32"/>
                <w:szCs w:val="32"/>
              </w:rPr>
            </w:pPr>
            <w:r>
              <w:rPr>
                <w:rFonts w:ascii="??_GB2312" w:hAnsi="宋体" w:eastAsia="Times New Roman"/>
                <w:kern w:val="0"/>
                <w:sz w:val="32"/>
                <w:szCs w:val="32"/>
              </w:rPr>
              <w:t>　</w:t>
            </w:r>
          </w:p>
        </w:tc>
        <w:tc>
          <w:tcPr>
            <w:tcW w:w="652" w:type="dxa"/>
          </w:tcPr>
          <w:p>
            <w:pPr>
              <w:widowControl/>
              <w:jc w:val="left"/>
              <w:outlineLvl w:val="1"/>
              <w:rPr>
                <w:rFonts w:ascii="??_GB2312" w:hAnsi="宋体" w:eastAsia="Times New Roman"/>
                <w:kern w:val="0"/>
                <w:sz w:val="32"/>
                <w:szCs w:val="32"/>
              </w:rPr>
            </w:pPr>
            <w:r>
              <w:rPr>
                <w:rFonts w:ascii="??_GB2312" w:hAnsi="宋体" w:eastAsia="Times New Roman"/>
                <w:kern w:val="0"/>
                <w:sz w:val="32"/>
                <w:szCs w:val="32"/>
              </w:rPr>
              <w:t>　</w:t>
            </w:r>
          </w:p>
        </w:tc>
        <w:tc>
          <w:tcPr>
            <w:tcW w:w="652" w:type="dxa"/>
          </w:tcPr>
          <w:p>
            <w:pPr>
              <w:widowControl/>
              <w:jc w:val="left"/>
              <w:outlineLvl w:val="1"/>
              <w:rPr>
                <w:rFonts w:ascii="??_GB2312" w:hAnsi="宋体" w:eastAsia="Times New Roman"/>
                <w:kern w:val="0"/>
                <w:sz w:val="32"/>
                <w:szCs w:val="32"/>
              </w:rPr>
            </w:pPr>
            <w:r>
              <w:rPr>
                <w:rFonts w:ascii="??_GB2312" w:hAnsi="宋体" w:eastAsia="Times New Roman"/>
                <w:kern w:val="0"/>
                <w:sz w:val="32"/>
                <w:szCs w:val="32"/>
              </w:rPr>
              <w:t>　</w:t>
            </w:r>
          </w:p>
        </w:tc>
        <w:tc>
          <w:tcPr>
            <w:tcW w:w="578" w:type="dxa"/>
            <w:gridSpan w:val="2"/>
          </w:tcPr>
          <w:p>
            <w:pPr>
              <w:widowControl/>
              <w:jc w:val="left"/>
              <w:outlineLvl w:val="1"/>
              <w:rPr>
                <w:rFonts w:ascii="??_GB2312" w:hAnsi="宋体" w:eastAsia="Times New Roman"/>
                <w:kern w:val="0"/>
                <w:sz w:val="32"/>
                <w:szCs w:val="32"/>
              </w:rPr>
            </w:pPr>
            <w:r>
              <w:rPr>
                <w:rFonts w:ascii="??_GB2312" w:hAnsi="宋体" w:eastAsia="Times New Roman"/>
                <w:kern w:val="0"/>
                <w:sz w:val="32"/>
                <w:szCs w:val="32"/>
              </w:rPr>
              <w:t>　</w:t>
            </w:r>
          </w:p>
        </w:tc>
        <w:tc>
          <w:tcPr>
            <w:tcW w:w="419" w:type="dxa"/>
          </w:tcPr>
          <w:p>
            <w:pPr>
              <w:widowControl/>
              <w:jc w:val="left"/>
              <w:outlineLvl w:val="1"/>
              <w:rPr>
                <w:rFonts w:ascii="??_GB2312" w:hAnsi="宋体" w:eastAsia="Times New Roman"/>
                <w:kern w:val="0"/>
                <w:sz w:val="32"/>
                <w:szCs w:val="32"/>
              </w:rPr>
            </w:pPr>
            <w:r>
              <w:rPr>
                <w:rFonts w:ascii="??_GB2312" w:hAnsi="宋体" w:eastAsia="Times New Roman"/>
                <w:kern w:val="0"/>
                <w:sz w:val="32"/>
                <w:szCs w:val="32"/>
              </w:rPr>
              <w:t>　</w:t>
            </w:r>
          </w:p>
        </w:tc>
        <w:tc>
          <w:tcPr>
            <w:tcW w:w="578" w:type="dxa"/>
          </w:tcPr>
          <w:p>
            <w:pPr>
              <w:widowControl/>
              <w:jc w:val="left"/>
              <w:outlineLvl w:val="1"/>
              <w:rPr>
                <w:rFonts w:ascii="??_GB2312" w:hAnsi="宋体" w:eastAsia="Times New Roman"/>
                <w:kern w:val="0"/>
                <w:sz w:val="32"/>
                <w:szCs w:val="32"/>
              </w:rPr>
            </w:pPr>
            <w:r>
              <w:rPr>
                <w:rFonts w:ascii="??_GB2312" w:hAnsi="宋体" w:eastAsia="Times New Roman"/>
                <w:kern w:val="0"/>
                <w:sz w:val="32"/>
                <w:szCs w:val="32"/>
              </w:rPr>
              <w:t>　</w:t>
            </w:r>
          </w:p>
        </w:tc>
        <w:tc>
          <w:tcPr>
            <w:tcW w:w="420" w:type="dxa"/>
          </w:tcPr>
          <w:p>
            <w:pPr>
              <w:widowControl/>
              <w:jc w:val="left"/>
              <w:outlineLvl w:val="1"/>
              <w:rPr>
                <w:rFonts w:ascii="??_GB2312" w:hAnsi="宋体" w:eastAsia="Times New Roman"/>
                <w:kern w:val="0"/>
                <w:sz w:val="32"/>
                <w:szCs w:val="32"/>
              </w:rPr>
            </w:pPr>
            <w:r>
              <w:rPr>
                <w:rFonts w:ascii="??_GB2312" w:hAnsi="宋体" w:eastAsia="Times New Roman"/>
                <w:kern w:val="0"/>
                <w:sz w:val="32"/>
                <w:szCs w:val="32"/>
              </w:rPr>
              <w:t>　</w:t>
            </w:r>
          </w:p>
        </w:tc>
        <w:tc>
          <w:tcPr>
            <w:tcW w:w="420" w:type="dxa"/>
          </w:tcPr>
          <w:p>
            <w:pPr>
              <w:widowControl/>
              <w:jc w:val="left"/>
              <w:outlineLvl w:val="1"/>
              <w:rPr>
                <w:rFonts w:ascii="??_GB2312" w:hAnsi="宋体" w:eastAsia="Times New Roman"/>
                <w:kern w:val="0"/>
                <w:sz w:val="32"/>
                <w:szCs w:val="32"/>
              </w:rPr>
            </w:pPr>
            <w:r>
              <w:rPr>
                <w:rFonts w:ascii="??_GB2312" w:hAnsi="宋体" w:eastAsia="Times New Roman"/>
                <w:kern w:val="0"/>
                <w:sz w:val="32"/>
                <w:szCs w:val="32"/>
              </w:rPr>
              <w:t>　</w:t>
            </w:r>
          </w:p>
        </w:tc>
        <w:tc>
          <w:tcPr>
            <w:tcW w:w="397" w:type="dxa"/>
            <w:gridSpan w:val="2"/>
          </w:tcPr>
          <w:p>
            <w:pPr>
              <w:widowControl/>
              <w:jc w:val="left"/>
              <w:outlineLvl w:val="1"/>
              <w:rPr>
                <w:rFonts w:ascii="??_GB2312" w:hAnsi="宋体" w:eastAsia="Times New Roman"/>
                <w:kern w:val="0"/>
                <w:sz w:val="32"/>
                <w:szCs w:val="32"/>
              </w:rPr>
            </w:pPr>
            <w:r>
              <w:rPr>
                <w:rFonts w:ascii="??_GB2312" w:hAnsi="宋体" w:eastAsia="Times New Roman"/>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tcPr>
          <w:p>
            <w:pPr>
              <w:widowControl/>
              <w:jc w:val="left"/>
              <w:outlineLvl w:val="1"/>
              <w:rPr>
                <w:rFonts w:ascii="??_GB2312" w:hAnsi="宋体" w:eastAsia="Times New Roman"/>
                <w:kern w:val="0"/>
                <w:sz w:val="32"/>
                <w:szCs w:val="32"/>
              </w:rPr>
            </w:pPr>
            <w:r>
              <w:rPr>
                <w:rFonts w:ascii="??_GB2312" w:hAnsi="宋体" w:eastAsia="Times New Roman"/>
                <w:kern w:val="0"/>
                <w:sz w:val="32"/>
                <w:szCs w:val="32"/>
              </w:rPr>
              <w:t>　</w:t>
            </w:r>
          </w:p>
        </w:tc>
        <w:tc>
          <w:tcPr>
            <w:tcW w:w="397" w:type="dxa"/>
          </w:tcPr>
          <w:p>
            <w:pPr>
              <w:widowControl/>
              <w:jc w:val="left"/>
              <w:outlineLvl w:val="1"/>
              <w:rPr>
                <w:rFonts w:ascii="??_GB2312" w:hAnsi="宋体" w:eastAsia="Times New Roman"/>
                <w:kern w:val="0"/>
                <w:sz w:val="32"/>
                <w:szCs w:val="32"/>
              </w:rPr>
            </w:pPr>
            <w:r>
              <w:rPr>
                <w:rFonts w:ascii="??_GB2312" w:hAnsi="宋体" w:eastAsia="Times New Roman"/>
                <w:kern w:val="0"/>
                <w:sz w:val="32"/>
                <w:szCs w:val="32"/>
              </w:rPr>
              <w:t>　</w:t>
            </w:r>
          </w:p>
        </w:tc>
        <w:tc>
          <w:tcPr>
            <w:tcW w:w="397" w:type="dxa"/>
          </w:tcPr>
          <w:p>
            <w:pPr>
              <w:widowControl/>
              <w:jc w:val="left"/>
              <w:outlineLvl w:val="1"/>
              <w:rPr>
                <w:rFonts w:ascii="??_GB2312" w:hAnsi="宋体" w:eastAsia="Times New Roman"/>
                <w:kern w:val="0"/>
                <w:sz w:val="32"/>
                <w:szCs w:val="32"/>
              </w:rPr>
            </w:pPr>
            <w:r>
              <w:rPr>
                <w:rFonts w:ascii="??_GB2312" w:hAnsi="宋体" w:eastAsia="Times New Roman"/>
                <w:kern w:val="0"/>
                <w:sz w:val="32"/>
                <w:szCs w:val="32"/>
              </w:rPr>
              <w:t>　</w:t>
            </w:r>
          </w:p>
        </w:tc>
        <w:tc>
          <w:tcPr>
            <w:tcW w:w="851" w:type="dxa"/>
          </w:tcPr>
          <w:p>
            <w:pPr>
              <w:widowControl/>
              <w:jc w:val="left"/>
              <w:outlineLvl w:val="1"/>
              <w:rPr>
                <w:rFonts w:ascii="??_GB2312" w:hAnsi="宋体" w:eastAsia="Times New Roman"/>
                <w:kern w:val="0"/>
                <w:sz w:val="32"/>
                <w:szCs w:val="32"/>
              </w:rPr>
            </w:pPr>
            <w:r>
              <w:rPr>
                <w:rFonts w:ascii="??_GB2312" w:hAnsi="宋体" w:eastAsia="Times New Roman"/>
                <w:kern w:val="0"/>
                <w:sz w:val="32"/>
                <w:szCs w:val="32"/>
              </w:rPr>
              <w:t>　</w:t>
            </w:r>
          </w:p>
        </w:tc>
        <w:tc>
          <w:tcPr>
            <w:tcW w:w="1456" w:type="dxa"/>
          </w:tcPr>
          <w:p>
            <w:pPr>
              <w:widowControl/>
              <w:jc w:val="left"/>
              <w:outlineLvl w:val="1"/>
              <w:rPr>
                <w:rFonts w:ascii="??_GB2312" w:hAnsi="宋体" w:eastAsia="Times New Roman"/>
                <w:kern w:val="0"/>
                <w:sz w:val="32"/>
                <w:szCs w:val="32"/>
              </w:rPr>
            </w:pPr>
            <w:r>
              <w:rPr>
                <w:rFonts w:ascii="??_GB2312" w:hAnsi="宋体" w:eastAsia="Times New Roman"/>
                <w:kern w:val="0"/>
                <w:sz w:val="32"/>
                <w:szCs w:val="32"/>
              </w:rPr>
              <w:t>　　</w:t>
            </w:r>
          </w:p>
        </w:tc>
        <w:tc>
          <w:tcPr>
            <w:tcW w:w="750" w:type="dxa"/>
          </w:tcPr>
          <w:p>
            <w:pPr>
              <w:widowControl/>
              <w:jc w:val="left"/>
              <w:outlineLvl w:val="1"/>
              <w:rPr>
                <w:rFonts w:ascii="??_GB2312" w:hAnsi="宋体" w:eastAsia="Times New Roman"/>
                <w:kern w:val="0"/>
                <w:sz w:val="32"/>
                <w:szCs w:val="32"/>
              </w:rPr>
            </w:pPr>
            <w:r>
              <w:rPr>
                <w:rFonts w:ascii="??_GB2312" w:hAnsi="宋体" w:eastAsia="Times New Roman"/>
                <w:kern w:val="0"/>
                <w:sz w:val="32"/>
                <w:szCs w:val="32"/>
              </w:rPr>
              <w:t>　</w:t>
            </w:r>
          </w:p>
        </w:tc>
        <w:tc>
          <w:tcPr>
            <w:tcW w:w="569" w:type="dxa"/>
            <w:gridSpan w:val="2"/>
          </w:tcPr>
          <w:p>
            <w:pPr>
              <w:widowControl/>
              <w:jc w:val="left"/>
              <w:outlineLvl w:val="1"/>
              <w:rPr>
                <w:rFonts w:ascii="??_GB2312" w:hAnsi="宋体" w:eastAsia="Times New Roman"/>
                <w:kern w:val="0"/>
                <w:sz w:val="32"/>
                <w:szCs w:val="32"/>
              </w:rPr>
            </w:pPr>
            <w:r>
              <w:rPr>
                <w:rFonts w:ascii="??_GB2312" w:hAnsi="宋体" w:eastAsia="Times New Roman"/>
                <w:kern w:val="0"/>
                <w:sz w:val="32"/>
                <w:szCs w:val="32"/>
              </w:rPr>
              <w:t>　</w:t>
            </w:r>
          </w:p>
        </w:tc>
        <w:tc>
          <w:tcPr>
            <w:tcW w:w="536" w:type="dxa"/>
          </w:tcPr>
          <w:p>
            <w:pPr>
              <w:widowControl/>
              <w:jc w:val="left"/>
              <w:outlineLvl w:val="1"/>
              <w:rPr>
                <w:rFonts w:ascii="??_GB2312" w:hAnsi="宋体" w:eastAsia="Times New Roman"/>
                <w:kern w:val="0"/>
                <w:sz w:val="32"/>
                <w:szCs w:val="32"/>
              </w:rPr>
            </w:pPr>
            <w:r>
              <w:rPr>
                <w:rFonts w:ascii="??_GB2312" w:hAnsi="宋体" w:eastAsia="Times New Roman"/>
                <w:kern w:val="0"/>
                <w:sz w:val="32"/>
                <w:szCs w:val="32"/>
              </w:rPr>
              <w:t>　</w:t>
            </w:r>
          </w:p>
        </w:tc>
        <w:tc>
          <w:tcPr>
            <w:tcW w:w="652" w:type="dxa"/>
          </w:tcPr>
          <w:p>
            <w:pPr>
              <w:widowControl/>
              <w:jc w:val="left"/>
              <w:outlineLvl w:val="1"/>
              <w:rPr>
                <w:rFonts w:ascii="??_GB2312" w:hAnsi="宋体" w:eastAsia="Times New Roman"/>
                <w:kern w:val="0"/>
                <w:sz w:val="32"/>
                <w:szCs w:val="32"/>
              </w:rPr>
            </w:pPr>
            <w:r>
              <w:rPr>
                <w:rFonts w:ascii="??_GB2312" w:hAnsi="宋体" w:eastAsia="Times New Roman"/>
                <w:kern w:val="0"/>
                <w:sz w:val="32"/>
                <w:szCs w:val="32"/>
              </w:rPr>
              <w:t>　</w:t>
            </w:r>
          </w:p>
        </w:tc>
        <w:tc>
          <w:tcPr>
            <w:tcW w:w="652" w:type="dxa"/>
          </w:tcPr>
          <w:p>
            <w:pPr>
              <w:widowControl/>
              <w:jc w:val="left"/>
              <w:outlineLvl w:val="1"/>
              <w:rPr>
                <w:rFonts w:ascii="??_GB2312" w:hAnsi="宋体" w:eastAsia="Times New Roman"/>
                <w:kern w:val="0"/>
                <w:sz w:val="32"/>
                <w:szCs w:val="32"/>
              </w:rPr>
            </w:pPr>
            <w:r>
              <w:rPr>
                <w:rFonts w:ascii="??_GB2312" w:hAnsi="宋体" w:eastAsia="Times New Roman"/>
                <w:kern w:val="0"/>
                <w:sz w:val="32"/>
                <w:szCs w:val="32"/>
              </w:rPr>
              <w:t>　</w:t>
            </w:r>
          </w:p>
        </w:tc>
        <w:tc>
          <w:tcPr>
            <w:tcW w:w="578" w:type="dxa"/>
            <w:gridSpan w:val="2"/>
          </w:tcPr>
          <w:p>
            <w:pPr>
              <w:widowControl/>
              <w:jc w:val="left"/>
              <w:outlineLvl w:val="1"/>
              <w:rPr>
                <w:rFonts w:ascii="??_GB2312" w:hAnsi="宋体" w:eastAsia="Times New Roman"/>
                <w:kern w:val="0"/>
                <w:sz w:val="32"/>
                <w:szCs w:val="32"/>
              </w:rPr>
            </w:pPr>
            <w:r>
              <w:rPr>
                <w:rFonts w:ascii="??_GB2312" w:hAnsi="宋体" w:eastAsia="Times New Roman"/>
                <w:kern w:val="0"/>
                <w:sz w:val="32"/>
                <w:szCs w:val="32"/>
              </w:rPr>
              <w:t>　</w:t>
            </w:r>
          </w:p>
        </w:tc>
        <w:tc>
          <w:tcPr>
            <w:tcW w:w="419" w:type="dxa"/>
          </w:tcPr>
          <w:p>
            <w:pPr>
              <w:widowControl/>
              <w:jc w:val="left"/>
              <w:outlineLvl w:val="1"/>
              <w:rPr>
                <w:rFonts w:ascii="??_GB2312" w:hAnsi="宋体" w:eastAsia="Times New Roman"/>
                <w:kern w:val="0"/>
                <w:sz w:val="32"/>
                <w:szCs w:val="32"/>
              </w:rPr>
            </w:pPr>
            <w:r>
              <w:rPr>
                <w:rFonts w:ascii="??_GB2312" w:hAnsi="宋体" w:eastAsia="Times New Roman"/>
                <w:kern w:val="0"/>
                <w:sz w:val="32"/>
                <w:szCs w:val="32"/>
              </w:rPr>
              <w:t>　</w:t>
            </w:r>
          </w:p>
        </w:tc>
        <w:tc>
          <w:tcPr>
            <w:tcW w:w="578" w:type="dxa"/>
          </w:tcPr>
          <w:p>
            <w:pPr>
              <w:widowControl/>
              <w:jc w:val="left"/>
              <w:outlineLvl w:val="1"/>
              <w:rPr>
                <w:rFonts w:ascii="??_GB2312" w:hAnsi="宋体" w:eastAsia="Times New Roman"/>
                <w:kern w:val="0"/>
                <w:sz w:val="32"/>
                <w:szCs w:val="32"/>
              </w:rPr>
            </w:pPr>
            <w:r>
              <w:rPr>
                <w:rFonts w:ascii="??_GB2312" w:hAnsi="宋体" w:eastAsia="Times New Roman"/>
                <w:kern w:val="0"/>
                <w:sz w:val="32"/>
                <w:szCs w:val="32"/>
              </w:rPr>
              <w:t>　</w:t>
            </w:r>
          </w:p>
        </w:tc>
        <w:tc>
          <w:tcPr>
            <w:tcW w:w="420" w:type="dxa"/>
          </w:tcPr>
          <w:p>
            <w:pPr>
              <w:widowControl/>
              <w:jc w:val="left"/>
              <w:outlineLvl w:val="1"/>
              <w:rPr>
                <w:rFonts w:ascii="??_GB2312" w:hAnsi="宋体" w:eastAsia="Times New Roman"/>
                <w:kern w:val="0"/>
                <w:sz w:val="32"/>
                <w:szCs w:val="32"/>
              </w:rPr>
            </w:pPr>
            <w:r>
              <w:rPr>
                <w:rFonts w:ascii="??_GB2312" w:hAnsi="宋体" w:eastAsia="Times New Roman"/>
                <w:kern w:val="0"/>
                <w:sz w:val="32"/>
                <w:szCs w:val="32"/>
              </w:rPr>
              <w:t>　</w:t>
            </w:r>
          </w:p>
        </w:tc>
        <w:tc>
          <w:tcPr>
            <w:tcW w:w="420" w:type="dxa"/>
          </w:tcPr>
          <w:p>
            <w:pPr>
              <w:widowControl/>
              <w:jc w:val="left"/>
              <w:outlineLvl w:val="1"/>
              <w:rPr>
                <w:rFonts w:ascii="??_GB2312" w:hAnsi="宋体" w:eastAsia="Times New Roman"/>
                <w:kern w:val="0"/>
                <w:sz w:val="32"/>
                <w:szCs w:val="32"/>
              </w:rPr>
            </w:pPr>
            <w:r>
              <w:rPr>
                <w:rFonts w:ascii="??_GB2312" w:hAnsi="宋体" w:eastAsia="Times New Roman"/>
                <w:kern w:val="0"/>
                <w:sz w:val="32"/>
                <w:szCs w:val="32"/>
              </w:rPr>
              <w:t>　</w:t>
            </w:r>
          </w:p>
        </w:tc>
        <w:tc>
          <w:tcPr>
            <w:tcW w:w="397" w:type="dxa"/>
            <w:gridSpan w:val="2"/>
          </w:tcPr>
          <w:p>
            <w:pPr>
              <w:widowControl/>
              <w:jc w:val="left"/>
              <w:outlineLvl w:val="1"/>
              <w:rPr>
                <w:rFonts w:ascii="??_GB2312" w:hAnsi="宋体" w:eastAsia="Times New Roman"/>
                <w:kern w:val="0"/>
                <w:sz w:val="32"/>
                <w:szCs w:val="32"/>
              </w:rPr>
            </w:pPr>
            <w:r>
              <w:rPr>
                <w:rFonts w:ascii="??_GB2312" w:hAnsi="宋体" w:eastAsia="Times New Roman"/>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tcPr>
          <w:p>
            <w:pPr>
              <w:widowControl/>
              <w:jc w:val="left"/>
              <w:outlineLvl w:val="1"/>
              <w:rPr>
                <w:rFonts w:ascii="??_GB2312" w:hAnsi="宋体" w:eastAsia="Times New Roman"/>
                <w:kern w:val="0"/>
                <w:sz w:val="32"/>
                <w:szCs w:val="32"/>
              </w:rPr>
            </w:pPr>
            <w:r>
              <w:rPr>
                <w:rFonts w:ascii="??_GB2312" w:hAnsi="宋体" w:eastAsia="Times New Roman"/>
                <w:kern w:val="0"/>
                <w:sz w:val="32"/>
                <w:szCs w:val="32"/>
              </w:rPr>
              <w:t>　</w:t>
            </w:r>
          </w:p>
        </w:tc>
        <w:tc>
          <w:tcPr>
            <w:tcW w:w="397" w:type="dxa"/>
          </w:tcPr>
          <w:p>
            <w:pPr>
              <w:widowControl/>
              <w:jc w:val="left"/>
              <w:outlineLvl w:val="1"/>
              <w:rPr>
                <w:rFonts w:ascii="??_GB2312" w:hAnsi="宋体" w:eastAsia="Times New Roman"/>
                <w:kern w:val="0"/>
                <w:sz w:val="32"/>
                <w:szCs w:val="32"/>
              </w:rPr>
            </w:pPr>
            <w:r>
              <w:rPr>
                <w:rFonts w:ascii="??_GB2312" w:hAnsi="宋体" w:eastAsia="Times New Roman"/>
                <w:kern w:val="0"/>
                <w:sz w:val="32"/>
                <w:szCs w:val="32"/>
              </w:rPr>
              <w:t>　</w:t>
            </w:r>
          </w:p>
        </w:tc>
        <w:tc>
          <w:tcPr>
            <w:tcW w:w="397" w:type="dxa"/>
          </w:tcPr>
          <w:p>
            <w:pPr>
              <w:widowControl/>
              <w:jc w:val="left"/>
              <w:outlineLvl w:val="1"/>
              <w:rPr>
                <w:rFonts w:ascii="??_GB2312" w:hAnsi="宋体" w:eastAsia="Times New Roman"/>
                <w:kern w:val="0"/>
                <w:sz w:val="32"/>
                <w:szCs w:val="32"/>
              </w:rPr>
            </w:pPr>
            <w:r>
              <w:rPr>
                <w:rFonts w:ascii="??_GB2312" w:hAnsi="宋体" w:eastAsia="Times New Roman"/>
                <w:kern w:val="0"/>
                <w:sz w:val="32"/>
                <w:szCs w:val="32"/>
              </w:rPr>
              <w:t>　</w:t>
            </w:r>
          </w:p>
        </w:tc>
        <w:tc>
          <w:tcPr>
            <w:tcW w:w="851" w:type="dxa"/>
          </w:tcPr>
          <w:p>
            <w:pPr>
              <w:widowControl/>
              <w:jc w:val="left"/>
              <w:outlineLvl w:val="1"/>
              <w:rPr>
                <w:rFonts w:ascii="??_GB2312" w:hAnsi="宋体" w:eastAsia="Times New Roman"/>
                <w:kern w:val="0"/>
                <w:sz w:val="32"/>
                <w:szCs w:val="32"/>
              </w:rPr>
            </w:pPr>
            <w:r>
              <w:rPr>
                <w:rFonts w:ascii="??_GB2312" w:hAnsi="宋体" w:eastAsia="Times New Roman"/>
                <w:kern w:val="0"/>
                <w:sz w:val="32"/>
                <w:szCs w:val="32"/>
              </w:rPr>
              <w:t>　</w:t>
            </w:r>
          </w:p>
        </w:tc>
        <w:tc>
          <w:tcPr>
            <w:tcW w:w="1456" w:type="dxa"/>
          </w:tcPr>
          <w:p>
            <w:pPr>
              <w:widowControl/>
              <w:jc w:val="left"/>
              <w:outlineLvl w:val="1"/>
              <w:rPr>
                <w:rFonts w:ascii="??_GB2312" w:hAnsi="宋体" w:eastAsia="Times New Roman"/>
                <w:kern w:val="0"/>
                <w:sz w:val="32"/>
                <w:szCs w:val="32"/>
              </w:rPr>
            </w:pPr>
            <w:r>
              <w:rPr>
                <w:rFonts w:ascii="??_GB2312" w:hAnsi="宋体" w:eastAsia="Times New Roman"/>
                <w:kern w:val="0"/>
                <w:sz w:val="32"/>
                <w:szCs w:val="32"/>
              </w:rPr>
              <w:t>　　</w:t>
            </w:r>
          </w:p>
        </w:tc>
        <w:tc>
          <w:tcPr>
            <w:tcW w:w="750" w:type="dxa"/>
          </w:tcPr>
          <w:p>
            <w:pPr>
              <w:widowControl/>
              <w:jc w:val="left"/>
              <w:outlineLvl w:val="1"/>
              <w:rPr>
                <w:rFonts w:ascii="??_GB2312" w:hAnsi="宋体" w:eastAsia="Times New Roman"/>
                <w:kern w:val="0"/>
                <w:sz w:val="32"/>
                <w:szCs w:val="32"/>
              </w:rPr>
            </w:pPr>
            <w:r>
              <w:rPr>
                <w:rFonts w:ascii="??_GB2312" w:hAnsi="宋体" w:eastAsia="Times New Roman"/>
                <w:kern w:val="0"/>
                <w:sz w:val="32"/>
                <w:szCs w:val="32"/>
              </w:rPr>
              <w:t>　</w:t>
            </w:r>
          </w:p>
        </w:tc>
        <w:tc>
          <w:tcPr>
            <w:tcW w:w="569" w:type="dxa"/>
            <w:gridSpan w:val="2"/>
          </w:tcPr>
          <w:p>
            <w:pPr>
              <w:widowControl/>
              <w:jc w:val="left"/>
              <w:outlineLvl w:val="1"/>
              <w:rPr>
                <w:rFonts w:ascii="??_GB2312" w:hAnsi="宋体" w:eastAsia="Times New Roman"/>
                <w:kern w:val="0"/>
                <w:sz w:val="32"/>
                <w:szCs w:val="32"/>
              </w:rPr>
            </w:pPr>
            <w:r>
              <w:rPr>
                <w:rFonts w:ascii="??_GB2312" w:hAnsi="宋体" w:eastAsia="Times New Roman"/>
                <w:kern w:val="0"/>
                <w:sz w:val="32"/>
                <w:szCs w:val="32"/>
              </w:rPr>
              <w:t>　</w:t>
            </w:r>
          </w:p>
        </w:tc>
        <w:tc>
          <w:tcPr>
            <w:tcW w:w="536" w:type="dxa"/>
          </w:tcPr>
          <w:p>
            <w:pPr>
              <w:widowControl/>
              <w:jc w:val="left"/>
              <w:outlineLvl w:val="1"/>
              <w:rPr>
                <w:rFonts w:ascii="??_GB2312" w:hAnsi="宋体" w:eastAsia="Times New Roman"/>
                <w:kern w:val="0"/>
                <w:sz w:val="32"/>
                <w:szCs w:val="32"/>
              </w:rPr>
            </w:pPr>
            <w:r>
              <w:rPr>
                <w:rFonts w:ascii="??_GB2312" w:hAnsi="宋体" w:eastAsia="Times New Roman"/>
                <w:kern w:val="0"/>
                <w:sz w:val="32"/>
                <w:szCs w:val="32"/>
              </w:rPr>
              <w:t>　</w:t>
            </w:r>
          </w:p>
        </w:tc>
        <w:tc>
          <w:tcPr>
            <w:tcW w:w="652" w:type="dxa"/>
          </w:tcPr>
          <w:p>
            <w:pPr>
              <w:widowControl/>
              <w:jc w:val="left"/>
              <w:outlineLvl w:val="1"/>
              <w:rPr>
                <w:rFonts w:ascii="??_GB2312" w:hAnsi="宋体" w:eastAsia="Times New Roman"/>
                <w:kern w:val="0"/>
                <w:sz w:val="32"/>
                <w:szCs w:val="32"/>
              </w:rPr>
            </w:pPr>
            <w:r>
              <w:rPr>
                <w:rFonts w:ascii="??_GB2312" w:hAnsi="宋体" w:eastAsia="Times New Roman"/>
                <w:kern w:val="0"/>
                <w:sz w:val="32"/>
                <w:szCs w:val="32"/>
              </w:rPr>
              <w:t>　</w:t>
            </w:r>
          </w:p>
        </w:tc>
        <w:tc>
          <w:tcPr>
            <w:tcW w:w="652" w:type="dxa"/>
          </w:tcPr>
          <w:p>
            <w:pPr>
              <w:widowControl/>
              <w:jc w:val="left"/>
              <w:outlineLvl w:val="1"/>
              <w:rPr>
                <w:rFonts w:ascii="??_GB2312" w:hAnsi="宋体" w:eastAsia="Times New Roman"/>
                <w:kern w:val="0"/>
                <w:sz w:val="32"/>
                <w:szCs w:val="32"/>
              </w:rPr>
            </w:pPr>
            <w:r>
              <w:rPr>
                <w:rFonts w:ascii="??_GB2312" w:hAnsi="宋体" w:eastAsia="Times New Roman"/>
                <w:kern w:val="0"/>
                <w:sz w:val="32"/>
                <w:szCs w:val="32"/>
              </w:rPr>
              <w:t>　</w:t>
            </w:r>
          </w:p>
        </w:tc>
        <w:tc>
          <w:tcPr>
            <w:tcW w:w="578" w:type="dxa"/>
            <w:gridSpan w:val="2"/>
          </w:tcPr>
          <w:p>
            <w:pPr>
              <w:widowControl/>
              <w:jc w:val="left"/>
              <w:outlineLvl w:val="1"/>
              <w:rPr>
                <w:rFonts w:ascii="??_GB2312" w:hAnsi="宋体" w:eastAsia="Times New Roman"/>
                <w:kern w:val="0"/>
                <w:sz w:val="32"/>
                <w:szCs w:val="32"/>
              </w:rPr>
            </w:pPr>
            <w:r>
              <w:rPr>
                <w:rFonts w:ascii="??_GB2312" w:hAnsi="宋体" w:eastAsia="Times New Roman"/>
                <w:kern w:val="0"/>
                <w:sz w:val="32"/>
                <w:szCs w:val="32"/>
              </w:rPr>
              <w:t>　</w:t>
            </w:r>
          </w:p>
        </w:tc>
        <w:tc>
          <w:tcPr>
            <w:tcW w:w="419" w:type="dxa"/>
          </w:tcPr>
          <w:p>
            <w:pPr>
              <w:widowControl/>
              <w:jc w:val="left"/>
              <w:outlineLvl w:val="1"/>
              <w:rPr>
                <w:rFonts w:ascii="??_GB2312" w:hAnsi="宋体" w:eastAsia="Times New Roman"/>
                <w:kern w:val="0"/>
                <w:sz w:val="32"/>
                <w:szCs w:val="32"/>
              </w:rPr>
            </w:pPr>
            <w:r>
              <w:rPr>
                <w:rFonts w:ascii="??_GB2312" w:hAnsi="宋体" w:eastAsia="Times New Roman"/>
                <w:kern w:val="0"/>
                <w:sz w:val="32"/>
                <w:szCs w:val="32"/>
              </w:rPr>
              <w:t>　</w:t>
            </w:r>
          </w:p>
        </w:tc>
        <w:tc>
          <w:tcPr>
            <w:tcW w:w="578" w:type="dxa"/>
          </w:tcPr>
          <w:p>
            <w:pPr>
              <w:widowControl/>
              <w:jc w:val="left"/>
              <w:outlineLvl w:val="1"/>
              <w:rPr>
                <w:rFonts w:ascii="??_GB2312" w:hAnsi="宋体" w:eastAsia="Times New Roman"/>
                <w:kern w:val="0"/>
                <w:sz w:val="32"/>
                <w:szCs w:val="32"/>
              </w:rPr>
            </w:pPr>
            <w:r>
              <w:rPr>
                <w:rFonts w:ascii="??_GB2312" w:hAnsi="宋体" w:eastAsia="Times New Roman"/>
                <w:kern w:val="0"/>
                <w:sz w:val="32"/>
                <w:szCs w:val="32"/>
              </w:rPr>
              <w:t>　</w:t>
            </w:r>
          </w:p>
        </w:tc>
        <w:tc>
          <w:tcPr>
            <w:tcW w:w="420" w:type="dxa"/>
          </w:tcPr>
          <w:p>
            <w:pPr>
              <w:widowControl/>
              <w:jc w:val="left"/>
              <w:outlineLvl w:val="1"/>
              <w:rPr>
                <w:rFonts w:ascii="??_GB2312" w:hAnsi="宋体" w:eastAsia="Times New Roman"/>
                <w:kern w:val="0"/>
                <w:sz w:val="32"/>
                <w:szCs w:val="32"/>
              </w:rPr>
            </w:pPr>
            <w:r>
              <w:rPr>
                <w:rFonts w:ascii="??_GB2312" w:hAnsi="宋体" w:eastAsia="Times New Roman"/>
                <w:kern w:val="0"/>
                <w:sz w:val="32"/>
                <w:szCs w:val="32"/>
              </w:rPr>
              <w:t>　</w:t>
            </w:r>
          </w:p>
        </w:tc>
        <w:tc>
          <w:tcPr>
            <w:tcW w:w="420" w:type="dxa"/>
          </w:tcPr>
          <w:p>
            <w:pPr>
              <w:widowControl/>
              <w:jc w:val="left"/>
              <w:outlineLvl w:val="1"/>
              <w:rPr>
                <w:rFonts w:ascii="??_GB2312" w:hAnsi="宋体" w:eastAsia="Times New Roman"/>
                <w:kern w:val="0"/>
                <w:sz w:val="32"/>
                <w:szCs w:val="32"/>
              </w:rPr>
            </w:pPr>
            <w:r>
              <w:rPr>
                <w:rFonts w:ascii="??_GB2312" w:hAnsi="宋体" w:eastAsia="Times New Roman"/>
                <w:kern w:val="0"/>
                <w:sz w:val="32"/>
                <w:szCs w:val="32"/>
              </w:rPr>
              <w:t>　</w:t>
            </w:r>
          </w:p>
        </w:tc>
        <w:tc>
          <w:tcPr>
            <w:tcW w:w="397" w:type="dxa"/>
            <w:gridSpan w:val="2"/>
          </w:tcPr>
          <w:p>
            <w:pPr>
              <w:widowControl/>
              <w:jc w:val="left"/>
              <w:outlineLvl w:val="1"/>
              <w:rPr>
                <w:rFonts w:ascii="??_GB2312" w:hAnsi="宋体" w:eastAsia="Times New Roman"/>
                <w:kern w:val="0"/>
                <w:sz w:val="32"/>
                <w:szCs w:val="32"/>
              </w:rPr>
            </w:pPr>
            <w:r>
              <w:rPr>
                <w:rFonts w:ascii="??_GB2312" w:hAnsi="宋体" w:eastAsia="Times New Roman"/>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tcPr>
          <w:p>
            <w:pPr>
              <w:widowControl/>
              <w:jc w:val="left"/>
              <w:outlineLvl w:val="1"/>
              <w:rPr>
                <w:rFonts w:ascii="??_GB2312" w:hAnsi="宋体" w:eastAsia="Times New Roman"/>
                <w:kern w:val="0"/>
                <w:sz w:val="32"/>
                <w:szCs w:val="32"/>
              </w:rPr>
            </w:pPr>
            <w:r>
              <w:rPr>
                <w:rFonts w:ascii="??_GB2312" w:hAnsi="宋体" w:eastAsia="Times New Roman"/>
                <w:kern w:val="0"/>
                <w:sz w:val="32"/>
                <w:szCs w:val="32"/>
              </w:rPr>
              <w:t>　</w:t>
            </w:r>
          </w:p>
        </w:tc>
        <w:tc>
          <w:tcPr>
            <w:tcW w:w="397" w:type="dxa"/>
          </w:tcPr>
          <w:p>
            <w:pPr>
              <w:widowControl/>
              <w:jc w:val="left"/>
              <w:outlineLvl w:val="1"/>
              <w:rPr>
                <w:rFonts w:ascii="??_GB2312" w:hAnsi="宋体" w:eastAsia="Times New Roman"/>
                <w:kern w:val="0"/>
                <w:sz w:val="32"/>
                <w:szCs w:val="32"/>
              </w:rPr>
            </w:pPr>
            <w:r>
              <w:rPr>
                <w:rFonts w:ascii="??_GB2312" w:hAnsi="宋体" w:eastAsia="Times New Roman"/>
                <w:kern w:val="0"/>
                <w:sz w:val="32"/>
                <w:szCs w:val="32"/>
              </w:rPr>
              <w:t>　</w:t>
            </w:r>
          </w:p>
        </w:tc>
        <w:tc>
          <w:tcPr>
            <w:tcW w:w="397" w:type="dxa"/>
          </w:tcPr>
          <w:p>
            <w:pPr>
              <w:widowControl/>
              <w:jc w:val="left"/>
              <w:outlineLvl w:val="1"/>
              <w:rPr>
                <w:rFonts w:ascii="??_GB2312" w:hAnsi="宋体" w:eastAsia="Times New Roman"/>
                <w:kern w:val="0"/>
                <w:sz w:val="32"/>
                <w:szCs w:val="32"/>
              </w:rPr>
            </w:pPr>
            <w:r>
              <w:rPr>
                <w:rFonts w:ascii="??_GB2312" w:hAnsi="宋体" w:eastAsia="Times New Roman"/>
                <w:kern w:val="0"/>
                <w:sz w:val="32"/>
                <w:szCs w:val="32"/>
              </w:rPr>
              <w:t>　</w:t>
            </w:r>
          </w:p>
        </w:tc>
        <w:tc>
          <w:tcPr>
            <w:tcW w:w="851" w:type="dxa"/>
          </w:tcPr>
          <w:p>
            <w:pPr>
              <w:widowControl/>
              <w:jc w:val="left"/>
              <w:outlineLvl w:val="1"/>
              <w:rPr>
                <w:rFonts w:ascii="??_GB2312" w:hAnsi="宋体" w:eastAsia="Times New Roman"/>
                <w:kern w:val="0"/>
                <w:sz w:val="32"/>
                <w:szCs w:val="32"/>
              </w:rPr>
            </w:pPr>
            <w:r>
              <w:rPr>
                <w:rFonts w:ascii="??_GB2312" w:hAnsi="宋体" w:eastAsia="Times New Roman"/>
                <w:kern w:val="0"/>
                <w:sz w:val="32"/>
                <w:szCs w:val="32"/>
              </w:rPr>
              <w:t>　</w:t>
            </w:r>
          </w:p>
        </w:tc>
        <w:tc>
          <w:tcPr>
            <w:tcW w:w="1456" w:type="dxa"/>
          </w:tcPr>
          <w:p>
            <w:pPr>
              <w:widowControl/>
              <w:jc w:val="left"/>
              <w:outlineLvl w:val="1"/>
              <w:rPr>
                <w:rFonts w:ascii="??_GB2312" w:hAnsi="宋体" w:eastAsia="Times New Roman"/>
                <w:kern w:val="0"/>
                <w:sz w:val="32"/>
                <w:szCs w:val="32"/>
              </w:rPr>
            </w:pPr>
            <w:r>
              <w:rPr>
                <w:rFonts w:ascii="??_GB2312" w:hAnsi="宋体" w:eastAsia="Times New Roman"/>
                <w:kern w:val="0"/>
                <w:sz w:val="32"/>
                <w:szCs w:val="32"/>
              </w:rPr>
              <w:t>　　</w:t>
            </w:r>
          </w:p>
        </w:tc>
        <w:tc>
          <w:tcPr>
            <w:tcW w:w="750" w:type="dxa"/>
          </w:tcPr>
          <w:p>
            <w:pPr>
              <w:widowControl/>
              <w:jc w:val="left"/>
              <w:outlineLvl w:val="1"/>
              <w:rPr>
                <w:rFonts w:ascii="??_GB2312" w:hAnsi="宋体" w:eastAsia="Times New Roman"/>
                <w:kern w:val="0"/>
                <w:sz w:val="32"/>
                <w:szCs w:val="32"/>
              </w:rPr>
            </w:pPr>
            <w:r>
              <w:rPr>
                <w:rFonts w:ascii="??_GB2312" w:hAnsi="宋体" w:eastAsia="Times New Roman"/>
                <w:kern w:val="0"/>
                <w:sz w:val="32"/>
                <w:szCs w:val="32"/>
              </w:rPr>
              <w:t>　</w:t>
            </w:r>
          </w:p>
        </w:tc>
        <w:tc>
          <w:tcPr>
            <w:tcW w:w="569" w:type="dxa"/>
            <w:gridSpan w:val="2"/>
          </w:tcPr>
          <w:p>
            <w:pPr>
              <w:widowControl/>
              <w:jc w:val="left"/>
              <w:outlineLvl w:val="1"/>
              <w:rPr>
                <w:rFonts w:ascii="??_GB2312" w:hAnsi="宋体" w:eastAsia="Times New Roman"/>
                <w:kern w:val="0"/>
                <w:sz w:val="32"/>
                <w:szCs w:val="32"/>
              </w:rPr>
            </w:pPr>
            <w:r>
              <w:rPr>
                <w:rFonts w:ascii="??_GB2312" w:hAnsi="宋体" w:eastAsia="Times New Roman"/>
                <w:kern w:val="0"/>
                <w:sz w:val="32"/>
                <w:szCs w:val="32"/>
              </w:rPr>
              <w:t>　</w:t>
            </w:r>
          </w:p>
        </w:tc>
        <w:tc>
          <w:tcPr>
            <w:tcW w:w="536" w:type="dxa"/>
          </w:tcPr>
          <w:p>
            <w:pPr>
              <w:widowControl/>
              <w:jc w:val="left"/>
              <w:outlineLvl w:val="1"/>
              <w:rPr>
                <w:rFonts w:ascii="??_GB2312" w:hAnsi="宋体" w:eastAsia="Times New Roman"/>
                <w:kern w:val="0"/>
                <w:sz w:val="32"/>
                <w:szCs w:val="32"/>
              </w:rPr>
            </w:pPr>
            <w:r>
              <w:rPr>
                <w:rFonts w:ascii="??_GB2312" w:hAnsi="宋体" w:eastAsia="Times New Roman"/>
                <w:kern w:val="0"/>
                <w:sz w:val="32"/>
                <w:szCs w:val="32"/>
              </w:rPr>
              <w:t>　</w:t>
            </w:r>
          </w:p>
        </w:tc>
        <w:tc>
          <w:tcPr>
            <w:tcW w:w="652" w:type="dxa"/>
          </w:tcPr>
          <w:p>
            <w:pPr>
              <w:widowControl/>
              <w:jc w:val="left"/>
              <w:outlineLvl w:val="1"/>
              <w:rPr>
                <w:rFonts w:ascii="??_GB2312" w:hAnsi="宋体" w:eastAsia="Times New Roman"/>
                <w:kern w:val="0"/>
                <w:sz w:val="32"/>
                <w:szCs w:val="32"/>
              </w:rPr>
            </w:pPr>
            <w:r>
              <w:rPr>
                <w:rFonts w:ascii="??_GB2312" w:hAnsi="宋体" w:eastAsia="Times New Roman"/>
                <w:kern w:val="0"/>
                <w:sz w:val="32"/>
                <w:szCs w:val="32"/>
              </w:rPr>
              <w:t>　</w:t>
            </w:r>
          </w:p>
        </w:tc>
        <w:tc>
          <w:tcPr>
            <w:tcW w:w="652" w:type="dxa"/>
          </w:tcPr>
          <w:p>
            <w:pPr>
              <w:widowControl/>
              <w:jc w:val="left"/>
              <w:outlineLvl w:val="1"/>
              <w:rPr>
                <w:rFonts w:ascii="??_GB2312" w:hAnsi="宋体" w:eastAsia="Times New Roman"/>
                <w:kern w:val="0"/>
                <w:sz w:val="32"/>
                <w:szCs w:val="32"/>
              </w:rPr>
            </w:pPr>
            <w:r>
              <w:rPr>
                <w:rFonts w:ascii="??_GB2312" w:hAnsi="宋体" w:eastAsia="Times New Roman"/>
                <w:kern w:val="0"/>
                <w:sz w:val="32"/>
                <w:szCs w:val="32"/>
              </w:rPr>
              <w:t>　</w:t>
            </w:r>
          </w:p>
        </w:tc>
        <w:tc>
          <w:tcPr>
            <w:tcW w:w="578" w:type="dxa"/>
            <w:gridSpan w:val="2"/>
          </w:tcPr>
          <w:p>
            <w:pPr>
              <w:widowControl/>
              <w:jc w:val="left"/>
              <w:outlineLvl w:val="1"/>
              <w:rPr>
                <w:rFonts w:ascii="??_GB2312" w:hAnsi="宋体" w:eastAsia="Times New Roman"/>
                <w:kern w:val="0"/>
                <w:sz w:val="32"/>
                <w:szCs w:val="32"/>
              </w:rPr>
            </w:pPr>
            <w:r>
              <w:rPr>
                <w:rFonts w:ascii="??_GB2312" w:hAnsi="宋体" w:eastAsia="Times New Roman"/>
                <w:kern w:val="0"/>
                <w:sz w:val="32"/>
                <w:szCs w:val="32"/>
              </w:rPr>
              <w:t>　</w:t>
            </w:r>
          </w:p>
        </w:tc>
        <w:tc>
          <w:tcPr>
            <w:tcW w:w="419" w:type="dxa"/>
          </w:tcPr>
          <w:p>
            <w:pPr>
              <w:widowControl/>
              <w:jc w:val="left"/>
              <w:outlineLvl w:val="1"/>
              <w:rPr>
                <w:rFonts w:ascii="??_GB2312" w:hAnsi="宋体" w:eastAsia="Times New Roman"/>
                <w:kern w:val="0"/>
                <w:sz w:val="32"/>
                <w:szCs w:val="32"/>
              </w:rPr>
            </w:pPr>
            <w:r>
              <w:rPr>
                <w:rFonts w:ascii="??_GB2312" w:hAnsi="宋体" w:eastAsia="Times New Roman"/>
                <w:kern w:val="0"/>
                <w:sz w:val="32"/>
                <w:szCs w:val="32"/>
              </w:rPr>
              <w:t>　</w:t>
            </w:r>
          </w:p>
        </w:tc>
        <w:tc>
          <w:tcPr>
            <w:tcW w:w="578" w:type="dxa"/>
          </w:tcPr>
          <w:p>
            <w:pPr>
              <w:widowControl/>
              <w:jc w:val="left"/>
              <w:outlineLvl w:val="1"/>
              <w:rPr>
                <w:rFonts w:ascii="??_GB2312" w:hAnsi="宋体" w:eastAsia="Times New Roman"/>
                <w:kern w:val="0"/>
                <w:sz w:val="32"/>
                <w:szCs w:val="32"/>
              </w:rPr>
            </w:pPr>
            <w:r>
              <w:rPr>
                <w:rFonts w:ascii="??_GB2312" w:hAnsi="宋体" w:eastAsia="Times New Roman"/>
                <w:kern w:val="0"/>
                <w:sz w:val="32"/>
                <w:szCs w:val="32"/>
              </w:rPr>
              <w:t>　</w:t>
            </w:r>
          </w:p>
        </w:tc>
        <w:tc>
          <w:tcPr>
            <w:tcW w:w="420" w:type="dxa"/>
          </w:tcPr>
          <w:p>
            <w:pPr>
              <w:widowControl/>
              <w:jc w:val="left"/>
              <w:outlineLvl w:val="1"/>
              <w:rPr>
                <w:rFonts w:ascii="??_GB2312" w:hAnsi="宋体" w:eastAsia="Times New Roman"/>
                <w:kern w:val="0"/>
                <w:sz w:val="32"/>
                <w:szCs w:val="32"/>
              </w:rPr>
            </w:pPr>
            <w:r>
              <w:rPr>
                <w:rFonts w:ascii="??_GB2312" w:hAnsi="宋体" w:eastAsia="Times New Roman"/>
                <w:kern w:val="0"/>
                <w:sz w:val="32"/>
                <w:szCs w:val="32"/>
              </w:rPr>
              <w:t>　</w:t>
            </w:r>
          </w:p>
        </w:tc>
        <w:tc>
          <w:tcPr>
            <w:tcW w:w="420" w:type="dxa"/>
          </w:tcPr>
          <w:p>
            <w:pPr>
              <w:widowControl/>
              <w:jc w:val="left"/>
              <w:outlineLvl w:val="1"/>
              <w:rPr>
                <w:rFonts w:ascii="??_GB2312" w:hAnsi="宋体" w:eastAsia="Times New Roman"/>
                <w:kern w:val="0"/>
                <w:sz w:val="32"/>
                <w:szCs w:val="32"/>
              </w:rPr>
            </w:pPr>
            <w:r>
              <w:rPr>
                <w:rFonts w:ascii="??_GB2312" w:hAnsi="宋体" w:eastAsia="Times New Roman"/>
                <w:kern w:val="0"/>
                <w:sz w:val="32"/>
                <w:szCs w:val="32"/>
              </w:rPr>
              <w:t>　</w:t>
            </w:r>
          </w:p>
        </w:tc>
        <w:tc>
          <w:tcPr>
            <w:tcW w:w="397" w:type="dxa"/>
            <w:gridSpan w:val="2"/>
          </w:tcPr>
          <w:p>
            <w:pPr>
              <w:widowControl/>
              <w:jc w:val="left"/>
              <w:outlineLvl w:val="1"/>
              <w:rPr>
                <w:rFonts w:ascii="??_GB2312" w:hAnsi="宋体" w:eastAsia="Times New Roman"/>
                <w:kern w:val="0"/>
                <w:sz w:val="32"/>
                <w:szCs w:val="32"/>
              </w:rPr>
            </w:pPr>
            <w:r>
              <w:rPr>
                <w:rFonts w:ascii="??_GB2312" w:hAnsi="宋体" w:eastAsia="Times New Roman"/>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tcPr>
          <w:p>
            <w:pPr>
              <w:widowControl/>
              <w:jc w:val="left"/>
              <w:outlineLvl w:val="1"/>
              <w:rPr>
                <w:rFonts w:ascii="??_GB2312" w:hAnsi="宋体" w:eastAsia="Times New Roman"/>
                <w:kern w:val="0"/>
                <w:sz w:val="32"/>
                <w:szCs w:val="32"/>
              </w:rPr>
            </w:pPr>
            <w:r>
              <w:rPr>
                <w:rFonts w:ascii="??_GB2312" w:hAnsi="宋体" w:eastAsia="Times New Roman"/>
                <w:kern w:val="0"/>
                <w:sz w:val="32"/>
                <w:szCs w:val="32"/>
              </w:rPr>
              <w:t>　</w:t>
            </w:r>
          </w:p>
        </w:tc>
        <w:tc>
          <w:tcPr>
            <w:tcW w:w="397" w:type="dxa"/>
          </w:tcPr>
          <w:p>
            <w:pPr>
              <w:widowControl/>
              <w:jc w:val="left"/>
              <w:outlineLvl w:val="1"/>
              <w:rPr>
                <w:rFonts w:ascii="??_GB2312" w:hAnsi="宋体" w:eastAsia="Times New Roman"/>
                <w:kern w:val="0"/>
                <w:sz w:val="32"/>
                <w:szCs w:val="32"/>
              </w:rPr>
            </w:pPr>
            <w:r>
              <w:rPr>
                <w:rFonts w:ascii="??_GB2312" w:hAnsi="宋体" w:eastAsia="Times New Roman"/>
                <w:kern w:val="0"/>
                <w:sz w:val="32"/>
                <w:szCs w:val="32"/>
              </w:rPr>
              <w:t>　</w:t>
            </w:r>
          </w:p>
        </w:tc>
        <w:tc>
          <w:tcPr>
            <w:tcW w:w="397" w:type="dxa"/>
          </w:tcPr>
          <w:p>
            <w:pPr>
              <w:widowControl/>
              <w:jc w:val="left"/>
              <w:outlineLvl w:val="1"/>
              <w:rPr>
                <w:rFonts w:ascii="??_GB2312" w:hAnsi="宋体" w:eastAsia="Times New Roman"/>
                <w:kern w:val="0"/>
                <w:sz w:val="32"/>
                <w:szCs w:val="32"/>
              </w:rPr>
            </w:pPr>
            <w:r>
              <w:rPr>
                <w:rFonts w:ascii="??_GB2312" w:hAnsi="宋体" w:eastAsia="Times New Roman"/>
                <w:kern w:val="0"/>
                <w:sz w:val="32"/>
                <w:szCs w:val="32"/>
              </w:rPr>
              <w:t>　</w:t>
            </w:r>
          </w:p>
        </w:tc>
        <w:tc>
          <w:tcPr>
            <w:tcW w:w="851" w:type="dxa"/>
          </w:tcPr>
          <w:p>
            <w:pPr>
              <w:widowControl/>
              <w:jc w:val="left"/>
              <w:outlineLvl w:val="1"/>
              <w:rPr>
                <w:rFonts w:ascii="??_GB2312" w:hAnsi="宋体" w:eastAsia="Times New Roman"/>
                <w:kern w:val="0"/>
                <w:sz w:val="32"/>
                <w:szCs w:val="32"/>
              </w:rPr>
            </w:pPr>
            <w:r>
              <w:rPr>
                <w:rFonts w:ascii="??_GB2312" w:hAnsi="宋体" w:eastAsia="Times New Roman"/>
                <w:kern w:val="0"/>
                <w:sz w:val="32"/>
                <w:szCs w:val="32"/>
              </w:rPr>
              <w:t>　</w:t>
            </w:r>
          </w:p>
        </w:tc>
        <w:tc>
          <w:tcPr>
            <w:tcW w:w="1456" w:type="dxa"/>
          </w:tcPr>
          <w:p>
            <w:pPr>
              <w:widowControl/>
              <w:jc w:val="left"/>
              <w:outlineLvl w:val="1"/>
              <w:rPr>
                <w:rFonts w:ascii="??_GB2312" w:hAnsi="宋体" w:eastAsia="Times New Roman"/>
                <w:kern w:val="0"/>
                <w:sz w:val="32"/>
                <w:szCs w:val="32"/>
              </w:rPr>
            </w:pPr>
            <w:r>
              <w:rPr>
                <w:rFonts w:ascii="??_GB2312" w:hAnsi="宋体" w:eastAsia="Times New Roman"/>
                <w:kern w:val="0"/>
                <w:sz w:val="32"/>
                <w:szCs w:val="32"/>
              </w:rPr>
              <w:t>　　</w:t>
            </w:r>
          </w:p>
        </w:tc>
        <w:tc>
          <w:tcPr>
            <w:tcW w:w="750" w:type="dxa"/>
          </w:tcPr>
          <w:p>
            <w:pPr>
              <w:widowControl/>
              <w:jc w:val="left"/>
              <w:outlineLvl w:val="1"/>
              <w:rPr>
                <w:rFonts w:ascii="??_GB2312" w:hAnsi="宋体" w:eastAsia="Times New Roman"/>
                <w:kern w:val="0"/>
                <w:sz w:val="32"/>
                <w:szCs w:val="32"/>
              </w:rPr>
            </w:pPr>
            <w:r>
              <w:rPr>
                <w:rFonts w:ascii="??_GB2312" w:hAnsi="宋体" w:eastAsia="Times New Roman"/>
                <w:kern w:val="0"/>
                <w:sz w:val="32"/>
                <w:szCs w:val="32"/>
              </w:rPr>
              <w:t>　</w:t>
            </w:r>
          </w:p>
        </w:tc>
        <w:tc>
          <w:tcPr>
            <w:tcW w:w="569" w:type="dxa"/>
            <w:gridSpan w:val="2"/>
          </w:tcPr>
          <w:p>
            <w:pPr>
              <w:widowControl/>
              <w:jc w:val="left"/>
              <w:outlineLvl w:val="1"/>
              <w:rPr>
                <w:rFonts w:ascii="??_GB2312" w:hAnsi="宋体" w:eastAsia="Times New Roman"/>
                <w:kern w:val="0"/>
                <w:sz w:val="32"/>
                <w:szCs w:val="32"/>
              </w:rPr>
            </w:pPr>
            <w:r>
              <w:rPr>
                <w:rFonts w:ascii="??_GB2312" w:hAnsi="宋体" w:eastAsia="Times New Roman"/>
                <w:kern w:val="0"/>
                <w:sz w:val="32"/>
                <w:szCs w:val="32"/>
              </w:rPr>
              <w:t>　</w:t>
            </w:r>
          </w:p>
        </w:tc>
        <w:tc>
          <w:tcPr>
            <w:tcW w:w="536" w:type="dxa"/>
          </w:tcPr>
          <w:p>
            <w:pPr>
              <w:widowControl/>
              <w:jc w:val="left"/>
              <w:outlineLvl w:val="1"/>
              <w:rPr>
                <w:rFonts w:ascii="??_GB2312" w:hAnsi="宋体" w:eastAsia="Times New Roman"/>
                <w:kern w:val="0"/>
                <w:sz w:val="32"/>
                <w:szCs w:val="32"/>
              </w:rPr>
            </w:pPr>
            <w:r>
              <w:rPr>
                <w:rFonts w:ascii="??_GB2312" w:hAnsi="宋体" w:eastAsia="Times New Roman"/>
                <w:kern w:val="0"/>
                <w:sz w:val="32"/>
                <w:szCs w:val="32"/>
              </w:rPr>
              <w:t>　</w:t>
            </w:r>
          </w:p>
        </w:tc>
        <w:tc>
          <w:tcPr>
            <w:tcW w:w="652" w:type="dxa"/>
          </w:tcPr>
          <w:p>
            <w:pPr>
              <w:widowControl/>
              <w:jc w:val="left"/>
              <w:outlineLvl w:val="1"/>
              <w:rPr>
                <w:rFonts w:ascii="??_GB2312" w:hAnsi="宋体" w:eastAsia="Times New Roman"/>
                <w:kern w:val="0"/>
                <w:sz w:val="32"/>
                <w:szCs w:val="32"/>
              </w:rPr>
            </w:pPr>
            <w:r>
              <w:rPr>
                <w:rFonts w:ascii="??_GB2312" w:hAnsi="宋体" w:eastAsia="Times New Roman"/>
                <w:kern w:val="0"/>
                <w:sz w:val="32"/>
                <w:szCs w:val="32"/>
              </w:rPr>
              <w:t>　</w:t>
            </w:r>
          </w:p>
        </w:tc>
        <w:tc>
          <w:tcPr>
            <w:tcW w:w="652" w:type="dxa"/>
          </w:tcPr>
          <w:p>
            <w:pPr>
              <w:widowControl/>
              <w:jc w:val="left"/>
              <w:outlineLvl w:val="1"/>
              <w:rPr>
                <w:rFonts w:ascii="??_GB2312" w:hAnsi="宋体" w:eastAsia="Times New Roman"/>
                <w:kern w:val="0"/>
                <w:sz w:val="32"/>
                <w:szCs w:val="32"/>
              </w:rPr>
            </w:pPr>
            <w:r>
              <w:rPr>
                <w:rFonts w:ascii="??_GB2312" w:hAnsi="宋体" w:eastAsia="Times New Roman"/>
                <w:kern w:val="0"/>
                <w:sz w:val="32"/>
                <w:szCs w:val="32"/>
              </w:rPr>
              <w:t>　</w:t>
            </w:r>
          </w:p>
        </w:tc>
        <w:tc>
          <w:tcPr>
            <w:tcW w:w="578" w:type="dxa"/>
            <w:gridSpan w:val="2"/>
          </w:tcPr>
          <w:p>
            <w:pPr>
              <w:widowControl/>
              <w:jc w:val="left"/>
              <w:outlineLvl w:val="1"/>
              <w:rPr>
                <w:rFonts w:ascii="??_GB2312" w:hAnsi="宋体" w:eastAsia="Times New Roman"/>
                <w:kern w:val="0"/>
                <w:sz w:val="32"/>
                <w:szCs w:val="32"/>
              </w:rPr>
            </w:pPr>
            <w:r>
              <w:rPr>
                <w:rFonts w:ascii="??_GB2312" w:hAnsi="宋体" w:eastAsia="Times New Roman"/>
                <w:kern w:val="0"/>
                <w:sz w:val="32"/>
                <w:szCs w:val="32"/>
              </w:rPr>
              <w:t>　</w:t>
            </w:r>
          </w:p>
        </w:tc>
        <w:tc>
          <w:tcPr>
            <w:tcW w:w="419" w:type="dxa"/>
          </w:tcPr>
          <w:p>
            <w:pPr>
              <w:widowControl/>
              <w:jc w:val="left"/>
              <w:outlineLvl w:val="1"/>
              <w:rPr>
                <w:rFonts w:ascii="??_GB2312" w:hAnsi="宋体" w:eastAsia="Times New Roman"/>
                <w:kern w:val="0"/>
                <w:sz w:val="32"/>
                <w:szCs w:val="32"/>
              </w:rPr>
            </w:pPr>
            <w:r>
              <w:rPr>
                <w:rFonts w:ascii="??_GB2312" w:hAnsi="宋体" w:eastAsia="Times New Roman"/>
                <w:kern w:val="0"/>
                <w:sz w:val="32"/>
                <w:szCs w:val="32"/>
              </w:rPr>
              <w:t>　</w:t>
            </w:r>
          </w:p>
        </w:tc>
        <w:tc>
          <w:tcPr>
            <w:tcW w:w="578" w:type="dxa"/>
          </w:tcPr>
          <w:p>
            <w:pPr>
              <w:widowControl/>
              <w:jc w:val="left"/>
              <w:outlineLvl w:val="1"/>
              <w:rPr>
                <w:rFonts w:ascii="??_GB2312" w:hAnsi="宋体" w:eastAsia="Times New Roman"/>
                <w:kern w:val="0"/>
                <w:sz w:val="32"/>
                <w:szCs w:val="32"/>
              </w:rPr>
            </w:pPr>
            <w:r>
              <w:rPr>
                <w:rFonts w:ascii="??_GB2312" w:hAnsi="宋体" w:eastAsia="Times New Roman"/>
                <w:kern w:val="0"/>
                <w:sz w:val="32"/>
                <w:szCs w:val="32"/>
              </w:rPr>
              <w:t>　</w:t>
            </w:r>
          </w:p>
        </w:tc>
        <w:tc>
          <w:tcPr>
            <w:tcW w:w="420" w:type="dxa"/>
          </w:tcPr>
          <w:p>
            <w:pPr>
              <w:widowControl/>
              <w:jc w:val="left"/>
              <w:outlineLvl w:val="1"/>
              <w:rPr>
                <w:rFonts w:ascii="??_GB2312" w:hAnsi="宋体" w:eastAsia="Times New Roman"/>
                <w:kern w:val="0"/>
                <w:sz w:val="32"/>
                <w:szCs w:val="32"/>
              </w:rPr>
            </w:pPr>
            <w:r>
              <w:rPr>
                <w:rFonts w:ascii="??_GB2312" w:hAnsi="宋体" w:eastAsia="Times New Roman"/>
                <w:kern w:val="0"/>
                <w:sz w:val="32"/>
                <w:szCs w:val="32"/>
              </w:rPr>
              <w:t>　</w:t>
            </w:r>
          </w:p>
        </w:tc>
        <w:tc>
          <w:tcPr>
            <w:tcW w:w="420" w:type="dxa"/>
          </w:tcPr>
          <w:p>
            <w:pPr>
              <w:widowControl/>
              <w:jc w:val="left"/>
              <w:outlineLvl w:val="1"/>
              <w:rPr>
                <w:rFonts w:ascii="??_GB2312" w:hAnsi="宋体" w:eastAsia="Times New Roman"/>
                <w:kern w:val="0"/>
                <w:sz w:val="32"/>
                <w:szCs w:val="32"/>
              </w:rPr>
            </w:pPr>
            <w:r>
              <w:rPr>
                <w:rFonts w:ascii="??_GB2312" w:hAnsi="宋体" w:eastAsia="Times New Roman"/>
                <w:kern w:val="0"/>
                <w:sz w:val="32"/>
                <w:szCs w:val="32"/>
              </w:rPr>
              <w:t>　</w:t>
            </w:r>
          </w:p>
        </w:tc>
        <w:tc>
          <w:tcPr>
            <w:tcW w:w="397" w:type="dxa"/>
            <w:gridSpan w:val="2"/>
          </w:tcPr>
          <w:p>
            <w:pPr>
              <w:widowControl/>
              <w:jc w:val="left"/>
              <w:outlineLvl w:val="1"/>
              <w:rPr>
                <w:rFonts w:ascii="??_GB2312" w:hAnsi="宋体" w:eastAsia="Times New Roman"/>
                <w:kern w:val="0"/>
                <w:sz w:val="32"/>
                <w:szCs w:val="32"/>
              </w:rPr>
            </w:pPr>
            <w:r>
              <w:rPr>
                <w:rFonts w:ascii="??_GB2312" w:hAnsi="宋体" w:eastAsia="Times New Roman"/>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tcPr>
          <w:p>
            <w:pPr>
              <w:widowControl/>
              <w:jc w:val="left"/>
              <w:outlineLvl w:val="1"/>
              <w:rPr>
                <w:rFonts w:ascii="??_GB2312" w:hAnsi="宋体" w:eastAsia="Times New Roman"/>
                <w:kern w:val="0"/>
                <w:sz w:val="32"/>
                <w:szCs w:val="32"/>
              </w:rPr>
            </w:pPr>
            <w:r>
              <w:rPr>
                <w:rFonts w:ascii="??_GB2312" w:hAnsi="宋体" w:eastAsia="Times New Roman"/>
                <w:kern w:val="0"/>
                <w:sz w:val="32"/>
                <w:szCs w:val="32"/>
              </w:rPr>
              <w:t>　</w:t>
            </w:r>
          </w:p>
        </w:tc>
        <w:tc>
          <w:tcPr>
            <w:tcW w:w="397" w:type="dxa"/>
          </w:tcPr>
          <w:p>
            <w:pPr>
              <w:widowControl/>
              <w:jc w:val="left"/>
              <w:outlineLvl w:val="1"/>
              <w:rPr>
                <w:rFonts w:ascii="??_GB2312" w:hAnsi="宋体" w:eastAsia="Times New Roman"/>
                <w:kern w:val="0"/>
                <w:sz w:val="32"/>
                <w:szCs w:val="32"/>
              </w:rPr>
            </w:pPr>
            <w:r>
              <w:rPr>
                <w:rFonts w:ascii="??_GB2312" w:hAnsi="宋体" w:eastAsia="Times New Roman"/>
                <w:kern w:val="0"/>
                <w:sz w:val="32"/>
                <w:szCs w:val="32"/>
              </w:rPr>
              <w:t>　</w:t>
            </w:r>
          </w:p>
        </w:tc>
        <w:tc>
          <w:tcPr>
            <w:tcW w:w="397" w:type="dxa"/>
          </w:tcPr>
          <w:p>
            <w:pPr>
              <w:widowControl/>
              <w:jc w:val="left"/>
              <w:outlineLvl w:val="1"/>
              <w:rPr>
                <w:rFonts w:ascii="??_GB2312" w:hAnsi="宋体" w:eastAsia="Times New Roman"/>
                <w:kern w:val="0"/>
                <w:sz w:val="32"/>
                <w:szCs w:val="32"/>
              </w:rPr>
            </w:pPr>
            <w:r>
              <w:rPr>
                <w:rFonts w:ascii="??_GB2312" w:hAnsi="宋体" w:eastAsia="Times New Roman"/>
                <w:kern w:val="0"/>
                <w:sz w:val="32"/>
                <w:szCs w:val="32"/>
              </w:rPr>
              <w:t>　</w:t>
            </w:r>
          </w:p>
        </w:tc>
        <w:tc>
          <w:tcPr>
            <w:tcW w:w="851" w:type="dxa"/>
          </w:tcPr>
          <w:p>
            <w:pPr>
              <w:widowControl/>
              <w:jc w:val="left"/>
              <w:outlineLvl w:val="1"/>
              <w:rPr>
                <w:rFonts w:ascii="??_GB2312" w:hAnsi="宋体" w:eastAsia="Times New Roman"/>
                <w:kern w:val="0"/>
                <w:sz w:val="32"/>
                <w:szCs w:val="32"/>
              </w:rPr>
            </w:pPr>
            <w:r>
              <w:rPr>
                <w:rFonts w:ascii="??_GB2312" w:hAnsi="宋体" w:eastAsia="Times New Roman"/>
                <w:kern w:val="0"/>
                <w:sz w:val="32"/>
                <w:szCs w:val="32"/>
              </w:rPr>
              <w:t>　</w:t>
            </w:r>
          </w:p>
        </w:tc>
        <w:tc>
          <w:tcPr>
            <w:tcW w:w="1456" w:type="dxa"/>
          </w:tcPr>
          <w:p>
            <w:pPr>
              <w:widowControl/>
              <w:jc w:val="left"/>
              <w:outlineLvl w:val="1"/>
              <w:rPr>
                <w:rFonts w:ascii="??_GB2312" w:hAnsi="宋体" w:eastAsia="Times New Roman"/>
                <w:kern w:val="0"/>
                <w:sz w:val="32"/>
                <w:szCs w:val="32"/>
              </w:rPr>
            </w:pPr>
            <w:r>
              <w:rPr>
                <w:rFonts w:ascii="??_GB2312" w:hAnsi="宋体" w:eastAsia="Times New Roman"/>
                <w:kern w:val="0"/>
                <w:sz w:val="32"/>
                <w:szCs w:val="32"/>
              </w:rPr>
              <w:t>　　</w:t>
            </w:r>
          </w:p>
        </w:tc>
        <w:tc>
          <w:tcPr>
            <w:tcW w:w="750" w:type="dxa"/>
          </w:tcPr>
          <w:p>
            <w:pPr>
              <w:widowControl/>
              <w:jc w:val="left"/>
              <w:outlineLvl w:val="1"/>
              <w:rPr>
                <w:rFonts w:ascii="??_GB2312" w:hAnsi="宋体" w:eastAsia="Times New Roman"/>
                <w:kern w:val="0"/>
                <w:sz w:val="32"/>
                <w:szCs w:val="32"/>
              </w:rPr>
            </w:pPr>
            <w:r>
              <w:rPr>
                <w:rFonts w:ascii="??_GB2312" w:hAnsi="宋体" w:eastAsia="Times New Roman"/>
                <w:kern w:val="0"/>
                <w:sz w:val="32"/>
                <w:szCs w:val="32"/>
              </w:rPr>
              <w:t>　</w:t>
            </w:r>
          </w:p>
        </w:tc>
        <w:tc>
          <w:tcPr>
            <w:tcW w:w="569" w:type="dxa"/>
            <w:gridSpan w:val="2"/>
          </w:tcPr>
          <w:p>
            <w:pPr>
              <w:widowControl/>
              <w:jc w:val="left"/>
              <w:outlineLvl w:val="1"/>
              <w:rPr>
                <w:rFonts w:ascii="??_GB2312" w:hAnsi="宋体" w:eastAsia="Times New Roman"/>
                <w:kern w:val="0"/>
                <w:sz w:val="32"/>
                <w:szCs w:val="32"/>
              </w:rPr>
            </w:pPr>
            <w:r>
              <w:rPr>
                <w:rFonts w:ascii="??_GB2312" w:hAnsi="宋体" w:eastAsia="Times New Roman"/>
                <w:kern w:val="0"/>
                <w:sz w:val="32"/>
                <w:szCs w:val="32"/>
              </w:rPr>
              <w:t>　</w:t>
            </w:r>
          </w:p>
        </w:tc>
        <w:tc>
          <w:tcPr>
            <w:tcW w:w="536" w:type="dxa"/>
          </w:tcPr>
          <w:p>
            <w:pPr>
              <w:widowControl/>
              <w:jc w:val="left"/>
              <w:outlineLvl w:val="1"/>
              <w:rPr>
                <w:rFonts w:ascii="??_GB2312" w:hAnsi="宋体" w:eastAsia="Times New Roman"/>
                <w:kern w:val="0"/>
                <w:sz w:val="32"/>
                <w:szCs w:val="32"/>
              </w:rPr>
            </w:pPr>
            <w:r>
              <w:rPr>
                <w:rFonts w:ascii="??_GB2312" w:hAnsi="宋体" w:eastAsia="Times New Roman"/>
                <w:kern w:val="0"/>
                <w:sz w:val="32"/>
                <w:szCs w:val="32"/>
              </w:rPr>
              <w:t>　</w:t>
            </w:r>
          </w:p>
        </w:tc>
        <w:tc>
          <w:tcPr>
            <w:tcW w:w="652" w:type="dxa"/>
          </w:tcPr>
          <w:p>
            <w:pPr>
              <w:widowControl/>
              <w:jc w:val="left"/>
              <w:outlineLvl w:val="1"/>
              <w:rPr>
                <w:rFonts w:ascii="??_GB2312" w:hAnsi="宋体" w:eastAsia="Times New Roman"/>
                <w:kern w:val="0"/>
                <w:sz w:val="32"/>
                <w:szCs w:val="32"/>
              </w:rPr>
            </w:pPr>
            <w:r>
              <w:rPr>
                <w:rFonts w:ascii="??_GB2312" w:hAnsi="宋体" w:eastAsia="Times New Roman"/>
                <w:kern w:val="0"/>
                <w:sz w:val="32"/>
                <w:szCs w:val="32"/>
              </w:rPr>
              <w:t>　</w:t>
            </w:r>
          </w:p>
        </w:tc>
        <w:tc>
          <w:tcPr>
            <w:tcW w:w="652" w:type="dxa"/>
          </w:tcPr>
          <w:p>
            <w:pPr>
              <w:widowControl/>
              <w:jc w:val="left"/>
              <w:outlineLvl w:val="1"/>
              <w:rPr>
                <w:rFonts w:ascii="??_GB2312" w:hAnsi="宋体" w:eastAsia="Times New Roman"/>
                <w:kern w:val="0"/>
                <w:sz w:val="32"/>
                <w:szCs w:val="32"/>
              </w:rPr>
            </w:pPr>
            <w:r>
              <w:rPr>
                <w:rFonts w:ascii="??_GB2312" w:hAnsi="宋体" w:eastAsia="Times New Roman"/>
                <w:kern w:val="0"/>
                <w:sz w:val="32"/>
                <w:szCs w:val="32"/>
              </w:rPr>
              <w:t>　</w:t>
            </w:r>
          </w:p>
        </w:tc>
        <w:tc>
          <w:tcPr>
            <w:tcW w:w="578" w:type="dxa"/>
            <w:gridSpan w:val="2"/>
          </w:tcPr>
          <w:p>
            <w:pPr>
              <w:widowControl/>
              <w:jc w:val="left"/>
              <w:outlineLvl w:val="1"/>
              <w:rPr>
                <w:rFonts w:ascii="??_GB2312" w:hAnsi="宋体" w:eastAsia="Times New Roman"/>
                <w:kern w:val="0"/>
                <w:sz w:val="32"/>
                <w:szCs w:val="32"/>
              </w:rPr>
            </w:pPr>
            <w:r>
              <w:rPr>
                <w:rFonts w:ascii="??_GB2312" w:hAnsi="宋体" w:eastAsia="Times New Roman"/>
                <w:kern w:val="0"/>
                <w:sz w:val="32"/>
                <w:szCs w:val="32"/>
              </w:rPr>
              <w:t>　</w:t>
            </w:r>
          </w:p>
        </w:tc>
        <w:tc>
          <w:tcPr>
            <w:tcW w:w="419" w:type="dxa"/>
          </w:tcPr>
          <w:p>
            <w:pPr>
              <w:widowControl/>
              <w:jc w:val="left"/>
              <w:outlineLvl w:val="1"/>
              <w:rPr>
                <w:rFonts w:ascii="??_GB2312" w:hAnsi="宋体" w:eastAsia="Times New Roman"/>
                <w:kern w:val="0"/>
                <w:sz w:val="32"/>
                <w:szCs w:val="32"/>
              </w:rPr>
            </w:pPr>
            <w:r>
              <w:rPr>
                <w:rFonts w:ascii="??_GB2312" w:hAnsi="宋体" w:eastAsia="Times New Roman"/>
                <w:kern w:val="0"/>
                <w:sz w:val="32"/>
                <w:szCs w:val="32"/>
              </w:rPr>
              <w:t>　</w:t>
            </w:r>
          </w:p>
        </w:tc>
        <w:tc>
          <w:tcPr>
            <w:tcW w:w="578" w:type="dxa"/>
          </w:tcPr>
          <w:p>
            <w:pPr>
              <w:widowControl/>
              <w:jc w:val="left"/>
              <w:outlineLvl w:val="1"/>
              <w:rPr>
                <w:rFonts w:ascii="??_GB2312" w:hAnsi="宋体" w:eastAsia="Times New Roman"/>
                <w:kern w:val="0"/>
                <w:sz w:val="32"/>
                <w:szCs w:val="32"/>
              </w:rPr>
            </w:pPr>
            <w:r>
              <w:rPr>
                <w:rFonts w:ascii="??_GB2312" w:hAnsi="宋体" w:eastAsia="Times New Roman"/>
                <w:kern w:val="0"/>
                <w:sz w:val="32"/>
                <w:szCs w:val="32"/>
              </w:rPr>
              <w:t>　</w:t>
            </w:r>
          </w:p>
        </w:tc>
        <w:tc>
          <w:tcPr>
            <w:tcW w:w="420" w:type="dxa"/>
          </w:tcPr>
          <w:p>
            <w:pPr>
              <w:widowControl/>
              <w:jc w:val="left"/>
              <w:outlineLvl w:val="1"/>
              <w:rPr>
                <w:rFonts w:ascii="??_GB2312" w:hAnsi="宋体" w:eastAsia="Times New Roman"/>
                <w:kern w:val="0"/>
                <w:sz w:val="32"/>
                <w:szCs w:val="32"/>
              </w:rPr>
            </w:pPr>
            <w:r>
              <w:rPr>
                <w:rFonts w:ascii="??_GB2312" w:hAnsi="宋体" w:eastAsia="Times New Roman"/>
                <w:kern w:val="0"/>
                <w:sz w:val="32"/>
                <w:szCs w:val="32"/>
              </w:rPr>
              <w:t>　</w:t>
            </w:r>
          </w:p>
        </w:tc>
        <w:tc>
          <w:tcPr>
            <w:tcW w:w="420" w:type="dxa"/>
          </w:tcPr>
          <w:p>
            <w:pPr>
              <w:widowControl/>
              <w:jc w:val="left"/>
              <w:outlineLvl w:val="1"/>
              <w:rPr>
                <w:rFonts w:ascii="??_GB2312" w:hAnsi="宋体" w:eastAsia="Times New Roman"/>
                <w:kern w:val="0"/>
                <w:sz w:val="32"/>
                <w:szCs w:val="32"/>
              </w:rPr>
            </w:pPr>
            <w:r>
              <w:rPr>
                <w:rFonts w:ascii="??_GB2312" w:hAnsi="宋体" w:eastAsia="Times New Roman"/>
                <w:kern w:val="0"/>
                <w:sz w:val="32"/>
                <w:szCs w:val="32"/>
              </w:rPr>
              <w:t>　</w:t>
            </w:r>
          </w:p>
        </w:tc>
        <w:tc>
          <w:tcPr>
            <w:tcW w:w="397" w:type="dxa"/>
            <w:gridSpan w:val="2"/>
          </w:tcPr>
          <w:p>
            <w:pPr>
              <w:widowControl/>
              <w:jc w:val="left"/>
              <w:outlineLvl w:val="1"/>
              <w:rPr>
                <w:rFonts w:ascii="??_GB2312" w:hAnsi="宋体" w:eastAsia="Times New Roman"/>
                <w:kern w:val="0"/>
                <w:sz w:val="32"/>
                <w:szCs w:val="32"/>
              </w:rPr>
            </w:pPr>
            <w:r>
              <w:rPr>
                <w:rFonts w:ascii="??_GB2312" w:hAnsi="宋体" w:eastAsia="Times New Roman"/>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tcPr>
          <w:p>
            <w:pPr>
              <w:widowControl/>
              <w:jc w:val="left"/>
              <w:outlineLvl w:val="1"/>
              <w:rPr>
                <w:rFonts w:ascii="??_GB2312" w:hAnsi="宋体" w:eastAsia="Times New Roman"/>
                <w:kern w:val="0"/>
                <w:sz w:val="32"/>
                <w:szCs w:val="32"/>
              </w:rPr>
            </w:pPr>
          </w:p>
        </w:tc>
        <w:tc>
          <w:tcPr>
            <w:tcW w:w="397" w:type="dxa"/>
          </w:tcPr>
          <w:p>
            <w:pPr>
              <w:widowControl/>
              <w:jc w:val="left"/>
              <w:outlineLvl w:val="1"/>
              <w:rPr>
                <w:rFonts w:ascii="??_GB2312" w:hAnsi="宋体" w:eastAsia="Times New Roman"/>
                <w:kern w:val="0"/>
                <w:sz w:val="32"/>
                <w:szCs w:val="32"/>
              </w:rPr>
            </w:pPr>
          </w:p>
        </w:tc>
        <w:tc>
          <w:tcPr>
            <w:tcW w:w="397" w:type="dxa"/>
          </w:tcPr>
          <w:p>
            <w:pPr>
              <w:widowControl/>
              <w:jc w:val="left"/>
              <w:outlineLvl w:val="1"/>
              <w:rPr>
                <w:rFonts w:ascii="??_GB2312" w:hAnsi="宋体" w:eastAsia="Times New Roman"/>
                <w:kern w:val="0"/>
                <w:sz w:val="32"/>
                <w:szCs w:val="32"/>
              </w:rPr>
            </w:pPr>
          </w:p>
        </w:tc>
        <w:tc>
          <w:tcPr>
            <w:tcW w:w="851" w:type="dxa"/>
          </w:tcPr>
          <w:p>
            <w:pPr>
              <w:widowControl/>
              <w:jc w:val="left"/>
              <w:outlineLvl w:val="1"/>
              <w:rPr>
                <w:rFonts w:ascii="??_GB2312" w:hAnsi="宋体" w:eastAsia="Times New Roman"/>
                <w:kern w:val="0"/>
                <w:sz w:val="32"/>
                <w:szCs w:val="32"/>
              </w:rPr>
            </w:pPr>
          </w:p>
        </w:tc>
        <w:tc>
          <w:tcPr>
            <w:tcW w:w="1456" w:type="dxa"/>
          </w:tcPr>
          <w:p>
            <w:pPr>
              <w:widowControl/>
              <w:jc w:val="left"/>
              <w:outlineLvl w:val="1"/>
              <w:rPr>
                <w:rFonts w:ascii="??_GB2312" w:hAnsi="宋体" w:eastAsia="Times New Roman"/>
                <w:kern w:val="0"/>
                <w:sz w:val="32"/>
                <w:szCs w:val="32"/>
              </w:rPr>
            </w:pPr>
          </w:p>
        </w:tc>
        <w:tc>
          <w:tcPr>
            <w:tcW w:w="750" w:type="dxa"/>
          </w:tcPr>
          <w:p>
            <w:pPr>
              <w:widowControl/>
              <w:jc w:val="left"/>
              <w:outlineLvl w:val="1"/>
              <w:rPr>
                <w:rFonts w:ascii="??_GB2312" w:hAnsi="宋体" w:eastAsia="Times New Roman"/>
                <w:kern w:val="0"/>
                <w:sz w:val="32"/>
                <w:szCs w:val="32"/>
              </w:rPr>
            </w:pPr>
          </w:p>
        </w:tc>
        <w:tc>
          <w:tcPr>
            <w:tcW w:w="569" w:type="dxa"/>
            <w:gridSpan w:val="2"/>
          </w:tcPr>
          <w:p>
            <w:pPr>
              <w:widowControl/>
              <w:jc w:val="left"/>
              <w:outlineLvl w:val="1"/>
              <w:rPr>
                <w:rFonts w:ascii="??_GB2312" w:hAnsi="宋体" w:eastAsia="Times New Roman"/>
                <w:kern w:val="0"/>
                <w:sz w:val="32"/>
                <w:szCs w:val="32"/>
              </w:rPr>
            </w:pPr>
          </w:p>
        </w:tc>
        <w:tc>
          <w:tcPr>
            <w:tcW w:w="536" w:type="dxa"/>
          </w:tcPr>
          <w:p>
            <w:pPr>
              <w:widowControl/>
              <w:jc w:val="left"/>
              <w:outlineLvl w:val="1"/>
              <w:rPr>
                <w:rFonts w:ascii="??_GB2312" w:hAnsi="宋体" w:eastAsia="Times New Roman"/>
                <w:kern w:val="0"/>
                <w:sz w:val="32"/>
                <w:szCs w:val="32"/>
              </w:rPr>
            </w:pPr>
          </w:p>
        </w:tc>
        <w:tc>
          <w:tcPr>
            <w:tcW w:w="652" w:type="dxa"/>
          </w:tcPr>
          <w:p>
            <w:pPr>
              <w:widowControl/>
              <w:jc w:val="left"/>
              <w:outlineLvl w:val="1"/>
              <w:rPr>
                <w:rFonts w:ascii="??_GB2312" w:hAnsi="宋体" w:eastAsia="Times New Roman"/>
                <w:kern w:val="0"/>
                <w:sz w:val="32"/>
                <w:szCs w:val="32"/>
              </w:rPr>
            </w:pPr>
          </w:p>
        </w:tc>
        <w:tc>
          <w:tcPr>
            <w:tcW w:w="652" w:type="dxa"/>
          </w:tcPr>
          <w:p>
            <w:pPr>
              <w:widowControl/>
              <w:jc w:val="left"/>
              <w:outlineLvl w:val="1"/>
              <w:rPr>
                <w:rFonts w:ascii="??_GB2312" w:hAnsi="宋体" w:eastAsia="Times New Roman"/>
                <w:kern w:val="0"/>
                <w:sz w:val="32"/>
                <w:szCs w:val="32"/>
              </w:rPr>
            </w:pPr>
          </w:p>
        </w:tc>
        <w:tc>
          <w:tcPr>
            <w:tcW w:w="578" w:type="dxa"/>
            <w:gridSpan w:val="2"/>
          </w:tcPr>
          <w:p>
            <w:pPr>
              <w:widowControl/>
              <w:jc w:val="left"/>
              <w:outlineLvl w:val="1"/>
              <w:rPr>
                <w:rFonts w:ascii="??_GB2312" w:hAnsi="宋体" w:eastAsia="Times New Roman"/>
                <w:kern w:val="0"/>
                <w:sz w:val="32"/>
                <w:szCs w:val="32"/>
              </w:rPr>
            </w:pPr>
          </w:p>
        </w:tc>
        <w:tc>
          <w:tcPr>
            <w:tcW w:w="419" w:type="dxa"/>
          </w:tcPr>
          <w:p>
            <w:pPr>
              <w:widowControl/>
              <w:jc w:val="left"/>
              <w:outlineLvl w:val="1"/>
              <w:rPr>
                <w:rFonts w:ascii="??_GB2312" w:hAnsi="宋体" w:eastAsia="Times New Roman"/>
                <w:kern w:val="0"/>
                <w:sz w:val="32"/>
                <w:szCs w:val="32"/>
              </w:rPr>
            </w:pPr>
          </w:p>
        </w:tc>
        <w:tc>
          <w:tcPr>
            <w:tcW w:w="578" w:type="dxa"/>
          </w:tcPr>
          <w:p>
            <w:pPr>
              <w:widowControl/>
              <w:jc w:val="left"/>
              <w:outlineLvl w:val="1"/>
              <w:rPr>
                <w:rFonts w:ascii="??_GB2312" w:hAnsi="宋体" w:eastAsia="Times New Roman"/>
                <w:kern w:val="0"/>
                <w:sz w:val="32"/>
                <w:szCs w:val="32"/>
              </w:rPr>
            </w:pPr>
          </w:p>
        </w:tc>
        <w:tc>
          <w:tcPr>
            <w:tcW w:w="420" w:type="dxa"/>
          </w:tcPr>
          <w:p>
            <w:pPr>
              <w:widowControl/>
              <w:jc w:val="left"/>
              <w:outlineLvl w:val="1"/>
              <w:rPr>
                <w:rFonts w:ascii="??_GB2312" w:hAnsi="宋体" w:eastAsia="Times New Roman"/>
                <w:kern w:val="0"/>
                <w:sz w:val="32"/>
                <w:szCs w:val="32"/>
              </w:rPr>
            </w:pPr>
          </w:p>
        </w:tc>
        <w:tc>
          <w:tcPr>
            <w:tcW w:w="420" w:type="dxa"/>
          </w:tcPr>
          <w:p>
            <w:pPr>
              <w:widowControl/>
              <w:jc w:val="left"/>
              <w:outlineLvl w:val="1"/>
              <w:rPr>
                <w:rFonts w:ascii="??_GB2312" w:hAnsi="宋体" w:eastAsia="Times New Roman"/>
                <w:kern w:val="0"/>
                <w:sz w:val="32"/>
                <w:szCs w:val="32"/>
              </w:rPr>
            </w:pPr>
          </w:p>
        </w:tc>
        <w:tc>
          <w:tcPr>
            <w:tcW w:w="397" w:type="dxa"/>
            <w:gridSpan w:val="2"/>
          </w:tcPr>
          <w:p>
            <w:pPr>
              <w:widowControl/>
              <w:jc w:val="left"/>
              <w:outlineLvl w:val="1"/>
              <w:rPr>
                <w:rFonts w:ascii="??_GB2312" w:hAnsi="宋体" w:eastAsia="Times New Roman"/>
                <w:kern w:val="0"/>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tcPr>
          <w:p>
            <w:pPr>
              <w:widowControl/>
              <w:jc w:val="left"/>
              <w:outlineLvl w:val="1"/>
              <w:rPr>
                <w:rFonts w:ascii="??_GB2312" w:hAnsi="宋体" w:eastAsia="Times New Roman"/>
                <w:kern w:val="0"/>
                <w:sz w:val="32"/>
                <w:szCs w:val="32"/>
              </w:rPr>
            </w:pPr>
            <w:r>
              <w:rPr>
                <w:rFonts w:ascii="??_GB2312" w:hAnsi="宋体" w:eastAsia="Times New Roman"/>
                <w:kern w:val="0"/>
                <w:sz w:val="32"/>
                <w:szCs w:val="32"/>
              </w:rPr>
              <w:t>　</w:t>
            </w:r>
          </w:p>
        </w:tc>
        <w:tc>
          <w:tcPr>
            <w:tcW w:w="397" w:type="dxa"/>
          </w:tcPr>
          <w:p>
            <w:pPr>
              <w:widowControl/>
              <w:jc w:val="left"/>
              <w:outlineLvl w:val="1"/>
              <w:rPr>
                <w:rFonts w:ascii="??_GB2312" w:hAnsi="宋体" w:eastAsia="Times New Roman"/>
                <w:kern w:val="0"/>
                <w:sz w:val="32"/>
                <w:szCs w:val="32"/>
              </w:rPr>
            </w:pPr>
            <w:r>
              <w:rPr>
                <w:rFonts w:ascii="??_GB2312" w:hAnsi="宋体" w:eastAsia="Times New Roman"/>
                <w:kern w:val="0"/>
                <w:sz w:val="32"/>
                <w:szCs w:val="32"/>
              </w:rPr>
              <w:t>　</w:t>
            </w:r>
          </w:p>
        </w:tc>
        <w:tc>
          <w:tcPr>
            <w:tcW w:w="397" w:type="dxa"/>
          </w:tcPr>
          <w:p>
            <w:pPr>
              <w:widowControl/>
              <w:jc w:val="left"/>
              <w:outlineLvl w:val="1"/>
              <w:rPr>
                <w:rFonts w:ascii="??_GB2312" w:hAnsi="宋体" w:eastAsia="Times New Roman"/>
                <w:kern w:val="0"/>
                <w:sz w:val="32"/>
                <w:szCs w:val="32"/>
              </w:rPr>
            </w:pPr>
            <w:r>
              <w:rPr>
                <w:rFonts w:ascii="??_GB2312" w:hAnsi="宋体" w:eastAsia="Times New Roman"/>
                <w:kern w:val="0"/>
                <w:sz w:val="32"/>
                <w:szCs w:val="32"/>
              </w:rPr>
              <w:t>　</w:t>
            </w:r>
          </w:p>
        </w:tc>
        <w:tc>
          <w:tcPr>
            <w:tcW w:w="851" w:type="dxa"/>
          </w:tcPr>
          <w:p>
            <w:pPr>
              <w:widowControl/>
              <w:jc w:val="left"/>
              <w:outlineLvl w:val="1"/>
              <w:rPr>
                <w:rFonts w:ascii="??_GB2312" w:hAnsi="宋体" w:eastAsia="Times New Roman"/>
                <w:kern w:val="0"/>
                <w:sz w:val="32"/>
                <w:szCs w:val="32"/>
              </w:rPr>
            </w:pPr>
            <w:r>
              <w:rPr>
                <w:rFonts w:ascii="??_GB2312" w:hAnsi="宋体" w:eastAsia="Times New Roman"/>
                <w:kern w:val="0"/>
                <w:sz w:val="32"/>
                <w:szCs w:val="32"/>
              </w:rPr>
              <w:t>　</w:t>
            </w:r>
          </w:p>
        </w:tc>
        <w:tc>
          <w:tcPr>
            <w:tcW w:w="1456" w:type="dxa"/>
          </w:tcPr>
          <w:p>
            <w:pPr>
              <w:widowControl/>
              <w:jc w:val="left"/>
              <w:outlineLvl w:val="1"/>
              <w:rPr>
                <w:rFonts w:ascii="??_GB2312" w:hAnsi="宋体" w:eastAsia="Times New Roman"/>
                <w:kern w:val="0"/>
                <w:sz w:val="32"/>
                <w:szCs w:val="32"/>
              </w:rPr>
            </w:pPr>
            <w:r>
              <w:rPr>
                <w:rFonts w:ascii="??_GB2312" w:hAnsi="宋体" w:eastAsia="Times New Roman"/>
                <w:kern w:val="0"/>
                <w:sz w:val="32"/>
                <w:szCs w:val="32"/>
              </w:rPr>
              <w:t>　　</w:t>
            </w:r>
          </w:p>
        </w:tc>
        <w:tc>
          <w:tcPr>
            <w:tcW w:w="750" w:type="dxa"/>
          </w:tcPr>
          <w:p>
            <w:pPr>
              <w:widowControl/>
              <w:jc w:val="left"/>
              <w:outlineLvl w:val="1"/>
              <w:rPr>
                <w:rFonts w:ascii="??_GB2312" w:hAnsi="宋体" w:eastAsia="Times New Roman"/>
                <w:kern w:val="0"/>
                <w:sz w:val="32"/>
                <w:szCs w:val="32"/>
              </w:rPr>
            </w:pPr>
            <w:r>
              <w:rPr>
                <w:rFonts w:ascii="??_GB2312" w:hAnsi="宋体" w:eastAsia="Times New Roman"/>
                <w:kern w:val="0"/>
                <w:sz w:val="32"/>
                <w:szCs w:val="32"/>
              </w:rPr>
              <w:t>　</w:t>
            </w:r>
          </w:p>
        </w:tc>
        <w:tc>
          <w:tcPr>
            <w:tcW w:w="569" w:type="dxa"/>
            <w:gridSpan w:val="2"/>
          </w:tcPr>
          <w:p>
            <w:pPr>
              <w:widowControl/>
              <w:jc w:val="left"/>
              <w:outlineLvl w:val="1"/>
              <w:rPr>
                <w:rFonts w:ascii="??_GB2312" w:hAnsi="宋体" w:eastAsia="Times New Roman"/>
                <w:kern w:val="0"/>
                <w:sz w:val="32"/>
                <w:szCs w:val="32"/>
              </w:rPr>
            </w:pPr>
            <w:r>
              <w:rPr>
                <w:rFonts w:ascii="??_GB2312" w:hAnsi="宋体" w:eastAsia="Times New Roman"/>
                <w:kern w:val="0"/>
                <w:sz w:val="32"/>
                <w:szCs w:val="32"/>
              </w:rPr>
              <w:t>　</w:t>
            </w:r>
          </w:p>
        </w:tc>
        <w:tc>
          <w:tcPr>
            <w:tcW w:w="536" w:type="dxa"/>
          </w:tcPr>
          <w:p>
            <w:pPr>
              <w:widowControl/>
              <w:jc w:val="left"/>
              <w:outlineLvl w:val="1"/>
              <w:rPr>
                <w:rFonts w:ascii="??_GB2312" w:hAnsi="宋体" w:eastAsia="Times New Roman"/>
                <w:kern w:val="0"/>
                <w:sz w:val="32"/>
                <w:szCs w:val="32"/>
              </w:rPr>
            </w:pPr>
            <w:r>
              <w:rPr>
                <w:rFonts w:ascii="??_GB2312" w:hAnsi="宋体" w:eastAsia="Times New Roman"/>
                <w:kern w:val="0"/>
                <w:sz w:val="32"/>
                <w:szCs w:val="32"/>
              </w:rPr>
              <w:t>　</w:t>
            </w:r>
          </w:p>
        </w:tc>
        <w:tc>
          <w:tcPr>
            <w:tcW w:w="652" w:type="dxa"/>
          </w:tcPr>
          <w:p>
            <w:pPr>
              <w:widowControl/>
              <w:jc w:val="left"/>
              <w:outlineLvl w:val="1"/>
              <w:rPr>
                <w:rFonts w:ascii="??_GB2312" w:hAnsi="宋体" w:eastAsia="Times New Roman"/>
                <w:kern w:val="0"/>
                <w:sz w:val="32"/>
                <w:szCs w:val="32"/>
              </w:rPr>
            </w:pPr>
            <w:r>
              <w:rPr>
                <w:rFonts w:ascii="??_GB2312" w:hAnsi="宋体" w:eastAsia="Times New Roman"/>
                <w:kern w:val="0"/>
                <w:sz w:val="32"/>
                <w:szCs w:val="32"/>
              </w:rPr>
              <w:t>　</w:t>
            </w:r>
          </w:p>
        </w:tc>
        <w:tc>
          <w:tcPr>
            <w:tcW w:w="652" w:type="dxa"/>
          </w:tcPr>
          <w:p>
            <w:pPr>
              <w:widowControl/>
              <w:jc w:val="left"/>
              <w:outlineLvl w:val="1"/>
              <w:rPr>
                <w:rFonts w:ascii="??_GB2312" w:hAnsi="宋体" w:eastAsia="Times New Roman"/>
                <w:kern w:val="0"/>
                <w:sz w:val="32"/>
                <w:szCs w:val="32"/>
              </w:rPr>
            </w:pPr>
            <w:r>
              <w:rPr>
                <w:rFonts w:ascii="??_GB2312" w:hAnsi="宋体" w:eastAsia="Times New Roman"/>
                <w:kern w:val="0"/>
                <w:sz w:val="32"/>
                <w:szCs w:val="32"/>
              </w:rPr>
              <w:t>　</w:t>
            </w:r>
          </w:p>
        </w:tc>
        <w:tc>
          <w:tcPr>
            <w:tcW w:w="578" w:type="dxa"/>
            <w:gridSpan w:val="2"/>
          </w:tcPr>
          <w:p>
            <w:pPr>
              <w:widowControl/>
              <w:jc w:val="left"/>
              <w:outlineLvl w:val="1"/>
              <w:rPr>
                <w:rFonts w:ascii="??_GB2312" w:hAnsi="宋体" w:eastAsia="Times New Roman"/>
                <w:kern w:val="0"/>
                <w:sz w:val="32"/>
                <w:szCs w:val="32"/>
              </w:rPr>
            </w:pPr>
            <w:r>
              <w:rPr>
                <w:rFonts w:ascii="??_GB2312" w:hAnsi="宋体" w:eastAsia="Times New Roman"/>
                <w:kern w:val="0"/>
                <w:sz w:val="32"/>
                <w:szCs w:val="32"/>
              </w:rPr>
              <w:t>　</w:t>
            </w:r>
          </w:p>
        </w:tc>
        <w:tc>
          <w:tcPr>
            <w:tcW w:w="419" w:type="dxa"/>
          </w:tcPr>
          <w:p>
            <w:pPr>
              <w:widowControl/>
              <w:jc w:val="left"/>
              <w:outlineLvl w:val="1"/>
              <w:rPr>
                <w:rFonts w:ascii="??_GB2312" w:hAnsi="宋体" w:eastAsia="Times New Roman"/>
                <w:kern w:val="0"/>
                <w:sz w:val="32"/>
                <w:szCs w:val="32"/>
              </w:rPr>
            </w:pPr>
            <w:r>
              <w:rPr>
                <w:rFonts w:ascii="??_GB2312" w:hAnsi="宋体" w:eastAsia="Times New Roman"/>
                <w:kern w:val="0"/>
                <w:sz w:val="32"/>
                <w:szCs w:val="32"/>
              </w:rPr>
              <w:t>　</w:t>
            </w:r>
          </w:p>
        </w:tc>
        <w:tc>
          <w:tcPr>
            <w:tcW w:w="578" w:type="dxa"/>
          </w:tcPr>
          <w:p>
            <w:pPr>
              <w:widowControl/>
              <w:jc w:val="left"/>
              <w:outlineLvl w:val="1"/>
              <w:rPr>
                <w:rFonts w:ascii="??_GB2312" w:hAnsi="宋体" w:eastAsia="Times New Roman"/>
                <w:kern w:val="0"/>
                <w:sz w:val="32"/>
                <w:szCs w:val="32"/>
              </w:rPr>
            </w:pPr>
            <w:r>
              <w:rPr>
                <w:rFonts w:ascii="??_GB2312" w:hAnsi="宋体" w:eastAsia="Times New Roman"/>
                <w:kern w:val="0"/>
                <w:sz w:val="32"/>
                <w:szCs w:val="32"/>
              </w:rPr>
              <w:t>　</w:t>
            </w:r>
          </w:p>
        </w:tc>
        <w:tc>
          <w:tcPr>
            <w:tcW w:w="420" w:type="dxa"/>
          </w:tcPr>
          <w:p>
            <w:pPr>
              <w:widowControl/>
              <w:jc w:val="left"/>
              <w:outlineLvl w:val="1"/>
              <w:rPr>
                <w:rFonts w:ascii="??_GB2312" w:hAnsi="宋体" w:eastAsia="Times New Roman"/>
                <w:kern w:val="0"/>
                <w:sz w:val="32"/>
                <w:szCs w:val="32"/>
              </w:rPr>
            </w:pPr>
            <w:r>
              <w:rPr>
                <w:rFonts w:ascii="??_GB2312" w:hAnsi="宋体" w:eastAsia="Times New Roman"/>
                <w:kern w:val="0"/>
                <w:sz w:val="32"/>
                <w:szCs w:val="32"/>
              </w:rPr>
              <w:t>　</w:t>
            </w:r>
          </w:p>
        </w:tc>
        <w:tc>
          <w:tcPr>
            <w:tcW w:w="420" w:type="dxa"/>
          </w:tcPr>
          <w:p>
            <w:pPr>
              <w:widowControl/>
              <w:jc w:val="left"/>
              <w:outlineLvl w:val="1"/>
              <w:rPr>
                <w:rFonts w:ascii="??_GB2312" w:hAnsi="宋体" w:eastAsia="Times New Roman"/>
                <w:kern w:val="0"/>
                <w:sz w:val="32"/>
                <w:szCs w:val="32"/>
              </w:rPr>
            </w:pPr>
            <w:r>
              <w:rPr>
                <w:rFonts w:ascii="??_GB2312" w:hAnsi="宋体" w:eastAsia="Times New Roman"/>
                <w:kern w:val="0"/>
                <w:sz w:val="32"/>
                <w:szCs w:val="32"/>
              </w:rPr>
              <w:t>　</w:t>
            </w:r>
          </w:p>
        </w:tc>
        <w:tc>
          <w:tcPr>
            <w:tcW w:w="397" w:type="dxa"/>
            <w:gridSpan w:val="2"/>
          </w:tcPr>
          <w:p>
            <w:pPr>
              <w:widowControl/>
              <w:jc w:val="left"/>
              <w:outlineLvl w:val="1"/>
              <w:rPr>
                <w:rFonts w:ascii="??_GB2312" w:hAnsi="宋体" w:eastAsia="Times New Roman"/>
                <w:kern w:val="0"/>
                <w:sz w:val="32"/>
                <w:szCs w:val="32"/>
              </w:rPr>
            </w:pPr>
            <w:r>
              <w:rPr>
                <w:rFonts w:ascii="??_GB2312" w:hAnsi="宋体" w:eastAsia="Times New Roman"/>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tcPr>
          <w:p>
            <w:pPr>
              <w:widowControl/>
              <w:jc w:val="left"/>
              <w:outlineLvl w:val="1"/>
              <w:rPr>
                <w:rFonts w:ascii="??_GB2312" w:hAnsi="宋体" w:eastAsia="Times New Roman"/>
                <w:kern w:val="0"/>
                <w:sz w:val="32"/>
                <w:szCs w:val="32"/>
              </w:rPr>
            </w:pPr>
            <w:r>
              <w:rPr>
                <w:rFonts w:ascii="??_GB2312" w:hAnsi="宋体" w:eastAsia="Times New Roman"/>
                <w:kern w:val="0"/>
                <w:sz w:val="32"/>
                <w:szCs w:val="32"/>
              </w:rPr>
              <w:t>　</w:t>
            </w:r>
          </w:p>
        </w:tc>
        <w:tc>
          <w:tcPr>
            <w:tcW w:w="397" w:type="dxa"/>
          </w:tcPr>
          <w:p>
            <w:pPr>
              <w:widowControl/>
              <w:jc w:val="left"/>
              <w:outlineLvl w:val="1"/>
              <w:rPr>
                <w:rFonts w:ascii="??_GB2312" w:hAnsi="宋体" w:eastAsia="Times New Roman"/>
                <w:kern w:val="0"/>
                <w:sz w:val="32"/>
                <w:szCs w:val="32"/>
              </w:rPr>
            </w:pPr>
            <w:r>
              <w:rPr>
                <w:rFonts w:ascii="??_GB2312" w:hAnsi="宋体" w:eastAsia="Times New Roman"/>
                <w:kern w:val="0"/>
                <w:sz w:val="32"/>
                <w:szCs w:val="32"/>
              </w:rPr>
              <w:t>　</w:t>
            </w:r>
          </w:p>
        </w:tc>
        <w:tc>
          <w:tcPr>
            <w:tcW w:w="397" w:type="dxa"/>
          </w:tcPr>
          <w:p>
            <w:pPr>
              <w:widowControl/>
              <w:jc w:val="left"/>
              <w:outlineLvl w:val="1"/>
              <w:rPr>
                <w:rFonts w:ascii="??_GB2312" w:hAnsi="宋体" w:eastAsia="Times New Roman"/>
                <w:kern w:val="0"/>
                <w:sz w:val="32"/>
                <w:szCs w:val="32"/>
              </w:rPr>
            </w:pPr>
            <w:r>
              <w:rPr>
                <w:rFonts w:ascii="??_GB2312" w:hAnsi="宋体" w:eastAsia="Times New Roman"/>
                <w:kern w:val="0"/>
                <w:sz w:val="32"/>
                <w:szCs w:val="32"/>
              </w:rPr>
              <w:t>　</w:t>
            </w:r>
          </w:p>
        </w:tc>
        <w:tc>
          <w:tcPr>
            <w:tcW w:w="851" w:type="dxa"/>
          </w:tcPr>
          <w:p>
            <w:pPr>
              <w:widowControl/>
              <w:jc w:val="left"/>
              <w:outlineLvl w:val="1"/>
              <w:rPr>
                <w:rFonts w:ascii="??_GB2312" w:hAnsi="宋体" w:eastAsia="Times New Roman"/>
                <w:kern w:val="0"/>
                <w:sz w:val="32"/>
                <w:szCs w:val="32"/>
              </w:rPr>
            </w:pPr>
            <w:r>
              <w:rPr>
                <w:rFonts w:ascii="??_GB2312" w:hAnsi="宋体" w:eastAsia="Times New Roman"/>
                <w:kern w:val="0"/>
                <w:sz w:val="32"/>
                <w:szCs w:val="32"/>
              </w:rPr>
              <w:t>　</w:t>
            </w:r>
          </w:p>
        </w:tc>
        <w:tc>
          <w:tcPr>
            <w:tcW w:w="1456" w:type="dxa"/>
          </w:tcPr>
          <w:p>
            <w:pPr>
              <w:widowControl/>
              <w:jc w:val="left"/>
              <w:outlineLvl w:val="1"/>
              <w:rPr>
                <w:rFonts w:ascii="??_GB2312" w:hAnsi="宋体" w:eastAsia="Times New Roman"/>
                <w:kern w:val="0"/>
                <w:sz w:val="32"/>
                <w:szCs w:val="32"/>
              </w:rPr>
            </w:pPr>
            <w:r>
              <w:rPr>
                <w:rFonts w:ascii="??_GB2312" w:hAnsi="宋体" w:eastAsia="Times New Roman"/>
                <w:kern w:val="0"/>
                <w:sz w:val="32"/>
                <w:szCs w:val="32"/>
              </w:rPr>
              <w:t>　　</w:t>
            </w:r>
          </w:p>
        </w:tc>
        <w:tc>
          <w:tcPr>
            <w:tcW w:w="750" w:type="dxa"/>
          </w:tcPr>
          <w:p>
            <w:pPr>
              <w:widowControl/>
              <w:jc w:val="left"/>
              <w:outlineLvl w:val="1"/>
              <w:rPr>
                <w:rFonts w:ascii="??_GB2312" w:hAnsi="宋体" w:eastAsia="Times New Roman"/>
                <w:kern w:val="0"/>
                <w:sz w:val="32"/>
                <w:szCs w:val="32"/>
              </w:rPr>
            </w:pPr>
            <w:r>
              <w:rPr>
                <w:rFonts w:ascii="??_GB2312" w:hAnsi="宋体" w:eastAsia="Times New Roman"/>
                <w:kern w:val="0"/>
                <w:sz w:val="32"/>
                <w:szCs w:val="32"/>
              </w:rPr>
              <w:t>　</w:t>
            </w:r>
          </w:p>
        </w:tc>
        <w:tc>
          <w:tcPr>
            <w:tcW w:w="569" w:type="dxa"/>
            <w:gridSpan w:val="2"/>
          </w:tcPr>
          <w:p>
            <w:pPr>
              <w:widowControl/>
              <w:jc w:val="left"/>
              <w:outlineLvl w:val="1"/>
              <w:rPr>
                <w:rFonts w:ascii="??_GB2312" w:hAnsi="宋体" w:eastAsia="Times New Roman"/>
                <w:kern w:val="0"/>
                <w:sz w:val="32"/>
                <w:szCs w:val="32"/>
              </w:rPr>
            </w:pPr>
            <w:r>
              <w:rPr>
                <w:rFonts w:ascii="??_GB2312" w:hAnsi="宋体" w:eastAsia="Times New Roman"/>
                <w:kern w:val="0"/>
                <w:sz w:val="32"/>
                <w:szCs w:val="32"/>
              </w:rPr>
              <w:t>　</w:t>
            </w:r>
          </w:p>
        </w:tc>
        <w:tc>
          <w:tcPr>
            <w:tcW w:w="536" w:type="dxa"/>
          </w:tcPr>
          <w:p>
            <w:pPr>
              <w:widowControl/>
              <w:jc w:val="left"/>
              <w:outlineLvl w:val="1"/>
              <w:rPr>
                <w:rFonts w:ascii="??_GB2312" w:hAnsi="宋体" w:eastAsia="Times New Roman"/>
                <w:kern w:val="0"/>
                <w:sz w:val="32"/>
                <w:szCs w:val="32"/>
              </w:rPr>
            </w:pPr>
            <w:r>
              <w:rPr>
                <w:rFonts w:ascii="??_GB2312" w:hAnsi="宋体" w:eastAsia="Times New Roman"/>
                <w:kern w:val="0"/>
                <w:sz w:val="32"/>
                <w:szCs w:val="32"/>
              </w:rPr>
              <w:t>　</w:t>
            </w:r>
          </w:p>
        </w:tc>
        <w:tc>
          <w:tcPr>
            <w:tcW w:w="652" w:type="dxa"/>
          </w:tcPr>
          <w:p>
            <w:pPr>
              <w:widowControl/>
              <w:jc w:val="left"/>
              <w:outlineLvl w:val="1"/>
              <w:rPr>
                <w:rFonts w:ascii="??_GB2312" w:hAnsi="宋体" w:eastAsia="Times New Roman"/>
                <w:kern w:val="0"/>
                <w:sz w:val="32"/>
                <w:szCs w:val="32"/>
              </w:rPr>
            </w:pPr>
            <w:r>
              <w:rPr>
                <w:rFonts w:ascii="??_GB2312" w:hAnsi="宋体" w:eastAsia="Times New Roman"/>
                <w:kern w:val="0"/>
                <w:sz w:val="32"/>
                <w:szCs w:val="32"/>
              </w:rPr>
              <w:t>　</w:t>
            </w:r>
          </w:p>
        </w:tc>
        <w:tc>
          <w:tcPr>
            <w:tcW w:w="652" w:type="dxa"/>
          </w:tcPr>
          <w:p>
            <w:pPr>
              <w:widowControl/>
              <w:jc w:val="left"/>
              <w:outlineLvl w:val="1"/>
              <w:rPr>
                <w:rFonts w:ascii="??_GB2312" w:hAnsi="宋体" w:eastAsia="Times New Roman"/>
                <w:kern w:val="0"/>
                <w:sz w:val="32"/>
                <w:szCs w:val="32"/>
              </w:rPr>
            </w:pPr>
            <w:r>
              <w:rPr>
                <w:rFonts w:ascii="??_GB2312" w:hAnsi="宋体" w:eastAsia="Times New Roman"/>
                <w:kern w:val="0"/>
                <w:sz w:val="32"/>
                <w:szCs w:val="32"/>
              </w:rPr>
              <w:t>　</w:t>
            </w:r>
          </w:p>
        </w:tc>
        <w:tc>
          <w:tcPr>
            <w:tcW w:w="578" w:type="dxa"/>
            <w:gridSpan w:val="2"/>
          </w:tcPr>
          <w:p>
            <w:pPr>
              <w:widowControl/>
              <w:jc w:val="left"/>
              <w:outlineLvl w:val="1"/>
              <w:rPr>
                <w:rFonts w:ascii="??_GB2312" w:hAnsi="宋体" w:eastAsia="Times New Roman"/>
                <w:kern w:val="0"/>
                <w:sz w:val="32"/>
                <w:szCs w:val="32"/>
              </w:rPr>
            </w:pPr>
            <w:r>
              <w:rPr>
                <w:rFonts w:ascii="??_GB2312" w:hAnsi="宋体" w:eastAsia="Times New Roman"/>
                <w:kern w:val="0"/>
                <w:sz w:val="32"/>
                <w:szCs w:val="32"/>
              </w:rPr>
              <w:t>　</w:t>
            </w:r>
          </w:p>
        </w:tc>
        <w:tc>
          <w:tcPr>
            <w:tcW w:w="419" w:type="dxa"/>
          </w:tcPr>
          <w:p>
            <w:pPr>
              <w:widowControl/>
              <w:jc w:val="left"/>
              <w:outlineLvl w:val="1"/>
              <w:rPr>
                <w:rFonts w:ascii="??_GB2312" w:hAnsi="宋体" w:eastAsia="Times New Roman"/>
                <w:kern w:val="0"/>
                <w:sz w:val="32"/>
                <w:szCs w:val="32"/>
              </w:rPr>
            </w:pPr>
            <w:r>
              <w:rPr>
                <w:rFonts w:ascii="??_GB2312" w:hAnsi="宋体" w:eastAsia="Times New Roman"/>
                <w:kern w:val="0"/>
                <w:sz w:val="32"/>
                <w:szCs w:val="32"/>
              </w:rPr>
              <w:t>　</w:t>
            </w:r>
          </w:p>
        </w:tc>
        <w:tc>
          <w:tcPr>
            <w:tcW w:w="578" w:type="dxa"/>
          </w:tcPr>
          <w:p>
            <w:pPr>
              <w:widowControl/>
              <w:jc w:val="left"/>
              <w:outlineLvl w:val="1"/>
              <w:rPr>
                <w:rFonts w:ascii="??_GB2312" w:hAnsi="宋体" w:eastAsia="Times New Roman"/>
                <w:kern w:val="0"/>
                <w:sz w:val="32"/>
                <w:szCs w:val="32"/>
              </w:rPr>
            </w:pPr>
            <w:r>
              <w:rPr>
                <w:rFonts w:ascii="??_GB2312" w:hAnsi="宋体" w:eastAsia="Times New Roman"/>
                <w:kern w:val="0"/>
                <w:sz w:val="32"/>
                <w:szCs w:val="32"/>
              </w:rPr>
              <w:t>　</w:t>
            </w:r>
          </w:p>
        </w:tc>
        <w:tc>
          <w:tcPr>
            <w:tcW w:w="420" w:type="dxa"/>
          </w:tcPr>
          <w:p>
            <w:pPr>
              <w:widowControl/>
              <w:jc w:val="left"/>
              <w:outlineLvl w:val="1"/>
              <w:rPr>
                <w:rFonts w:ascii="??_GB2312" w:hAnsi="宋体" w:eastAsia="Times New Roman"/>
                <w:kern w:val="0"/>
                <w:sz w:val="32"/>
                <w:szCs w:val="32"/>
              </w:rPr>
            </w:pPr>
            <w:r>
              <w:rPr>
                <w:rFonts w:ascii="??_GB2312" w:hAnsi="宋体" w:eastAsia="Times New Roman"/>
                <w:kern w:val="0"/>
                <w:sz w:val="32"/>
                <w:szCs w:val="32"/>
              </w:rPr>
              <w:t>　</w:t>
            </w:r>
          </w:p>
        </w:tc>
        <w:tc>
          <w:tcPr>
            <w:tcW w:w="420" w:type="dxa"/>
          </w:tcPr>
          <w:p>
            <w:pPr>
              <w:widowControl/>
              <w:jc w:val="left"/>
              <w:outlineLvl w:val="1"/>
              <w:rPr>
                <w:rFonts w:ascii="??_GB2312" w:hAnsi="宋体" w:eastAsia="Times New Roman"/>
                <w:kern w:val="0"/>
                <w:sz w:val="32"/>
                <w:szCs w:val="32"/>
              </w:rPr>
            </w:pPr>
            <w:r>
              <w:rPr>
                <w:rFonts w:ascii="??_GB2312" w:hAnsi="宋体" w:eastAsia="Times New Roman"/>
                <w:kern w:val="0"/>
                <w:sz w:val="32"/>
                <w:szCs w:val="32"/>
              </w:rPr>
              <w:t>　</w:t>
            </w:r>
          </w:p>
        </w:tc>
        <w:tc>
          <w:tcPr>
            <w:tcW w:w="397" w:type="dxa"/>
            <w:gridSpan w:val="2"/>
          </w:tcPr>
          <w:p>
            <w:pPr>
              <w:widowControl/>
              <w:jc w:val="left"/>
              <w:outlineLvl w:val="1"/>
              <w:rPr>
                <w:rFonts w:ascii="??_GB2312" w:hAnsi="宋体" w:eastAsia="Times New Roman"/>
                <w:kern w:val="0"/>
                <w:sz w:val="32"/>
                <w:szCs w:val="32"/>
              </w:rPr>
            </w:pPr>
            <w:r>
              <w:rPr>
                <w:rFonts w:ascii="??_GB2312" w:hAnsi="宋体" w:eastAsia="Times New Roman"/>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tcPr>
          <w:p>
            <w:pPr>
              <w:widowControl/>
              <w:jc w:val="left"/>
              <w:outlineLvl w:val="1"/>
              <w:rPr>
                <w:rFonts w:ascii="??_GB2312" w:hAnsi="宋体" w:eastAsia="Times New Roman"/>
                <w:kern w:val="0"/>
                <w:sz w:val="32"/>
                <w:szCs w:val="32"/>
              </w:rPr>
            </w:pPr>
            <w:r>
              <w:rPr>
                <w:rFonts w:ascii="??_GB2312" w:hAnsi="宋体" w:eastAsia="Times New Roman"/>
                <w:kern w:val="0"/>
                <w:sz w:val="32"/>
                <w:szCs w:val="32"/>
              </w:rPr>
              <w:t>　</w:t>
            </w:r>
          </w:p>
        </w:tc>
        <w:tc>
          <w:tcPr>
            <w:tcW w:w="397" w:type="dxa"/>
          </w:tcPr>
          <w:p>
            <w:pPr>
              <w:widowControl/>
              <w:jc w:val="left"/>
              <w:outlineLvl w:val="1"/>
              <w:rPr>
                <w:rFonts w:ascii="??_GB2312" w:hAnsi="宋体" w:eastAsia="Times New Roman"/>
                <w:kern w:val="0"/>
                <w:sz w:val="32"/>
                <w:szCs w:val="32"/>
              </w:rPr>
            </w:pPr>
            <w:r>
              <w:rPr>
                <w:rFonts w:ascii="??_GB2312" w:hAnsi="宋体" w:eastAsia="Times New Roman"/>
                <w:kern w:val="0"/>
                <w:sz w:val="32"/>
                <w:szCs w:val="32"/>
              </w:rPr>
              <w:t>　</w:t>
            </w:r>
          </w:p>
        </w:tc>
        <w:tc>
          <w:tcPr>
            <w:tcW w:w="397" w:type="dxa"/>
          </w:tcPr>
          <w:p>
            <w:pPr>
              <w:widowControl/>
              <w:jc w:val="left"/>
              <w:outlineLvl w:val="1"/>
              <w:rPr>
                <w:rFonts w:ascii="??_GB2312" w:hAnsi="宋体" w:eastAsia="Times New Roman"/>
                <w:kern w:val="0"/>
                <w:sz w:val="32"/>
                <w:szCs w:val="32"/>
              </w:rPr>
            </w:pPr>
            <w:r>
              <w:rPr>
                <w:rFonts w:ascii="??_GB2312" w:hAnsi="宋体" w:eastAsia="Times New Roman"/>
                <w:kern w:val="0"/>
                <w:sz w:val="32"/>
                <w:szCs w:val="32"/>
              </w:rPr>
              <w:t>　</w:t>
            </w:r>
          </w:p>
        </w:tc>
        <w:tc>
          <w:tcPr>
            <w:tcW w:w="851" w:type="dxa"/>
          </w:tcPr>
          <w:p>
            <w:pPr>
              <w:widowControl/>
              <w:jc w:val="left"/>
              <w:outlineLvl w:val="1"/>
              <w:rPr>
                <w:rFonts w:ascii="??_GB2312" w:hAnsi="宋体" w:eastAsia="Times New Roman"/>
                <w:kern w:val="0"/>
                <w:sz w:val="32"/>
                <w:szCs w:val="32"/>
              </w:rPr>
            </w:pPr>
            <w:r>
              <w:rPr>
                <w:rFonts w:ascii="??_GB2312" w:hAnsi="宋体" w:eastAsia="Times New Roman"/>
                <w:kern w:val="0"/>
                <w:sz w:val="32"/>
                <w:szCs w:val="32"/>
              </w:rPr>
              <w:t>　</w:t>
            </w:r>
          </w:p>
        </w:tc>
        <w:tc>
          <w:tcPr>
            <w:tcW w:w="1456" w:type="dxa"/>
            <w:vAlign w:val="center"/>
          </w:tcPr>
          <w:p>
            <w:pPr>
              <w:widowControl/>
              <w:jc w:val="center"/>
              <w:outlineLvl w:val="1"/>
              <w:rPr>
                <w:rFonts w:ascii="??_GB2312" w:hAnsi="宋体" w:eastAsia="Times New Roman"/>
                <w:kern w:val="0"/>
                <w:sz w:val="32"/>
                <w:szCs w:val="32"/>
              </w:rPr>
            </w:pPr>
            <w:r>
              <w:rPr>
                <w:rFonts w:ascii="??_GB2312" w:hAnsi="宋体" w:eastAsia="Times New Roman"/>
                <w:kern w:val="0"/>
              </w:rPr>
              <w:t>合计</w:t>
            </w:r>
          </w:p>
        </w:tc>
        <w:tc>
          <w:tcPr>
            <w:tcW w:w="750" w:type="dxa"/>
          </w:tcPr>
          <w:p>
            <w:pPr>
              <w:widowControl/>
              <w:jc w:val="left"/>
              <w:outlineLvl w:val="1"/>
              <w:rPr>
                <w:rFonts w:ascii="??_GB2312" w:hAnsi="宋体" w:eastAsia="Times New Roman"/>
                <w:kern w:val="0"/>
              </w:rPr>
            </w:pPr>
            <w:r>
              <w:rPr>
                <w:rFonts w:ascii="宋体" w:hAnsi="宋体" w:cs="宋体"/>
                <w:kern w:val="0"/>
              </w:rPr>
              <w:t>11.91</w:t>
            </w:r>
            <w:r>
              <w:rPr>
                <w:rFonts w:hint="eastAsia" w:ascii="宋体" w:hAnsi="宋体" w:cs="宋体"/>
                <w:kern w:val="0"/>
              </w:rPr>
              <w:t>　</w:t>
            </w:r>
          </w:p>
        </w:tc>
        <w:tc>
          <w:tcPr>
            <w:tcW w:w="569" w:type="dxa"/>
            <w:gridSpan w:val="2"/>
          </w:tcPr>
          <w:p>
            <w:pPr>
              <w:widowControl/>
              <w:jc w:val="left"/>
              <w:outlineLvl w:val="1"/>
              <w:rPr>
                <w:rFonts w:ascii="??_GB2312" w:hAnsi="宋体" w:eastAsia="Times New Roman"/>
                <w:kern w:val="0"/>
                <w:sz w:val="32"/>
                <w:szCs w:val="32"/>
              </w:rPr>
            </w:pPr>
            <w:r>
              <w:rPr>
                <w:rFonts w:hint="eastAsia" w:ascii="宋体" w:hAnsi="宋体" w:cs="宋体"/>
                <w:kern w:val="0"/>
              </w:rPr>
              <w:t>　</w:t>
            </w:r>
          </w:p>
        </w:tc>
        <w:tc>
          <w:tcPr>
            <w:tcW w:w="536" w:type="dxa"/>
          </w:tcPr>
          <w:p>
            <w:pPr>
              <w:widowControl/>
              <w:outlineLvl w:val="1"/>
              <w:rPr>
                <w:rFonts w:ascii="??_GB2312" w:hAnsi="宋体" w:eastAsia="Times New Roman"/>
                <w:kern w:val="0"/>
                <w:sz w:val="32"/>
                <w:szCs w:val="32"/>
              </w:rPr>
            </w:pPr>
            <w:r>
              <w:rPr>
                <w:rFonts w:ascii="宋体" w:hAnsi="宋体" w:cs="宋体"/>
                <w:kern w:val="0"/>
              </w:rPr>
              <w:t>11.91</w:t>
            </w:r>
          </w:p>
        </w:tc>
        <w:tc>
          <w:tcPr>
            <w:tcW w:w="652" w:type="dxa"/>
          </w:tcPr>
          <w:p>
            <w:pPr>
              <w:widowControl/>
              <w:jc w:val="left"/>
              <w:outlineLvl w:val="1"/>
              <w:rPr>
                <w:rFonts w:ascii="??_GB2312" w:hAnsi="宋体" w:eastAsia="Times New Roman"/>
                <w:kern w:val="0"/>
                <w:sz w:val="32"/>
                <w:szCs w:val="32"/>
              </w:rPr>
            </w:pPr>
            <w:r>
              <w:rPr>
                <w:rFonts w:ascii="??_GB2312" w:hAnsi="宋体" w:eastAsia="Times New Roman"/>
                <w:kern w:val="0"/>
                <w:sz w:val="32"/>
                <w:szCs w:val="32"/>
              </w:rPr>
              <w:t>　</w:t>
            </w:r>
          </w:p>
        </w:tc>
        <w:tc>
          <w:tcPr>
            <w:tcW w:w="652" w:type="dxa"/>
          </w:tcPr>
          <w:p>
            <w:pPr>
              <w:widowControl/>
              <w:jc w:val="left"/>
              <w:outlineLvl w:val="1"/>
              <w:rPr>
                <w:rFonts w:ascii="??_GB2312" w:hAnsi="宋体" w:eastAsia="Times New Roman"/>
                <w:kern w:val="0"/>
                <w:sz w:val="32"/>
                <w:szCs w:val="32"/>
              </w:rPr>
            </w:pPr>
            <w:r>
              <w:rPr>
                <w:rFonts w:ascii="??_GB2312" w:hAnsi="宋体" w:eastAsia="Times New Roman"/>
                <w:kern w:val="0"/>
                <w:sz w:val="32"/>
                <w:szCs w:val="32"/>
              </w:rPr>
              <w:t>　</w:t>
            </w:r>
          </w:p>
        </w:tc>
        <w:tc>
          <w:tcPr>
            <w:tcW w:w="578" w:type="dxa"/>
            <w:gridSpan w:val="2"/>
          </w:tcPr>
          <w:p>
            <w:pPr>
              <w:widowControl/>
              <w:jc w:val="left"/>
              <w:outlineLvl w:val="1"/>
              <w:rPr>
                <w:rFonts w:ascii="??_GB2312" w:hAnsi="宋体" w:eastAsia="Times New Roman"/>
                <w:kern w:val="0"/>
                <w:sz w:val="32"/>
                <w:szCs w:val="32"/>
              </w:rPr>
            </w:pPr>
            <w:r>
              <w:rPr>
                <w:rFonts w:ascii="??_GB2312" w:hAnsi="宋体" w:eastAsia="Times New Roman"/>
                <w:kern w:val="0"/>
                <w:sz w:val="32"/>
                <w:szCs w:val="32"/>
              </w:rPr>
              <w:t>　</w:t>
            </w:r>
          </w:p>
        </w:tc>
        <w:tc>
          <w:tcPr>
            <w:tcW w:w="419" w:type="dxa"/>
          </w:tcPr>
          <w:p>
            <w:pPr>
              <w:widowControl/>
              <w:jc w:val="left"/>
              <w:outlineLvl w:val="1"/>
              <w:rPr>
                <w:rFonts w:ascii="??_GB2312" w:hAnsi="宋体" w:eastAsia="Times New Roman"/>
                <w:kern w:val="0"/>
                <w:sz w:val="32"/>
                <w:szCs w:val="32"/>
              </w:rPr>
            </w:pPr>
            <w:r>
              <w:rPr>
                <w:rFonts w:ascii="??_GB2312" w:hAnsi="宋体" w:eastAsia="Times New Roman"/>
                <w:kern w:val="0"/>
                <w:sz w:val="32"/>
                <w:szCs w:val="32"/>
              </w:rPr>
              <w:t>　</w:t>
            </w:r>
          </w:p>
        </w:tc>
        <w:tc>
          <w:tcPr>
            <w:tcW w:w="578" w:type="dxa"/>
          </w:tcPr>
          <w:p>
            <w:pPr>
              <w:widowControl/>
              <w:jc w:val="left"/>
              <w:outlineLvl w:val="1"/>
              <w:rPr>
                <w:rFonts w:ascii="??_GB2312" w:hAnsi="宋体" w:eastAsia="Times New Roman"/>
                <w:kern w:val="0"/>
                <w:sz w:val="32"/>
                <w:szCs w:val="32"/>
              </w:rPr>
            </w:pPr>
            <w:r>
              <w:rPr>
                <w:rFonts w:ascii="??_GB2312" w:hAnsi="宋体" w:eastAsia="Times New Roman"/>
                <w:kern w:val="0"/>
                <w:sz w:val="32"/>
                <w:szCs w:val="32"/>
              </w:rPr>
              <w:t>　</w:t>
            </w:r>
          </w:p>
        </w:tc>
        <w:tc>
          <w:tcPr>
            <w:tcW w:w="420" w:type="dxa"/>
          </w:tcPr>
          <w:p>
            <w:pPr>
              <w:widowControl/>
              <w:jc w:val="left"/>
              <w:outlineLvl w:val="1"/>
              <w:rPr>
                <w:rFonts w:ascii="??_GB2312" w:hAnsi="宋体" w:eastAsia="Times New Roman"/>
                <w:kern w:val="0"/>
                <w:sz w:val="32"/>
                <w:szCs w:val="32"/>
              </w:rPr>
            </w:pPr>
            <w:r>
              <w:rPr>
                <w:rFonts w:ascii="??_GB2312" w:hAnsi="宋体" w:eastAsia="Times New Roman"/>
                <w:kern w:val="0"/>
                <w:sz w:val="32"/>
                <w:szCs w:val="32"/>
              </w:rPr>
              <w:t>　</w:t>
            </w:r>
          </w:p>
        </w:tc>
        <w:tc>
          <w:tcPr>
            <w:tcW w:w="420" w:type="dxa"/>
          </w:tcPr>
          <w:p>
            <w:pPr>
              <w:widowControl/>
              <w:jc w:val="left"/>
              <w:outlineLvl w:val="1"/>
              <w:rPr>
                <w:rFonts w:ascii="??_GB2312" w:hAnsi="宋体" w:eastAsia="Times New Roman"/>
                <w:kern w:val="0"/>
                <w:sz w:val="32"/>
                <w:szCs w:val="32"/>
              </w:rPr>
            </w:pPr>
            <w:r>
              <w:rPr>
                <w:rFonts w:ascii="??_GB2312" w:hAnsi="宋体" w:eastAsia="Times New Roman"/>
                <w:kern w:val="0"/>
                <w:sz w:val="32"/>
                <w:szCs w:val="32"/>
              </w:rPr>
              <w:t>　</w:t>
            </w:r>
          </w:p>
        </w:tc>
        <w:tc>
          <w:tcPr>
            <w:tcW w:w="397" w:type="dxa"/>
            <w:gridSpan w:val="2"/>
          </w:tcPr>
          <w:p>
            <w:pPr>
              <w:widowControl/>
              <w:jc w:val="left"/>
              <w:outlineLvl w:val="1"/>
              <w:rPr>
                <w:rFonts w:ascii="??_GB2312" w:hAnsi="宋体" w:eastAsia="Times New Roman"/>
                <w:kern w:val="0"/>
                <w:sz w:val="32"/>
                <w:szCs w:val="32"/>
              </w:rPr>
            </w:pPr>
            <w:r>
              <w:rPr>
                <w:rFonts w:ascii="??_GB2312" w:hAnsi="宋体" w:eastAsia="Times New Roman"/>
                <w:kern w:val="0"/>
                <w:sz w:val="32"/>
                <w:szCs w:val="32"/>
              </w:rPr>
              <w:t>　</w:t>
            </w:r>
          </w:p>
        </w:tc>
      </w:tr>
    </w:tbl>
    <w:p>
      <w:pPr>
        <w:widowControl/>
        <w:outlineLvl w:val="1"/>
        <w:rPr>
          <w:rFonts w:ascii="??_GB2312" w:hAnsi="宋体" w:eastAsia="Times New Roman"/>
          <w:b/>
          <w:bCs/>
          <w:kern w:val="0"/>
          <w:sz w:val="28"/>
          <w:szCs w:val="28"/>
        </w:rPr>
      </w:pPr>
      <w:r>
        <w:rPr>
          <w:rFonts w:ascii="??_GB2312" w:hAnsi="宋体" w:eastAsia="Times New Roman"/>
          <w:b/>
          <w:bCs/>
          <w:kern w:val="0"/>
          <w:sz w:val="28"/>
          <w:szCs w:val="28"/>
        </w:rPr>
        <w:t>备注：无内容应公开空表并说明情况。</w:t>
      </w:r>
    </w:p>
    <w:p>
      <w:pPr>
        <w:widowControl/>
        <w:jc w:val="left"/>
        <w:outlineLvl w:val="1"/>
        <w:rPr>
          <w:rFonts w:ascii="??_GB2312" w:hAnsi="宋体" w:eastAsia="Times New Roman"/>
          <w:b/>
          <w:bCs/>
          <w:kern w:val="0"/>
          <w:sz w:val="32"/>
          <w:szCs w:val="32"/>
        </w:rPr>
      </w:pPr>
      <w:r>
        <w:rPr>
          <w:rFonts w:ascii="??_GB2312" w:hAnsi="宋体" w:eastAsia="Times New Roman"/>
          <w:b/>
          <w:bCs/>
          <w:kern w:val="0"/>
          <w:sz w:val="32"/>
          <w:szCs w:val="32"/>
        </w:rPr>
        <w:t>表八：</w:t>
      </w:r>
    </w:p>
    <w:p>
      <w:pPr>
        <w:widowControl/>
        <w:jc w:val="left"/>
        <w:outlineLvl w:val="1"/>
        <w:rPr>
          <w:rFonts w:ascii="??_GB2312" w:hAnsi="宋体" w:eastAsia="Times New Roman"/>
          <w:b/>
          <w:bCs/>
          <w:kern w:val="0"/>
          <w:sz w:val="32"/>
          <w:szCs w:val="32"/>
        </w:rPr>
      </w:pPr>
    </w:p>
    <w:p>
      <w:pPr>
        <w:widowControl/>
        <w:jc w:val="center"/>
        <w:outlineLvl w:val="1"/>
        <w:rPr>
          <w:rFonts w:ascii="??_GB2312" w:hAnsi="宋体" w:eastAsia="Times New Roman"/>
          <w:b/>
          <w:bCs/>
          <w:kern w:val="0"/>
          <w:sz w:val="32"/>
          <w:szCs w:val="32"/>
        </w:rPr>
      </w:pPr>
      <w:r>
        <w:rPr>
          <w:rFonts w:ascii="??_GB2312" w:hAnsi="宋体" w:eastAsia="Times New Roman"/>
          <w:b/>
          <w:bCs/>
          <w:kern w:val="0"/>
          <w:sz w:val="32"/>
          <w:szCs w:val="32"/>
        </w:rPr>
        <w:t>一般公共预算“三公”经费支出情况表</w:t>
      </w:r>
    </w:p>
    <w:p>
      <w:pPr>
        <w:widowControl/>
        <w:jc w:val="left"/>
        <w:outlineLvl w:val="1"/>
        <w:rPr>
          <w:rFonts w:ascii="??_GB2312" w:hAnsi="宋体" w:eastAsia="Times New Roman"/>
          <w:kern w:val="0"/>
          <w:sz w:val="24"/>
          <w:szCs w:val="24"/>
        </w:rPr>
      </w:pPr>
      <w:r>
        <w:rPr>
          <w:rFonts w:ascii="??_GB2312" w:hAnsi="宋体" w:eastAsia="Times New Roman"/>
          <w:kern w:val="0"/>
          <w:sz w:val="24"/>
          <w:szCs w:val="24"/>
        </w:rPr>
        <w:t>编制单位：阜康市发展和改革委员会</w:t>
      </w:r>
    </w:p>
    <w:p>
      <w:pPr>
        <w:widowControl/>
        <w:jc w:val="left"/>
        <w:outlineLvl w:val="1"/>
        <w:rPr>
          <w:rFonts w:ascii="??_GB2312" w:hAnsi="宋体" w:eastAsia="Times New Roman"/>
          <w:kern w:val="0"/>
          <w:sz w:val="24"/>
          <w:szCs w:val="24"/>
        </w:rPr>
      </w:pPr>
      <w:r>
        <w:rPr>
          <w:rFonts w:ascii="??_GB2312" w:hAnsi="宋体" w:eastAsia="Times New Roman"/>
          <w:kern w:val="0"/>
          <w:sz w:val="24"/>
          <w:szCs w:val="24"/>
        </w:rPr>
        <w:t>单位：万元</w:t>
      </w:r>
    </w:p>
    <w:tbl>
      <w:tblPr>
        <w:tblStyle w:val="4"/>
        <w:tblW w:w="9087" w:type="dxa"/>
        <w:tblInd w:w="-106" w:type="dxa"/>
        <w:tblLayout w:type="fixed"/>
        <w:tblCellMar>
          <w:top w:w="0" w:type="dxa"/>
          <w:left w:w="108" w:type="dxa"/>
          <w:bottom w:w="0" w:type="dxa"/>
          <w:right w:w="108" w:type="dxa"/>
        </w:tblCellMar>
      </w:tblPr>
      <w:tblGrid>
        <w:gridCol w:w="1575"/>
        <w:gridCol w:w="1417"/>
        <w:gridCol w:w="1559"/>
        <w:gridCol w:w="1418"/>
        <w:gridCol w:w="1559"/>
        <w:gridCol w:w="1559"/>
      </w:tblGrid>
      <w:tr>
        <w:tblPrEx>
          <w:tblLayout w:type="fixed"/>
          <w:tblCellMar>
            <w:top w:w="0" w:type="dxa"/>
            <w:left w:w="108" w:type="dxa"/>
            <w:bottom w:w="0" w:type="dxa"/>
            <w:right w:w="108" w:type="dxa"/>
          </w:tblCellMar>
        </w:tblPrEx>
        <w:trPr>
          <w:trHeight w:val="546" w:hRule="atLeast"/>
        </w:trPr>
        <w:tc>
          <w:tcPr>
            <w:tcW w:w="1575"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_GB2312" w:hAnsi="宋体" w:eastAsia="Times New Roman"/>
                <w:b/>
                <w:bCs/>
                <w:color w:val="000000"/>
                <w:kern w:val="0"/>
                <w:sz w:val="22"/>
                <w:szCs w:val="22"/>
              </w:rPr>
            </w:pPr>
            <w:r>
              <w:rPr>
                <w:rFonts w:ascii="??_GB2312" w:hAnsi="宋体" w:eastAsia="Times New Roman"/>
                <w:b/>
                <w:bCs/>
                <w:color w:val="000000"/>
                <w:kern w:val="0"/>
                <w:sz w:val="22"/>
                <w:szCs w:val="22"/>
              </w:rPr>
              <w:t>合计</w:t>
            </w:r>
          </w:p>
        </w:tc>
        <w:tc>
          <w:tcPr>
            <w:tcW w:w="1417"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_GB2312" w:hAnsi="宋体" w:eastAsia="Times New Roman"/>
                <w:b/>
                <w:bCs/>
                <w:color w:val="000000"/>
                <w:kern w:val="0"/>
                <w:sz w:val="22"/>
                <w:szCs w:val="22"/>
              </w:rPr>
            </w:pPr>
            <w:r>
              <w:rPr>
                <w:rFonts w:ascii="??_GB2312" w:hAnsi="宋体" w:eastAsia="Times New Roman"/>
                <w:b/>
                <w:bCs/>
                <w:color w:val="000000"/>
                <w:kern w:val="0"/>
                <w:sz w:val="22"/>
                <w:szCs w:val="22"/>
              </w:rPr>
              <w:t>因公出国（境）费</w:t>
            </w:r>
          </w:p>
        </w:tc>
        <w:tc>
          <w:tcPr>
            <w:tcW w:w="4536" w:type="dxa"/>
            <w:gridSpan w:val="3"/>
            <w:tcBorders>
              <w:top w:val="single" w:color="auto" w:sz="4" w:space="0"/>
              <w:left w:val="nil"/>
              <w:bottom w:val="single" w:color="auto" w:sz="4" w:space="0"/>
              <w:right w:val="single" w:color="auto" w:sz="4" w:space="0"/>
            </w:tcBorders>
            <w:vAlign w:val="center"/>
          </w:tcPr>
          <w:p>
            <w:pPr>
              <w:widowControl/>
              <w:jc w:val="center"/>
              <w:rPr>
                <w:rFonts w:ascii="??_GB2312" w:hAnsi="宋体" w:eastAsia="Times New Roman"/>
                <w:b/>
                <w:bCs/>
                <w:color w:val="000000"/>
                <w:kern w:val="0"/>
                <w:sz w:val="22"/>
                <w:szCs w:val="22"/>
              </w:rPr>
            </w:pPr>
            <w:r>
              <w:rPr>
                <w:rFonts w:ascii="??_GB2312" w:hAnsi="宋体" w:eastAsia="Times New Roman"/>
                <w:b/>
                <w:bCs/>
                <w:color w:val="000000"/>
                <w:kern w:val="0"/>
                <w:sz w:val="22"/>
                <w:szCs w:val="22"/>
              </w:rPr>
              <w:t>公务用车购置及运行费</w:t>
            </w:r>
          </w:p>
        </w:tc>
        <w:tc>
          <w:tcPr>
            <w:tcW w:w="1559"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宋体"/>
                <w:b/>
                <w:bCs/>
                <w:color w:val="000000"/>
                <w:kern w:val="0"/>
                <w:sz w:val="22"/>
                <w:szCs w:val="22"/>
              </w:rPr>
            </w:pPr>
            <w:r>
              <w:rPr>
                <w:rFonts w:hint="eastAsia" w:ascii="宋体" w:hAnsi="宋体" w:cs="宋体"/>
                <w:b/>
                <w:bCs/>
                <w:color w:val="000000"/>
                <w:kern w:val="0"/>
                <w:sz w:val="22"/>
                <w:szCs w:val="22"/>
              </w:rPr>
              <w:t>公务接待费</w:t>
            </w:r>
          </w:p>
        </w:tc>
      </w:tr>
      <w:tr>
        <w:tblPrEx>
          <w:tblLayout w:type="fixed"/>
          <w:tblCellMar>
            <w:top w:w="0" w:type="dxa"/>
            <w:left w:w="108" w:type="dxa"/>
            <w:bottom w:w="0" w:type="dxa"/>
            <w:right w:w="108" w:type="dxa"/>
          </w:tblCellMar>
        </w:tblPrEx>
        <w:trPr>
          <w:trHeight w:val="810" w:hRule="atLeast"/>
        </w:trPr>
        <w:tc>
          <w:tcPr>
            <w:tcW w:w="157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_GB2312" w:hAnsi="宋体" w:eastAsia="Times New Roman"/>
                <w:b/>
                <w:bCs/>
                <w:color w:val="000000"/>
                <w:kern w:val="0"/>
                <w:sz w:val="22"/>
                <w:szCs w:val="22"/>
              </w:rPr>
            </w:pPr>
          </w:p>
        </w:tc>
        <w:tc>
          <w:tcPr>
            <w:tcW w:w="141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_GB2312" w:hAnsi="宋体" w:eastAsia="Times New Roman"/>
                <w:b/>
                <w:bCs/>
                <w:color w:val="000000"/>
                <w:kern w:val="0"/>
                <w:sz w:val="22"/>
                <w:szCs w:val="22"/>
              </w:rPr>
            </w:pPr>
          </w:p>
        </w:tc>
        <w:tc>
          <w:tcPr>
            <w:tcW w:w="1559" w:type="dxa"/>
            <w:tcBorders>
              <w:top w:val="nil"/>
              <w:left w:val="nil"/>
              <w:bottom w:val="single" w:color="auto" w:sz="4" w:space="0"/>
              <w:right w:val="single" w:color="auto" w:sz="4" w:space="0"/>
            </w:tcBorders>
            <w:vAlign w:val="center"/>
          </w:tcPr>
          <w:p>
            <w:pPr>
              <w:widowControl/>
              <w:jc w:val="center"/>
              <w:rPr>
                <w:rFonts w:ascii="??_GB2312" w:hAnsi="宋体" w:eastAsia="Times New Roman"/>
                <w:b/>
                <w:bCs/>
                <w:color w:val="000000"/>
                <w:kern w:val="0"/>
                <w:sz w:val="22"/>
                <w:szCs w:val="22"/>
              </w:rPr>
            </w:pPr>
            <w:r>
              <w:rPr>
                <w:rFonts w:ascii="??_GB2312" w:hAnsi="宋体" w:eastAsia="Times New Roman"/>
                <w:b/>
                <w:bCs/>
                <w:color w:val="000000"/>
                <w:kern w:val="0"/>
                <w:sz w:val="22"/>
                <w:szCs w:val="22"/>
              </w:rPr>
              <w:t>小计</w:t>
            </w:r>
          </w:p>
        </w:tc>
        <w:tc>
          <w:tcPr>
            <w:tcW w:w="1418" w:type="dxa"/>
            <w:tcBorders>
              <w:top w:val="nil"/>
              <w:left w:val="nil"/>
              <w:bottom w:val="single" w:color="auto" w:sz="4" w:space="0"/>
              <w:right w:val="single" w:color="auto" w:sz="4" w:space="0"/>
            </w:tcBorders>
            <w:vAlign w:val="center"/>
          </w:tcPr>
          <w:p>
            <w:pPr>
              <w:widowControl/>
              <w:jc w:val="center"/>
              <w:rPr>
                <w:rFonts w:ascii="??_GB2312" w:hAnsi="宋体" w:eastAsia="Times New Roman"/>
                <w:b/>
                <w:bCs/>
                <w:color w:val="000000"/>
                <w:kern w:val="0"/>
                <w:sz w:val="22"/>
                <w:szCs w:val="22"/>
              </w:rPr>
            </w:pPr>
            <w:r>
              <w:rPr>
                <w:rFonts w:ascii="??_GB2312" w:hAnsi="宋体" w:eastAsia="Times New Roman"/>
                <w:b/>
                <w:bCs/>
                <w:color w:val="000000"/>
                <w:kern w:val="0"/>
                <w:sz w:val="22"/>
                <w:szCs w:val="22"/>
              </w:rPr>
              <w:t>公务用车购置费</w:t>
            </w:r>
          </w:p>
        </w:tc>
        <w:tc>
          <w:tcPr>
            <w:tcW w:w="1559" w:type="dxa"/>
            <w:tcBorders>
              <w:top w:val="nil"/>
              <w:left w:val="nil"/>
              <w:bottom w:val="single" w:color="auto" w:sz="4" w:space="0"/>
              <w:right w:val="single" w:color="auto" w:sz="4" w:space="0"/>
            </w:tcBorders>
            <w:vAlign w:val="center"/>
          </w:tcPr>
          <w:p>
            <w:pPr>
              <w:widowControl/>
              <w:jc w:val="center"/>
              <w:rPr>
                <w:rFonts w:ascii="??_GB2312" w:hAnsi="宋体" w:eastAsia="Times New Roman"/>
                <w:b/>
                <w:bCs/>
                <w:color w:val="000000"/>
                <w:kern w:val="0"/>
                <w:sz w:val="22"/>
                <w:szCs w:val="22"/>
              </w:rPr>
            </w:pPr>
            <w:r>
              <w:rPr>
                <w:rFonts w:ascii="??_GB2312" w:hAnsi="宋体" w:eastAsia="Times New Roman"/>
                <w:b/>
                <w:bCs/>
                <w:color w:val="000000"/>
                <w:kern w:val="0"/>
                <w:sz w:val="22"/>
                <w:szCs w:val="22"/>
              </w:rPr>
              <w:t>公务用车运行费</w:t>
            </w:r>
          </w:p>
        </w:tc>
        <w:tc>
          <w:tcPr>
            <w:tcW w:w="155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b/>
                <w:bCs/>
                <w:color w:val="000000"/>
                <w:kern w:val="0"/>
                <w:sz w:val="22"/>
                <w:szCs w:val="22"/>
              </w:rPr>
            </w:pPr>
          </w:p>
        </w:tc>
      </w:tr>
      <w:tr>
        <w:tblPrEx>
          <w:tblLayout w:type="fixed"/>
          <w:tblCellMar>
            <w:top w:w="0" w:type="dxa"/>
            <w:left w:w="108" w:type="dxa"/>
            <w:bottom w:w="0" w:type="dxa"/>
            <w:right w:w="108" w:type="dxa"/>
          </w:tblCellMar>
        </w:tblPrEx>
        <w:trPr>
          <w:trHeight w:val="592" w:hRule="atLeast"/>
        </w:trPr>
        <w:tc>
          <w:tcPr>
            <w:tcW w:w="1575" w:type="dxa"/>
            <w:tcBorders>
              <w:top w:val="nil"/>
              <w:left w:val="single" w:color="auto" w:sz="4" w:space="0"/>
              <w:bottom w:val="single" w:color="auto" w:sz="4" w:space="0"/>
              <w:right w:val="single" w:color="auto" w:sz="4" w:space="0"/>
            </w:tcBorders>
            <w:vAlign w:val="center"/>
          </w:tcPr>
          <w:p>
            <w:pPr>
              <w:widowControl/>
              <w:jc w:val="left"/>
              <w:rPr>
                <w:rFonts w:ascii="宋体"/>
                <w:color w:val="000000"/>
                <w:kern w:val="0"/>
                <w:sz w:val="24"/>
                <w:szCs w:val="24"/>
              </w:rPr>
            </w:pPr>
            <w:r>
              <w:rPr>
                <w:rFonts w:ascii="宋体" w:hAnsi="宋体" w:cs="宋体"/>
                <w:color w:val="000000"/>
                <w:kern w:val="0"/>
                <w:sz w:val="24"/>
                <w:szCs w:val="24"/>
              </w:rPr>
              <w:t>11.06</w:t>
            </w:r>
          </w:p>
        </w:tc>
        <w:tc>
          <w:tcPr>
            <w:tcW w:w="1417" w:type="dxa"/>
            <w:tcBorders>
              <w:top w:val="nil"/>
              <w:left w:val="nil"/>
              <w:bottom w:val="single" w:color="auto" w:sz="4" w:space="0"/>
              <w:right w:val="single" w:color="auto" w:sz="4" w:space="0"/>
            </w:tcBorders>
            <w:vAlign w:val="center"/>
          </w:tcPr>
          <w:p>
            <w:pPr>
              <w:widowControl/>
              <w:jc w:val="left"/>
              <w:rPr>
                <w:rFonts w:ascii="宋体"/>
                <w:color w:val="000000"/>
                <w:kern w:val="0"/>
                <w:sz w:val="24"/>
                <w:szCs w:val="24"/>
              </w:rPr>
            </w:pPr>
            <w:r>
              <w:rPr>
                <w:rFonts w:hint="eastAsia" w:ascii="宋体" w:hAnsi="宋体" w:cs="宋体"/>
                <w:color w:val="000000"/>
                <w:kern w:val="0"/>
                <w:sz w:val="24"/>
                <w:szCs w:val="24"/>
              </w:rPr>
              <w:t>　</w:t>
            </w:r>
          </w:p>
        </w:tc>
        <w:tc>
          <w:tcPr>
            <w:tcW w:w="1559" w:type="dxa"/>
            <w:tcBorders>
              <w:top w:val="nil"/>
              <w:left w:val="nil"/>
              <w:bottom w:val="single" w:color="auto" w:sz="4" w:space="0"/>
              <w:right w:val="single" w:color="auto" w:sz="4" w:space="0"/>
            </w:tcBorders>
            <w:vAlign w:val="center"/>
          </w:tcPr>
          <w:p>
            <w:pPr>
              <w:widowControl/>
              <w:jc w:val="left"/>
              <w:rPr>
                <w:rFonts w:ascii="宋体"/>
                <w:color w:val="000000"/>
                <w:kern w:val="0"/>
                <w:sz w:val="24"/>
                <w:szCs w:val="24"/>
              </w:rPr>
            </w:pPr>
            <w:r>
              <w:rPr>
                <w:rFonts w:hint="eastAsia" w:ascii="宋体" w:hAnsi="宋体" w:cs="宋体"/>
                <w:color w:val="000000"/>
                <w:kern w:val="0"/>
                <w:sz w:val="24"/>
                <w:szCs w:val="24"/>
              </w:rPr>
              <w:t>7.56</w:t>
            </w:r>
          </w:p>
        </w:tc>
        <w:tc>
          <w:tcPr>
            <w:tcW w:w="1418" w:type="dxa"/>
            <w:tcBorders>
              <w:top w:val="nil"/>
              <w:left w:val="nil"/>
              <w:bottom w:val="single" w:color="auto" w:sz="4" w:space="0"/>
              <w:right w:val="single" w:color="auto" w:sz="4" w:space="0"/>
            </w:tcBorders>
            <w:vAlign w:val="center"/>
          </w:tcPr>
          <w:p>
            <w:pPr>
              <w:widowControl/>
              <w:jc w:val="left"/>
              <w:rPr>
                <w:rFonts w:ascii="宋体"/>
                <w:color w:val="000000"/>
                <w:kern w:val="0"/>
                <w:sz w:val="24"/>
                <w:szCs w:val="24"/>
              </w:rPr>
            </w:pPr>
            <w:r>
              <w:rPr>
                <w:rFonts w:hint="eastAsia" w:ascii="宋体" w:hAnsi="宋体" w:cs="宋体"/>
                <w:color w:val="000000"/>
                <w:kern w:val="0"/>
                <w:sz w:val="24"/>
                <w:szCs w:val="24"/>
              </w:rPr>
              <w:t>　</w:t>
            </w:r>
          </w:p>
        </w:tc>
        <w:tc>
          <w:tcPr>
            <w:tcW w:w="1559" w:type="dxa"/>
            <w:tcBorders>
              <w:top w:val="nil"/>
              <w:left w:val="nil"/>
              <w:bottom w:val="single" w:color="auto" w:sz="4" w:space="0"/>
              <w:right w:val="single" w:color="auto" w:sz="4" w:space="0"/>
            </w:tcBorders>
            <w:vAlign w:val="center"/>
          </w:tcPr>
          <w:p>
            <w:pPr>
              <w:widowControl/>
              <w:jc w:val="left"/>
              <w:rPr>
                <w:rFonts w:ascii="宋体"/>
                <w:color w:val="000000"/>
                <w:kern w:val="0"/>
                <w:sz w:val="24"/>
                <w:szCs w:val="24"/>
              </w:rPr>
            </w:pPr>
            <w:r>
              <w:rPr>
                <w:rFonts w:hint="eastAsia" w:ascii="宋体" w:hAnsi="宋体" w:cs="宋体"/>
                <w:color w:val="000000"/>
                <w:kern w:val="0"/>
                <w:sz w:val="24"/>
                <w:szCs w:val="24"/>
              </w:rPr>
              <w:t>　</w:t>
            </w:r>
            <w:r>
              <w:rPr>
                <w:rFonts w:ascii="宋体" w:hAnsi="宋体" w:cs="宋体"/>
                <w:color w:val="000000"/>
                <w:kern w:val="0"/>
                <w:sz w:val="24"/>
                <w:szCs w:val="24"/>
              </w:rPr>
              <w:t>7.56</w:t>
            </w:r>
          </w:p>
        </w:tc>
        <w:tc>
          <w:tcPr>
            <w:tcW w:w="1559" w:type="dxa"/>
            <w:tcBorders>
              <w:top w:val="nil"/>
              <w:left w:val="nil"/>
              <w:bottom w:val="single" w:color="auto" w:sz="4" w:space="0"/>
              <w:right w:val="single" w:color="auto" w:sz="4" w:space="0"/>
            </w:tcBorders>
            <w:vAlign w:val="center"/>
          </w:tcPr>
          <w:p>
            <w:pPr>
              <w:widowControl/>
              <w:jc w:val="left"/>
              <w:rPr>
                <w:rFonts w:ascii="宋体"/>
                <w:color w:val="000000"/>
                <w:kern w:val="0"/>
                <w:sz w:val="24"/>
                <w:szCs w:val="24"/>
              </w:rPr>
            </w:pPr>
            <w:r>
              <w:rPr>
                <w:rFonts w:hint="eastAsia" w:ascii="宋体" w:hAnsi="宋体" w:cs="宋体"/>
                <w:color w:val="000000"/>
                <w:kern w:val="0"/>
                <w:sz w:val="24"/>
                <w:szCs w:val="24"/>
              </w:rPr>
              <w:t>　</w:t>
            </w:r>
            <w:r>
              <w:rPr>
                <w:rFonts w:ascii="宋体" w:hAnsi="宋体" w:cs="宋体"/>
                <w:color w:val="000000"/>
                <w:kern w:val="0"/>
                <w:sz w:val="24"/>
                <w:szCs w:val="24"/>
              </w:rPr>
              <w:t>3.5</w:t>
            </w:r>
          </w:p>
        </w:tc>
      </w:tr>
      <w:tr>
        <w:tblPrEx>
          <w:tblLayout w:type="fixed"/>
          <w:tblCellMar>
            <w:top w:w="0" w:type="dxa"/>
            <w:left w:w="108" w:type="dxa"/>
            <w:bottom w:w="0" w:type="dxa"/>
            <w:right w:w="108" w:type="dxa"/>
          </w:tblCellMar>
        </w:tblPrEx>
        <w:trPr>
          <w:trHeight w:val="558" w:hRule="atLeast"/>
        </w:trPr>
        <w:tc>
          <w:tcPr>
            <w:tcW w:w="1575" w:type="dxa"/>
            <w:tcBorders>
              <w:top w:val="nil"/>
              <w:left w:val="single" w:color="auto" w:sz="4" w:space="0"/>
              <w:bottom w:val="single" w:color="auto" w:sz="4" w:space="0"/>
              <w:right w:val="single" w:color="auto" w:sz="4" w:space="0"/>
            </w:tcBorders>
            <w:vAlign w:val="center"/>
          </w:tcPr>
          <w:p>
            <w:pPr>
              <w:widowControl/>
              <w:jc w:val="left"/>
              <w:rPr>
                <w:rFonts w:ascii="宋体"/>
                <w:color w:val="000000"/>
                <w:kern w:val="0"/>
                <w:sz w:val="24"/>
                <w:szCs w:val="24"/>
              </w:rPr>
            </w:pPr>
            <w:r>
              <w:rPr>
                <w:rFonts w:hint="eastAsia" w:ascii="宋体" w:hAnsi="宋体" w:cs="宋体"/>
                <w:color w:val="000000"/>
                <w:kern w:val="0"/>
                <w:sz w:val="24"/>
                <w:szCs w:val="24"/>
              </w:rPr>
              <w:t>　</w:t>
            </w:r>
          </w:p>
        </w:tc>
        <w:tc>
          <w:tcPr>
            <w:tcW w:w="1417" w:type="dxa"/>
            <w:tcBorders>
              <w:top w:val="nil"/>
              <w:left w:val="nil"/>
              <w:bottom w:val="single" w:color="auto" w:sz="4" w:space="0"/>
              <w:right w:val="single" w:color="auto" w:sz="4" w:space="0"/>
            </w:tcBorders>
            <w:vAlign w:val="center"/>
          </w:tcPr>
          <w:p>
            <w:pPr>
              <w:widowControl/>
              <w:jc w:val="left"/>
              <w:rPr>
                <w:rFonts w:ascii="宋体"/>
                <w:color w:val="000000"/>
                <w:kern w:val="0"/>
                <w:sz w:val="24"/>
                <w:szCs w:val="24"/>
              </w:rPr>
            </w:pPr>
            <w:r>
              <w:rPr>
                <w:rFonts w:hint="eastAsia" w:ascii="宋体" w:hAnsi="宋体" w:cs="宋体"/>
                <w:color w:val="000000"/>
                <w:kern w:val="0"/>
                <w:sz w:val="24"/>
                <w:szCs w:val="24"/>
              </w:rPr>
              <w:t>　</w:t>
            </w:r>
          </w:p>
        </w:tc>
        <w:tc>
          <w:tcPr>
            <w:tcW w:w="1559" w:type="dxa"/>
            <w:tcBorders>
              <w:top w:val="nil"/>
              <w:left w:val="nil"/>
              <w:bottom w:val="single" w:color="auto" w:sz="4" w:space="0"/>
              <w:right w:val="single" w:color="auto" w:sz="4" w:space="0"/>
            </w:tcBorders>
            <w:vAlign w:val="center"/>
          </w:tcPr>
          <w:p>
            <w:pPr>
              <w:widowControl/>
              <w:jc w:val="left"/>
              <w:rPr>
                <w:rFonts w:ascii="宋体"/>
                <w:color w:val="000000"/>
                <w:kern w:val="0"/>
                <w:sz w:val="24"/>
                <w:szCs w:val="24"/>
              </w:rPr>
            </w:pPr>
            <w:r>
              <w:rPr>
                <w:rFonts w:hint="eastAsia" w:ascii="宋体" w:hAnsi="宋体" w:cs="宋体"/>
                <w:color w:val="000000"/>
                <w:kern w:val="0"/>
                <w:sz w:val="24"/>
                <w:szCs w:val="24"/>
              </w:rPr>
              <w:t>　</w:t>
            </w:r>
          </w:p>
        </w:tc>
        <w:tc>
          <w:tcPr>
            <w:tcW w:w="1418" w:type="dxa"/>
            <w:tcBorders>
              <w:top w:val="nil"/>
              <w:left w:val="nil"/>
              <w:bottom w:val="single" w:color="auto" w:sz="4" w:space="0"/>
              <w:right w:val="single" w:color="auto" w:sz="4" w:space="0"/>
            </w:tcBorders>
            <w:vAlign w:val="center"/>
          </w:tcPr>
          <w:p>
            <w:pPr>
              <w:widowControl/>
              <w:jc w:val="left"/>
              <w:rPr>
                <w:rFonts w:ascii="宋体"/>
                <w:color w:val="000000"/>
                <w:kern w:val="0"/>
                <w:sz w:val="24"/>
                <w:szCs w:val="24"/>
              </w:rPr>
            </w:pPr>
            <w:r>
              <w:rPr>
                <w:rFonts w:hint="eastAsia" w:ascii="宋体" w:hAnsi="宋体" w:cs="宋体"/>
                <w:color w:val="000000"/>
                <w:kern w:val="0"/>
                <w:sz w:val="24"/>
                <w:szCs w:val="24"/>
              </w:rPr>
              <w:t>　</w:t>
            </w:r>
          </w:p>
        </w:tc>
        <w:tc>
          <w:tcPr>
            <w:tcW w:w="1559" w:type="dxa"/>
            <w:tcBorders>
              <w:top w:val="nil"/>
              <w:left w:val="nil"/>
              <w:bottom w:val="single" w:color="auto" w:sz="4" w:space="0"/>
              <w:right w:val="single" w:color="auto" w:sz="4" w:space="0"/>
            </w:tcBorders>
            <w:vAlign w:val="center"/>
          </w:tcPr>
          <w:p>
            <w:pPr>
              <w:widowControl/>
              <w:jc w:val="left"/>
              <w:rPr>
                <w:rFonts w:ascii="宋体"/>
                <w:color w:val="000000"/>
                <w:kern w:val="0"/>
                <w:sz w:val="24"/>
                <w:szCs w:val="24"/>
              </w:rPr>
            </w:pPr>
            <w:r>
              <w:rPr>
                <w:rFonts w:hint="eastAsia" w:ascii="宋体" w:hAnsi="宋体" w:cs="宋体"/>
                <w:color w:val="000000"/>
                <w:kern w:val="0"/>
                <w:sz w:val="24"/>
                <w:szCs w:val="24"/>
              </w:rPr>
              <w:t>　</w:t>
            </w:r>
          </w:p>
        </w:tc>
        <w:tc>
          <w:tcPr>
            <w:tcW w:w="1559" w:type="dxa"/>
            <w:tcBorders>
              <w:top w:val="nil"/>
              <w:left w:val="nil"/>
              <w:bottom w:val="single" w:color="auto" w:sz="4" w:space="0"/>
              <w:right w:val="single" w:color="auto" w:sz="4" w:space="0"/>
            </w:tcBorders>
            <w:vAlign w:val="center"/>
          </w:tcPr>
          <w:p>
            <w:pPr>
              <w:widowControl/>
              <w:jc w:val="left"/>
              <w:rPr>
                <w:rFonts w:ascii="宋体"/>
                <w:color w:val="000000"/>
                <w:kern w:val="0"/>
                <w:sz w:val="24"/>
                <w:szCs w:val="24"/>
              </w:rPr>
            </w:pPr>
            <w:r>
              <w:rPr>
                <w:rFonts w:hint="eastAsia" w:ascii="宋体" w:hAnsi="宋体" w:cs="宋体"/>
                <w:color w:val="000000"/>
                <w:kern w:val="0"/>
                <w:sz w:val="24"/>
                <w:szCs w:val="24"/>
              </w:rPr>
              <w:t>　</w:t>
            </w:r>
          </w:p>
        </w:tc>
      </w:tr>
      <w:tr>
        <w:tblPrEx>
          <w:tblLayout w:type="fixed"/>
          <w:tblCellMar>
            <w:top w:w="0" w:type="dxa"/>
            <w:left w:w="108" w:type="dxa"/>
            <w:bottom w:w="0" w:type="dxa"/>
            <w:right w:w="108" w:type="dxa"/>
          </w:tblCellMar>
        </w:tblPrEx>
        <w:trPr>
          <w:trHeight w:val="555" w:hRule="atLeast"/>
        </w:trPr>
        <w:tc>
          <w:tcPr>
            <w:tcW w:w="1575" w:type="dxa"/>
            <w:tcBorders>
              <w:top w:val="nil"/>
              <w:left w:val="single" w:color="auto" w:sz="4" w:space="0"/>
              <w:bottom w:val="single" w:color="auto" w:sz="4" w:space="0"/>
              <w:right w:val="single" w:color="auto" w:sz="4" w:space="0"/>
            </w:tcBorders>
            <w:vAlign w:val="center"/>
          </w:tcPr>
          <w:p>
            <w:pPr>
              <w:widowControl/>
              <w:jc w:val="left"/>
              <w:rPr>
                <w:rFonts w:ascii="宋体"/>
                <w:color w:val="000000"/>
                <w:kern w:val="0"/>
                <w:sz w:val="24"/>
                <w:szCs w:val="24"/>
              </w:rPr>
            </w:pPr>
            <w:r>
              <w:rPr>
                <w:rFonts w:hint="eastAsia" w:ascii="宋体" w:hAnsi="宋体" w:cs="宋体"/>
                <w:color w:val="000000"/>
                <w:kern w:val="0"/>
                <w:sz w:val="24"/>
                <w:szCs w:val="24"/>
              </w:rPr>
              <w:t>　</w:t>
            </w:r>
          </w:p>
        </w:tc>
        <w:tc>
          <w:tcPr>
            <w:tcW w:w="1417" w:type="dxa"/>
            <w:tcBorders>
              <w:top w:val="nil"/>
              <w:left w:val="nil"/>
              <w:bottom w:val="single" w:color="auto" w:sz="4" w:space="0"/>
              <w:right w:val="single" w:color="auto" w:sz="4" w:space="0"/>
            </w:tcBorders>
            <w:vAlign w:val="center"/>
          </w:tcPr>
          <w:p>
            <w:pPr>
              <w:widowControl/>
              <w:jc w:val="left"/>
              <w:rPr>
                <w:rFonts w:ascii="宋体"/>
                <w:color w:val="000000"/>
                <w:kern w:val="0"/>
                <w:sz w:val="24"/>
                <w:szCs w:val="24"/>
              </w:rPr>
            </w:pPr>
            <w:r>
              <w:rPr>
                <w:rFonts w:hint="eastAsia" w:ascii="宋体" w:hAnsi="宋体" w:cs="宋体"/>
                <w:color w:val="000000"/>
                <w:kern w:val="0"/>
                <w:sz w:val="24"/>
                <w:szCs w:val="24"/>
              </w:rPr>
              <w:t>　</w:t>
            </w:r>
          </w:p>
        </w:tc>
        <w:tc>
          <w:tcPr>
            <w:tcW w:w="1559" w:type="dxa"/>
            <w:tcBorders>
              <w:top w:val="nil"/>
              <w:left w:val="nil"/>
              <w:bottom w:val="single" w:color="auto" w:sz="4" w:space="0"/>
              <w:right w:val="single" w:color="auto" w:sz="4" w:space="0"/>
            </w:tcBorders>
            <w:vAlign w:val="center"/>
          </w:tcPr>
          <w:p>
            <w:pPr>
              <w:widowControl/>
              <w:jc w:val="left"/>
              <w:rPr>
                <w:rFonts w:ascii="宋体"/>
                <w:color w:val="000000"/>
                <w:kern w:val="0"/>
                <w:sz w:val="24"/>
                <w:szCs w:val="24"/>
              </w:rPr>
            </w:pPr>
            <w:r>
              <w:rPr>
                <w:rFonts w:hint="eastAsia" w:ascii="宋体" w:hAnsi="宋体" w:cs="宋体"/>
                <w:color w:val="000000"/>
                <w:kern w:val="0"/>
                <w:sz w:val="24"/>
                <w:szCs w:val="24"/>
              </w:rPr>
              <w:t>　</w:t>
            </w:r>
          </w:p>
        </w:tc>
        <w:tc>
          <w:tcPr>
            <w:tcW w:w="1418" w:type="dxa"/>
            <w:tcBorders>
              <w:top w:val="nil"/>
              <w:left w:val="nil"/>
              <w:bottom w:val="single" w:color="auto" w:sz="4" w:space="0"/>
              <w:right w:val="single" w:color="auto" w:sz="4" w:space="0"/>
            </w:tcBorders>
            <w:vAlign w:val="center"/>
          </w:tcPr>
          <w:p>
            <w:pPr>
              <w:widowControl/>
              <w:jc w:val="left"/>
              <w:rPr>
                <w:rFonts w:ascii="宋体"/>
                <w:color w:val="000000"/>
                <w:kern w:val="0"/>
                <w:sz w:val="24"/>
                <w:szCs w:val="24"/>
              </w:rPr>
            </w:pPr>
            <w:r>
              <w:rPr>
                <w:rFonts w:hint="eastAsia" w:ascii="宋体" w:hAnsi="宋体" w:cs="宋体"/>
                <w:color w:val="000000"/>
                <w:kern w:val="0"/>
                <w:sz w:val="24"/>
                <w:szCs w:val="24"/>
              </w:rPr>
              <w:t>　</w:t>
            </w:r>
          </w:p>
        </w:tc>
        <w:tc>
          <w:tcPr>
            <w:tcW w:w="1559" w:type="dxa"/>
            <w:tcBorders>
              <w:top w:val="nil"/>
              <w:left w:val="nil"/>
              <w:bottom w:val="single" w:color="auto" w:sz="4" w:space="0"/>
              <w:right w:val="single" w:color="auto" w:sz="4" w:space="0"/>
            </w:tcBorders>
            <w:vAlign w:val="center"/>
          </w:tcPr>
          <w:p>
            <w:pPr>
              <w:widowControl/>
              <w:jc w:val="left"/>
              <w:rPr>
                <w:rFonts w:ascii="宋体"/>
                <w:color w:val="000000"/>
                <w:kern w:val="0"/>
                <w:sz w:val="24"/>
                <w:szCs w:val="24"/>
              </w:rPr>
            </w:pPr>
            <w:r>
              <w:rPr>
                <w:rFonts w:hint="eastAsia" w:ascii="宋体" w:hAnsi="宋体" w:cs="宋体"/>
                <w:color w:val="000000"/>
                <w:kern w:val="0"/>
                <w:sz w:val="24"/>
                <w:szCs w:val="24"/>
              </w:rPr>
              <w:t>　</w:t>
            </w:r>
          </w:p>
        </w:tc>
        <w:tc>
          <w:tcPr>
            <w:tcW w:w="1559" w:type="dxa"/>
            <w:tcBorders>
              <w:top w:val="nil"/>
              <w:left w:val="nil"/>
              <w:bottom w:val="single" w:color="auto" w:sz="4" w:space="0"/>
              <w:right w:val="single" w:color="auto" w:sz="4" w:space="0"/>
            </w:tcBorders>
            <w:vAlign w:val="center"/>
          </w:tcPr>
          <w:p>
            <w:pPr>
              <w:widowControl/>
              <w:jc w:val="left"/>
              <w:rPr>
                <w:rFonts w:ascii="宋体"/>
                <w:color w:val="000000"/>
                <w:kern w:val="0"/>
                <w:sz w:val="24"/>
                <w:szCs w:val="24"/>
              </w:rPr>
            </w:pPr>
            <w:r>
              <w:rPr>
                <w:rFonts w:hint="eastAsia" w:ascii="宋体" w:hAnsi="宋体" w:cs="宋体"/>
                <w:color w:val="000000"/>
                <w:kern w:val="0"/>
                <w:sz w:val="24"/>
                <w:szCs w:val="24"/>
              </w:rPr>
              <w:t>　</w:t>
            </w:r>
          </w:p>
        </w:tc>
      </w:tr>
      <w:tr>
        <w:tblPrEx>
          <w:tblLayout w:type="fixed"/>
          <w:tblCellMar>
            <w:top w:w="0" w:type="dxa"/>
            <w:left w:w="108" w:type="dxa"/>
            <w:bottom w:w="0" w:type="dxa"/>
            <w:right w:w="108" w:type="dxa"/>
          </w:tblCellMar>
        </w:tblPrEx>
        <w:trPr>
          <w:trHeight w:val="563" w:hRule="atLeast"/>
        </w:trPr>
        <w:tc>
          <w:tcPr>
            <w:tcW w:w="1575" w:type="dxa"/>
            <w:tcBorders>
              <w:top w:val="nil"/>
              <w:left w:val="single" w:color="auto" w:sz="4" w:space="0"/>
              <w:bottom w:val="single" w:color="auto" w:sz="4" w:space="0"/>
              <w:right w:val="single" w:color="auto" w:sz="4" w:space="0"/>
            </w:tcBorders>
            <w:vAlign w:val="center"/>
          </w:tcPr>
          <w:p>
            <w:pPr>
              <w:widowControl/>
              <w:jc w:val="left"/>
              <w:rPr>
                <w:rFonts w:ascii="宋体"/>
                <w:color w:val="000000"/>
                <w:kern w:val="0"/>
                <w:sz w:val="24"/>
                <w:szCs w:val="24"/>
              </w:rPr>
            </w:pPr>
            <w:r>
              <w:rPr>
                <w:rFonts w:hint="eastAsia" w:ascii="宋体" w:hAnsi="宋体" w:cs="宋体"/>
                <w:color w:val="000000"/>
                <w:kern w:val="0"/>
                <w:sz w:val="24"/>
                <w:szCs w:val="24"/>
              </w:rPr>
              <w:t>　</w:t>
            </w:r>
          </w:p>
        </w:tc>
        <w:tc>
          <w:tcPr>
            <w:tcW w:w="1417" w:type="dxa"/>
            <w:tcBorders>
              <w:top w:val="nil"/>
              <w:left w:val="nil"/>
              <w:bottom w:val="single" w:color="auto" w:sz="4" w:space="0"/>
              <w:right w:val="single" w:color="auto" w:sz="4" w:space="0"/>
            </w:tcBorders>
            <w:vAlign w:val="center"/>
          </w:tcPr>
          <w:p>
            <w:pPr>
              <w:widowControl/>
              <w:jc w:val="left"/>
              <w:rPr>
                <w:rFonts w:ascii="宋体"/>
                <w:color w:val="000000"/>
                <w:kern w:val="0"/>
                <w:sz w:val="24"/>
                <w:szCs w:val="24"/>
              </w:rPr>
            </w:pPr>
            <w:r>
              <w:rPr>
                <w:rFonts w:hint="eastAsia" w:ascii="宋体" w:hAnsi="宋体" w:cs="宋体"/>
                <w:color w:val="000000"/>
                <w:kern w:val="0"/>
                <w:sz w:val="24"/>
                <w:szCs w:val="24"/>
              </w:rPr>
              <w:t>　</w:t>
            </w:r>
          </w:p>
        </w:tc>
        <w:tc>
          <w:tcPr>
            <w:tcW w:w="1559" w:type="dxa"/>
            <w:tcBorders>
              <w:top w:val="nil"/>
              <w:left w:val="nil"/>
              <w:bottom w:val="single" w:color="auto" w:sz="4" w:space="0"/>
              <w:right w:val="single" w:color="auto" w:sz="4" w:space="0"/>
            </w:tcBorders>
            <w:vAlign w:val="center"/>
          </w:tcPr>
          <w:p>
            <w:pPr>
              <w:widowControl/>
              <w:jc w:val="left"/>
              <w:rPr>
                <w:rFonts w:ascii="宋体"/>
                <w:color w:val="000000"/>
                <w:kern w:val="0"/>
                <w:sz w:val="24"/>
                <w:szCs w:val="24"/>
              </w:rPr>
            </w:pPr>
            <w:r>
              <w:rPr>
                <w:rFonts w:hint="eastAsia" w:ascii="宋体" w:hAnsi="宋体" w:cs="宋体"/>
                <w:color w:val="000000"/>
                <w:kern w:val="0"/>
                <w:sz w:val="24"/>
                <w:szCs w:val="24"/>
              </w:rPr>
              <w:t>　</w:t>
            </w:r>
          </w:p>
        </w:tc>
        <w:tc>
          <w:tcPr>
            <w:tcW w:w="1418" w:type="dxa"/>
            <w:tcBorders>
              <w:top w:val="nil"/>
              <w:left w:val="nil"/>
              <w:bottom w:val="single" w:color="auto" w:sz="4" w:space="0"/>
              <w:right w:val="single" w:color="auto" w:sz="4" w:space="0"/>
            </w:tcBorders>
            <w:vAlign w:val="center"/>
          </w:tcPr>
          <w:p>
            <w:pPr>
              <w:widowControl/>
              <w:jc w:val="left"/>
              <w:rPr>
                <w:rFonts w:ascii="宋体"/>
                <w:color w:val="000000"/>
                <w:kern w:val="0"/>
                <w:sz w:val="24"/>
                <w:szCs w:val="24"/>
              </w:rPr>
            </w:pPr>
            <w:r>
              <w:rPr>
                <w:rFonts w:hint="eastAsia" w:ascii="宋体" w:hAnsi="宋体" w:cs="宋体"/>
                <w:color w:val="000000"/>
                <w:kern w:val="0"/>
                <w:sz w:val="24"/>
                <w:szCs w:val="24"/>
              </w:rPr>
              <w:t>　</w:t>
            </w:r>
          </w:p>
        </w:tc>
        <w:tc>
          <w:tcPr>
            <w:tcW w:w="1559" w:type="dxa"/>
            <w:tcBorders>
              <w:top w:val="nil"/>
              <w:left w:val="nil"/>
              <w:bottom w:val="single" w:color="auto" w:sz="4" w:space="0"/>
              <w:right w:val="single" w:color="auto" w:sz="4" w:space="0"/>
            </w:tcBorders>
            <w:vAlign w:val="center"/>
          </w:tcPr>
          <w:p>
            <w:pPr>
              <w:widowControl/>
              <w:jc w:val="left"/>
              <w:rPr>
                <w:rFonts w:ascii="宋体"/>
                <w:color w:val="000000"/>
                <w:kern w:val="0"/>
                <w:sz w:val="24"/>
                <w:szCs w:val="24"/>
              </w:rPr>
            </w:pPr>
            <w:r>
              <w:rPr>
                <w:rFonts w:hint="eastAsia" w:ascii="宋体" w:hAnsi="宋体" w:cs="宋体"/>
                <w:color w:val="000000"/>
                <w:kern w:val="0"/>
                <w:sz w:val="24"/>
                <w:szCs w:val="24"/>
              </w:rPr>
              <w:t>　</w:t>
            </w:r>
          </w:p>
        </w:tc>
        <w:tc>
          <w:tcPr>
            <w:tcW w:w="1559" w:type="dxa"/>
            <w:tcBorders>
              <w:top w:val="nil"/>
              <w:left w:val="nil"/>
              <w:bottom w:val="single" w:color="auto" w:sz="4" w:space="0"/>
              <w:right w:val="single" w:color="auto" w:sz="4" w:space="0"/>
            </w:tcBorders>
            <w:vAlign w:val="center"/>
          </w:tcPr>
          <w:p>
            <w:pPr>
              <w:widowControl/>
              <w:jc w:val="left"/>
              <w:rPr>
                <w:rFonts w:ascii="宋体"/>
                <w:color w:val="000000"/>
                <w:kern w:val="0"/>
                <w:sz w:val="24"/>
                <w:szCs w:val="24"/>
              </w:rPr>
            </w:pPr>
            <w:r>
              <w:rPr>
                <w:rFonts w:hint="eastAsia" w:ascii="宋体" w:hAnsi="宋体" w:cs="宋体"/>
                <w:color w:val="000000"/>
                <w:kern w:val="0"/>
                <w:sz w:val="24"/>
                <w:szCs w:val="24"/>
              </w:rPr>
              <w:t>　</w:t>
            </w:r>
          </w:p>
        </w:tc>
      </w:tr>
      <w:tr>
        <w:tblPrEx>
          <w:tblLayout w:type="fixed"/>
          <w:tblCellMar>
            <w:top w:w="0" w:type="dxa"/>
            <w:left w:w="108" w:type="dxa"/>
            <w:bottom w:w="0" w:type="dxa"/>
            <w:right w:w="108" w:type="dxa"/>
          </w:tblCellMar>
        </w:tblPrEx>
        <w:trPr>
          <w:trHeight w:val="583" w:hRule="atLeast"/>
        </w:trPr>
        <w:tc>
          <w:tcPr>
            <w:tcW w:w="1575" w:type="dxa"/>
            <w:tcBorders>
              <w:top w:val="nil"/>
              <w:left w:val="single" w:color="auto" w:sz="4" w:space="0"/>
              <w:bottom w:val="single" w:color="auto" w:sz="4" w:space="0"/>
              <w:right w:val="single" w:color="auto" w:sz="4" w:space="0"/>
            </w:tcBorders>
            <w:vAlign w:val="center"/>
          </w:tcPr>
          <w:p>
            <w:pPr>
              <w:widowControl/>
              <w:jc w:val="left"/>
              <w:rPr>
                <w:rFonts w:ascii="宋体"/>
                <w:color w:val="000000"/>
                <w:kern w:val="0"/>
                <w:sz w:val="24"/>
                <w:szCs w:val="24"/>
              </w:rPr>
            </w:pPr>
            <w:r>
              <w:rPr>
                <w:rFonts w:hint="eastAsia" w:ascii="宋体" w:hAnsi="宋体" w:cs="宋体"/>
                <w:color w:val="000000"/>
                <w:kern w:val="0"/>
                <w:sz w:val="24"/>
                <w:szCs w:val="24"/>
              </w:rPr>
              <w:t>　</w:t>
            </w:r>
          </w:p>
        </w:tc>
        <w:tc>
          <w:tcPr>
            <w:tcW w:w="1417" w:type="dxa"/>
            <w:tcBorders>
              <w:top w:val="nil"/>
              <w:left w:val="nil"/>
              <w:bottom w:val="single" w:color="auto" w:sz="4" w:space="0"/>
              <w:right w:val="single" w:color="auto" w:sz="4" w:space="0"/>
            </w:tcBorders>
            <w:vAlign w:val="center"/>
          </w:tcPr>
          <w:p>
            <w:pPr>
              <w:widowControl/>
              <w:jc w:val="left"/>
              <w:rPr>
                <w:rFonts w:ascii="宋体"/>
                <w:color w:val="000000"/>
                <w:kern w:val="0"/>
                <w:sz w:val="24"/>
                <w:szCs w:val="24"/>
              </w:rPr>
            </w:pPr>
            <w:r>
              <w:rPr>
                <w:rFonts w:hint="eastAsia" w:ascii="宋体" w:hAnsi="宋体" w:cs="宋体"/>
                <w:color w:val="000000"/>
                <w:kern w:val="0"/>
                <w:sz w:val="24"/>
                <w:szCs w:val="24"/>
              </w:rPr>
              <w:t>　</w:t>
            </w:r>
          </w:p>
        </w:tc>
        <w:tc>
          <w:tcPr>
            <w:tcW w:w="1559" w:type="dxa"/>
            <w:tcBorders>
              <w:top w:val="nil"/>
              <w:left w:val="nil"/>
              <w:bottom w:val="single" w:color="auto" w:sz="4" w:space="0"/>
              <w:right w:val="single" w:color="auto" w:sz="4" w:space="0"/>
            </w:tcBorders>
            <w:vAlign w:val="center"/>
          </w:tcPr>
          <w:p>
            <w:pPr>
              <w:widowControl/>
              <w:jc w:val="left"/>
              <w:rPr>
                <w:rFonts w:ascii="宋体"/>
                <w:color w:val="000000"/>
                <w:kern w:val="0"/>
                <w:sz w:val="24"/>
                <w:szCs w:val="24"/>
              </w:rPr>
            </w:pPr>
            <w:r>
              <w:rPr>
                <w:rFonts w:hint="eastAsia" w:ascii="宋体" w:hAnsi="宋体" w:cs="宋体"/>
                <w:color w:val="000000"/>
                <w:kern w:val="0"/>
                <w:sz w:val="24"/>
                <w:szCs w:val="24"/>
              </w:rPr>
              <w:t>　</w:t>
            </w:r>
          </w:p>
        </w:tc>
        <w:tc>
          <w:tcPr>
            <w:tcW w:w="1418" w:type="dxa"/>
            <w:tcBorders>
              <w:top w:val="nil"/>
              <w:left w:val="nil"/>
              <w:bottom w:val="single" w:color="auto" w:sz="4" w:space="0"/>
              <w:right w:val="single" w:color="auto" w:sz="4" w:space="0"/>
            </w:tcBorders>
            <w:vAlign w:val="center"/>
          </w:tcPr>
          <w:p>
            <w:pPr>
              <w:widowControl/>
              <w:jc w:val="left"/>
              <w:rPr>
                <w:rFonts w:ascii="宋体"/>
                <w:color w:val="000000"/>
                <w:kern w:val="0"/>
                <w:sz w:val="24"/>
                <w:szCs w:val="24"/>
              </w:rPr>
            </w:pPr>
            <w:r>
              <w:rPr>
                <w:rFonts w:hint="eastAsia" w:ascii="宋体" w:hAnsi="宋体" w:cs="宋体"/>
                <w:color w:val="000000"/>
                <w:kern w:val="0"/>
                <w:sz w:val="24"/>
                <w:szCs w:val="24"/>
              </w:rPr>
              <w:t>　</w:t>
            </w:r>
          </w:p>
        </w:tc>
        <w:tc>
          <w:tcPr>
            <w:tcW w:w="1559" w:type="dxa"/>
            <w:tcBorders>
              <w:top w:val="nil"/>
              <w:left w:val="nil"/>
              <w:bottom w:val="single" w:color="auto" w:sz="4" w:space="0"/>
              <w:right w:val="single" w:color="auto" w:sz="4" w:space="0"/>
            </w:tcBorders>
            <w:vAlign w:val="center"/>
          </w:tcPr>
          <w:p>
            <w:pPr>
              <w:widowControl/>
              <w:jc w:val="left"/>
              <w:rPr>
                <w:rFonts w:ascii="宋体"/>
                <w:color w:val="000000"/>
                <w:kern w:val="0"/>
                <w:sz w:val="24"/>
                <w:szCs w:val="24"/>
              </w:rPr>
            </w:pPr>
            <w:r>
              <w:rPr>
                <w:rFonts w:hint="eastAsia" w:ascii="宋体" w:hAnsi="宋体" w:cs="宋体"/>
                <w:color w:val="000000"/>
                <w:kern w:val="0"/>
                <w:sz w:val="24"/>
                <w:szCs w:val="24"/>
              </w:rPr>
              <w:t>　</w:t>
            </w:r>
          </w:p>
        </w:tc>
        <w:tc>
          <w:tcPr>
            <w:tcW w:w="1559" w:type="dxa"/>
            <w:tcBorders>
              <w:top w:val="nil"/>
              <w:left w:val="nil"/>
              <w:bottom w:val="single" w:color="auto" w:sz="4" w:space="0"/>
              <w:right w:val="single" w:color="auto" w:sz="4" w:space="0"/>
            </w:tcBorders>
            <w:vAlign w:val="center"/>
          </w:tcPr>
          <w:p>
            <w:pPr>
              <w:widowControl/>
              <w:jc w:val="left"/>
              <w:rPr>
                <w:rFonts w:ascii="宋体"/>
                <w:color w:val="000000"/>
                <w:kern w:val="0"/>
                <w:sz w:val="24"/>
                <w:szCs w:val="24"/>
              </w:rPr>
            </w:pPr>
            <w:r>
              <w:rPr>
                <w:rFonts w:hint="eastAsia" w:ascii="宋体" w:hAnsi="宋体" w:cs="宋体"/>
                <w:color w:val="000000"/>
                <w:kern w:val="0"/>
                <w:sz w:val="24"/>
                <w:szCs w:val="24"/>
              </w:rPr>
              <w:t>　</w:t>
            </w:r>
          </w:p>
        </w:tc>
      </w:tr>
    </w:tbl>
    <w:p>
      <w:pPr>
        <w:widowControl/>
        <w:outlineLvl w:val="1"/>
        <w:rPr>
          <w:rFonts w:ascii="??_GB2312" w:hAnsi="宋体" w:eastAsia="Times New Roman"/>
          <w:b/>
          <w:bCs/>
          <w:kern w:val="0"/>
          <w:sz w:val="32"/>
          <w:szCs w:val="32"/>
        </w:rPr>
      </w:pPr>
      <w:r>
        <w:rPr>
          <w:rFonts w:ascii="??_GB2312" w:hAnsi="宋体" w:eastAsia="Times New Roman"/>
          <w:b/>
          <w:bCs/>
          <w:kern w:val="0"/>
          <w:sz w:val="28"/>
          <w:szCs w:val="28"/>
        </w:rPr>
        <w:t>备注：无内容应公开空表并说明情况。</w:t>
      </w:r>
    </w:p>
    <w:p>
      <w:pPr>
        <w:widowControl/>
        <w:outlineLvl w:val="1"/>
        <w:rPr>
          <w:rFonts w:ascii="??_GB2312" w:hAnsi="宋体" w:eastAsia="Times New Roman"/>
          <w:kern w:val="0"/>
          <w:sz w:val="32"/>
          <w:szCs w:val="32"/>
        </w:rPr>
      </w:pPr>
    </w:p>
    <w:p>
      <w:pPr>
        <w:widowControl/>
        <w:outlineLvl w:val="1"/>
        <w:rPr>
          <w:rFonts w:ascii="??_GB2312" w:hAnsi="宋体" w:eastAsia="Times New Roman"/>
          <w:kern w:val="0"/>
          <w:sz w:val="32"/>
          <w:szCs w:val="32"/>
        </w:rPr>
      </w:pPr>
    </w:p>
    <w:p>
      <w:pPr>
        <w:widowControl/>
        <w:outlineLvl w:val="1"/>
        <w:rPr>
          <w:rFonts w:ascii="??_GB2312" w:hAnsi="宋体" w:eastAsia="Times New Roman"/>
          <w:kern w:val="0"/>
          <w:sz w:val="32"/>
          <w:szCs w:val="32"/>
        </w:rPr>
      </w:pPr>
    </w:p>
    <w:p>
      <w:pPr>
        <w:widowControl/>
        <w:outlineLvl w:val="1"/>
        <w:rPr>
          <w:rFonts w:ascii="??_GB2312" w:hAnsi="宋体" w:eastAsia="Times New Roman"/>
          <w:kern w:val="0"/>
          <w:sz w:val="32"/>
          <w:szCs w:val="32"/>
        </w:rPr>
      </w:pPr>
    </w:p>
    <w:p>
      <w:pPr>
        <w:widowControl/>
        <w:outlineLvl w:val="1"/>
        <w:rPr>
          <w:rFonts w:ascii="??_GB2312" w:hAnsi="宋体" w:eastAsia="Times New Roman"/>
          <w:kern w:val="0"/>
          <w:sz w:val="32"/>
          <w:szCs w:val="32"/>
        </w:rPr>
      </w:pPr>
    </w:p>
    <w:p>
      <w:pPr>
        <w:widowControl/>
        <w:outlineLvl w:val="1"/>
        <w:rPr>
          <w:rFonts w:ascii="??_GB2312" w:hAnsi="宋体" w:eastAsia="Times New Roman"/>
          <w:kern w:val="0"/>
          <w:sz w:val="32"/>
          <w:szCs w:val="32"/>
        </w:rPr>
      </w:pPr>
    </w:p>
    <w:p>
      <w:pPr>
        <w:widowControl/>
        <w:outlineLvl w:val="1"/>
        <w:rPr>
          <w:rFonts w:ascii="??_GB2312" w:hAnsi="宋体" w:eastAsia="Times New Roman"/>
          <w:kern w:val="0"/>
          <w:sz w:val="32"/>
          <w:szCs w:val="32"/>
        </w:rPr>
      </w:pPr>
    </w:p>
    <w:p>
      <w:pPr>
        <w:widowControl/>
        <w:outlineLvl w:val="1"/>
        <w:rPr>
          <w:rFonts w:ascii="??_GB2312" w:hAnsi="宋体" w:eastAsia="Times New Roman"/>
          <w:kern w:val="0"/>
          <w:sz w:val="32"/>
          <w:szCs w:val="32"/>
        </w:rPr>
      </w:pPr>
    </w:p>
    <w:p>
      <w:pPr>
        <w:widowControl/>
        <w:outlineLvl w:val="1"/>
        <w:rPr>
          <w:rFonts w:ascii="??_GB2312" w:hAnsi="宋体" w:eastAsia="Times New Roman"/>
          <w:kern w:val="0"/>
          <w:sz w:val="32"/>
          <w:szCs w:val="32"/>
        </w:rPr>
      </w:pPr>
    </w:p>
    <w:p>
      <w:pPr>
        <w:widowControl/>
        <w:outlineLvl w:val="1"/>
        <w:rPr>
          <w:rFonts w:ascii="??_GB2312" w:hAnsi="宋体" w:eastAsia="Times New Roman"/>
          <w:kern w:val="0"/>
          <w:sz w:val="32"/>
          <w:szCs w:val="32"/>
        </w:rPr>
      </w:pPr>
    </w:p>
    <w:p>
      <w:pPr>
        <w:widowControl/>
        <w:outlineLvl w:val="1"/>
        <w:rPr>
          <w:rFonts w:ascii="??_GB2312" w:hAnsi="宋体" w:eastAsia="Times New Roman"/>
          <w:kern w:val="0"/>
          <w:sz w:val="32"/>
          <w:szCs w:val="32"/>
        </w:rPr>
      </w:pPr>
    </w:p>
    <w:p>
      <w:pPr>
        <w:widowControl/>
        <w:outlineLvl w:val="1"/>
        <w:rPr>
          <w:rFonts w:ascii="??_GB2312" w:hAnsi="宋体" w:eastAsia="Times New Roman"/>
          <w:kern w:val="0"/>
          <w:sz w:val="32"/>
          <w:szCs w:val="32"/>
        </w:rPr>
      </w:pPr>
    </w:p>
    <w:p>
      <w:pPr>
        <w:widowControl/>
        <w:outlineLvl w:val="1"/>
        <w:rPr>
          <w:rFonts w:ascii="??_GB2312" w:hAnsi="宋体" w:eastAsia="Times New Roman"/>
          <w:kern w:val="0"/>
          <w:sz w:val="32"/>
          <w:szCs w:val="32"/>
        </w:rPr>
      </w:pPr>
    </w:p>
    <w:p>
      <w:pPr>
        <w:widowControl/>
        <w:outlineLvl w:val="1"/>
        <w:rPr>
          <w:rFonts w:ascii="??_GB2312" w:hAnsi="宋体" w:eastAsia="Times New Roman"/>
          <w:kern w:val="0"/>
          <w:sz w:val="32"/>
          <w:szCs w:val="32"/>
        </w:rPr>
      </w:pPr>
    </w:p>
    <w:p>
      <w:pPr>
        <w:widowControl/>
        <w:outlineLvl w:val="1"/>
        <w:rPr>
          <w:rFonts w:ascii="??_GB2312" w:hAnsi="宋体" w:eastAsia="Times New Roman"/>
          <w:kern w:val="0"/>
          <w:sz w:val="32"/>
          <w:szCs w:val="32"/>
        </w:rPr>
      </w:pPr>
    </w:p>
    <w:p>
      <w:pPr>
        <w:widowControl/>
        <w:jc w:val="left"/>
        <w:outlineLvl w:val="1"/>
        <w:rPr>
          <w:rFonts w:ascii="??_GB2312" w:hAnsi="宋体" w:eastAsia="Times New Roman"/>
          <w:b/>
          <w:bCs/>
          <w:kern w:val="0"/>
          <w:sz w:val="32"/>
          <w:szCs w:val="32"/>
        </w:rPr>
      </w:pPr>
      <w:r>
        <w:rPr>
          <w:rFonts w:ascii="??_GB2312" w:hAnsi="宋体" w:eastAsia="Times New Roman"/>
          <w:b/>
          <w:bCs/>
          <w:kern w:val="0"/>
          <w:sz w:val="32"/>
          <w:szCs w:val="32"/>
        </w:rPr>
        <w:t>表九：</w:t>
      </w:r>
    </w:p>
    <w:p>
      <w:pPr>
        <w:widowControl/>
        <w:jc w:val="center"/>
        <w:outlineLvl w:val="1"/>
        <w:rPr>
          <w:rFonts w:ascii="??_GB2312" w:hAnsi="宋体" w:eastAsia="Times New Roman"/>
          <w:b/>
          <w:bCs/>
          <w:kern w:val="0"/>
          <w:sz w:val="32"/>
          <w:szCs w:val="32"/>
        </w:rPr>
      </w:pPr>
      <w:r>
        <w:rPr>
          <w:rFonts w:ascii="??_GB2312" w:hAnsi="宋体" w:eastAsia="Times New Roman"/>
          <w:b/>
          <w:bCs/>
          <w:kern w:val="0"/>
          <w:sz w:val="32"/>
          <w:szCs w:val="32"/>
        </w:rPr>
        <w:t>政府性基金预算支出情况表</w:t>
      </w:r>
    </w:p>
    <w:p>
      <w:pPr>
        <w:widowControl/>
        <w:outlineLvl w:val="1"/>
        <w:rPr>
          <w:rFonts w:ascii="??_GB2312" w:hAnsi="宋体" w:eastAsia="Times New Roman"/>
          <w:kern w:val="0"/>
          <w:sz w:val="24"/>
          <w:szCs w:val="24"/>
        </w:rPr>
      </w:pPr>
      <w:r>
        <w:rPr>
          <w:rFonts w:ascii="??_GB2312" w:hAnsi="宋体" w:eastAsia="Times New Roman"/>
          <w:kern w:val="0"/>
          <w:sz w:val="24"/>
          <w:szCs w:val="24"/>
        </w:rPr>
        <w:t>编制单位：阜康市发展和改革委员会</w:t>
      </w:r>
    </w:p>
    <w:p>
      <w:pPr>
        <w:widowControl/>
        <w:outlineLvl w:val="1"/>
        <w:rPr>
          <w:rFonts w:ascii="??_GB2312" w:hAnsi="宋体" w:eastAsia="Times New Roman"/>
          <w:kern w:val="0"/>
          <w:sz w:val="24"/>
          <w:szCs w:val="24"/>
        </w:rPr>
      </w:pPr>
      <w:r>
        <w:rPr>
          <w:rFonts w:ascii="??_GB2312" w:hAnsi="宋体" w:eastAsia="Times New Roman"/>
          <w:kern w:val="0"/>
          <w:sz w:val="24"/>
          <w:szCs w:val="24"/>
        </w:rPr>
        <w:t>单位：万元</w:t>
      </w:r>
    </w:p>
    <w:tbl>
      <w:tblPr>
        <w:tblStyle w:val="4"/>
        <w:tblW w:w="9087" w:type="dxa"/>
        <w:tblInd w:w="-106" w:type="dxa"/>
        <w:tblLayout w:type="fixed"/>
        <w:tblCellMar>
          <w:top w:w="0" w:type="dxa"/>
          <w:left w:w="108" w:type="dxa"/>
          <w:bottom w:w="0" w:type="dxa"/>
          <w:right w:w="108" w:type="dxa"/>
        </w:tblCellMar>
      </w:tblPr>
      <w:tblGrid>
        <w:gridCol w:w="458"/>
        <w:gridCol w:w="457"/>
        <w:gridCol w:w="457"/>
        <w:gridCol w:w="2896"/>
        <w:gridCol w:w="1559"/>
        <w:gridCol w:w="1701"/>
        <w:gridCol w:w="1559"/>
      </w:tblGrid>
      <w:tr>
        <w:tblPrEx>
          <w:tblLayout w:type="fixed"/>
          <w:tblCellMar>
            <w:top w:w="0" w:type="dxa"/>
            <w:left w:w="108" w:type="dxa"/>
            <w:bottom w:w="0" w:type="dxa"/>
            <w:right w:w="108" w:type="dxa"/>
          </w:tblCellMar>
        </w:tblPrEx>
        <w:trPr>
          <w:trHeight w:val="465" w:hRule="atLeast"/>
        </w:trPr>
        <w:tc>
          <w:tcPr>
            <w:tcW w:w="4268" w:type="dxa"/>
            <w:gridSpan w:val="4"/>
            <w:tcBorders>
              <w:top w:val="single" w:color="auto" w:sz="4" w:space="0"/>
              <w:left w:val="single" w:color="auto" w:sz="4" w:space="0"/>
              <w:bottom w:val="single" w:color="auto" w:sz="4" w:space="0"/>
              <w:right w:val="single" w:color="auto" w:sz="4" w:space="0"/>
            </w:tcBorders>
            <w:vAlign w:val="center"/>
          </w:tcPr>
          <w:p>
            <w:pPr>
              <w:widowControl/>
              <w:jc w:val="center"/>
              <w:rPr>
                <w:rFonts w:ascii="??_GB2312" w:hAnsi="宋体" w:eastAsia="Times New Roman"/>
                <w:b/>
                <w:bCs/>
                <w:color w:val="000000"/>
                <w:kern w:val="0"/>
                <w:sz w:val="24"/>
                <w:szCs w:val="24"/>
              </w:rPr>
            </w:pPr>
            <w:r>
              <w:rPr>
                <w:rFonts w:ascii="??_GB2312" w:hAnsi="宋体" w:eastAsia="Times New Roman"/>
                <w:b/>
                <w:bCs/>
                <w:color w:val="000000"/>
                <w:kern w:val="0"/>
                <w:sz w:val="24"/>
                <w:szCs w:val="24"/>
              </w:rPr>
              <w:t>项目</w:t>
            </w:r>
          </w:p>
        </w:tc>
        <w:tc>
          <w:tcPr>
            <w:tcW w:w="4819" w:type="dxa"/>
            <w:gridSpan w:val="3"/>
            <w:tcBorders>
              <w:top w:val="single" w:color="auto" w:sz="4" w:space="0"/>
              <w:left w:val="nil"/>
              <w:bottom w:val="single" w:color="auto" w:sz="4" w:space="0"/>
              <w:right w:val="single" w:color="auto" w:sz="4" w:space="0"/>
            </w:tcBorders>
            <w:vAlign w:val="center"/>
          </w:tcPr>
          <w:p>
            <w:pPr>
              <w:widowControl/>
              <w:jc w:val="center"/>
              <w:rPr>
                <w:rFonts w:ascii="??_GB2312" w:hAnsi="宋体" w:eastAsia="Times New Roman"/>
                <w:b/>
                <w:bCs/>
                <w:color w:val="000000"/>
                <w:kern w:val="0"/>
                <w:sz w:val="24"/>
                <w:szCs w:val="24"/>
              </w:rPr>
            </w:pPr>
            <w:r>
              <w:rPr>
                <w:rFonts w:ascii="??_GB2312" w:hAnsi="宋体" w:eastAsia="Times New Roman"/>
                <w:b/>
                <w:bCs/>
                <w:color w:val="000000"/>
                <w:kern w:val="0"/>
                <w:sz w:val="24"/>
                <w:szCs w:val="24"/>
              </w:rPr>
              <w:t>政府性基金预算支出</w:t>
            </w:r>
          </w:p>
        </w:tc>
      </w:tr>
      <w:tr>
        <w:tblPrEx>
          <w:tblLayout w:type="fixed"/>
          <w:tblCellMar>
            <w:top w:w="0" w:type="dxa"/>
            <w:left w:w="108" w:type="dxa"/>
            <w:bottom w:w="0" w:type="dxa"/>
            <w:right w:w="108" w:type="dxa"/>
          </w:tblCellMar>
        </w:tblPrEx>
        <w:trPr>
          <w:trHeight w:val="360" w:hRule="atLeast"/>
        </w:trPr>
        <w:tc>
          <w:tcPr>
            <w:tcW w:w="1372" w:type="dxa"/>
            <w:gridSpan w:val="3"/>
            <w:tcBorders>
              <w:top w:val="single" w:color="auto" w:sz="4" w:space="0"/>
              <w:left w:val="single" w:color="auto" w:sz="4" w:space="0"/>
              <w:bottom w:val="single" w:color="auto" w:sz="4" w:space="0"/>
              <w:right w:val="single" w:color="auto" w:sz="4" w:space="0"/>
            </w:tcBorders>
            <w:vAlign w:val="center"/>
          </w:tcPr>
          <w:p>
            <w:pPr>
              <w:widowControl/>
              <w:jc w:val="center"/>
              <w:rPr>
                <w:rFonts w:ascii="??_GB2312" w:hAnsi="宋体" w:eastAsia="Times New Roman"/>
                <w:b/>
                <w:bCs/>
                <w:color w:val="000000"/>
                <w:kern w:val="0"/>
                <w:sz w:val="18"/>
                <w:szCs w:val="18"/>
              </w:rPr>
            </w:pPr>
            <w:r>
              <w:rPr>
                <w:rFonts w:ascii="??_GB2312" w:hAnsi="宋体" w:eastAsia="Times New Roman"/>
                <w:b/>
                <w:bCs/>
                <w:color w:val="000000"/>
                <w:kern w:val="0"/>
                <w:sz w:val="18"/>
                <w:szCs w:val="18"/>
              </w:rPr>
              <w:t>功能分类科目编码</w:t>
            </w:r>
          </w:p>
        </w:tc>
        <w:tc>
          <w:tcPr>
            <w:tcW w:w="2896" w:type="dxa"/>
            <w:vMerge w:val="restart"/>
            <w:tcBorders>
              <w:top w:val="nil"/>
              <w:left w:val="single" w:color="auto" w:sz="4" w:space="0"/>
              <w:bottom w:val="single" w:color="000000" w:sz="4" w:space="0"/>
              <w:right w:val="single" w:color="auto" w:sz="4" w:space="0"/>
            </w:tcBorders>
            <w:vAlign w:val="center"/>
          </w:tcPr>
          <w:p>
            <w:pPr>
              <w:widowControl/>
              <w:jc w:val="center"/>
              <w:rPr>
                <w:rFonts w:ascii="??_GB2312" w:hAnsi="宋体" w:eastAsia="Times New Roman"/>
                <w:b/>
                <w:bCs/>
                <w:color w:val="000000"/>
                <w:kern w:val="0"/>
                <w:sz w:val="24"/>
                <w:szCs w:val="24"/>
              </w:rPr>
            </w:pPr>
            <w:r>
              <w:rPr>
                <w:rFonts w:ascii="??_GB2312" w:hAnsi="宋体" w:eastAsia="Times New Roman"/>
                <w:b/>
                <w:bCs/>
                <w:color w:val="000000"/>
                <w:kern w:val="0"/>
                <w:sz w:val="24"/>
                <w:szCs w:val="24"/>
              </w:rPr>
              <w:t>功能分类科目名称</w:t>
            </w:r>
          </w:p>
        </w:tc>
        <w:tc>
          <w:tcPr>
            <w:tcW w:w="1559" w:type="dxa"/>
            <w:vMerge w:val="restart"/>
            <w:tcBorders>
              <w:top w:val="nil"/>
              <w:left w:val="single" w:color="auto" w:sz="4" w:space="0"/>
              <w:bottom w:val="single" w:color="000000" w:sz="4" w:space="0"/>
              <w:right w:val="single" w:color="auto" w:sz="4" w:space="0"/>
            </w:tcBorders>
            <w:vAlign w:val="center"/>
          </w:tcPr>
          <w:p>
            <w:pPr>
              <w:widowControl/>
              <w:jc w:val="center"/>
              <w:rPr>
                <w:rFonts w:ascii="??_GB2312" w:hAnsi="宋体" w:eastAsia="Times New Roman"/>
                <w:b/>
                <w:bCs/>
                <w:color w:val="000000"/>
                <w:kern w:val="0"/>
                <w:sz w:val="24"/>
                <w:szCs w:val="24"/>
              </w:rPr>
            </w:pPr>
            <w:r>
              <w:rPr>
                <w:rFonts w:ascii="??_GB2312" w:hAnsi="宋体" w:eastAsia="Times New Roman"/>
                <w:b/>
                <w:bCs/>
                <w:color w:val="000000"/>
                <w:kern w:val="0"/>
                <w:sz w:val="24"/>
                <w:szCs w:val="24"/>
              </w:rPr>
              <w:t>小计</w:t>
            </w:r>
          </w:p>
        </w:tc>
        <w:tc>
          <w:tcPr>
            <w:tcW w:w="1701" w:type="dxa"/>
            <w:vMerge w:val="restart"/>
            <w:tcBorders>
              <w:top w:val="nil"/>
              <w:left w:val="single" w:color="auto" w:sz="4" w:space="0"/>
              <w:bottom w:val="single" w:color="000000" w:sz="4" w:space="0"/>
              <w:right w:val="single" w:color="auto" w:sz="4" w:space="0"/>
            </w:tcBorders>
            <w:vAlign w:val="center"/>
          </w:tcPr>
          <w:p>
            <w:pPr>
              <w:widowControl/>
              <w:jc w:val="center"/>
              <w:rPr>
                <w:rFonts w:ascii="??_GB2312" w:hAnsi="宋体" w:eastAsia="Times New Roman"/>
                <w:b/>
                <w:bCs/>
                <w:color w:val="000000"/>
                <w:kern w:val="0"/>
                <w:sz w:val="24"/>
                <w:szCs w:val="24"/>
              </w:rPr>
            </w:pPr>
            <w:r>
              <w:rPr>
                <w:rFonts w:ascii="??_GB2312" w:hAnsi="宋体" w:eastAsia="Times New Roman"/>
                <w:b/>
                <w:bCs/>
                <w:color w:val="000000"/>
                <w:kern w:val="0"/>
                <w:sz w:val="24"/>
                <w:szCs w:val="24"/>
              </w:rPr>
              <w:t>基本支出</w:t>
            </w:r>
          </w:p>
        </w:tc>
        <w:tc>
          <w:tcPr>
            <w:tcW w:w="1559" w:type="dxa"/>
            <w:vMerge w:val="restart"/>
            <w:tcBorders>
              <w:top w:val="nil"/>
              <w:left w:val="single" w:color="auto" w:sz="4" w:space="0"/>
              <w:bottom w:val="single" w:color="000000" w:sz="4" w:space="0"/>
              <w:right w:val="single" w:color="auto" w:sz="4" w:space="0"/>
            </w:tcBorders>
            <w:vAlign w:val="center"/>
          </w:tcPr>
          <w:p>
            <w:pPr>
              <w:widowControl/>
              <w:jc w:val="center"/>
              <w:rPr>
                <w:rFonts w:ascii="??_GB2312" w:hAnsi="宋体" w:eastAsia="Times New Roman"/>
                <w:b/>
                <w:bCs/>
                <w:color w:val="000000"/>
                <w:kern w:val="0"/>
                <w:sz w:val="24"/>
                <w:szCs w:val="24"/>
              </w:rPr>
            </w:pPr>
            <w:r>
              <w:rPr>
                <w:rFonts w:ascii="??_GB2312" w:hAnsi="宋体" w:eastAsia="Times New Roman"/>
                <w:b/>
                <w:bCs/>
                <w:color w:val="000000"/>
                <w:kern w:val="0"/>
                <w:sz w:val="24"/>
                <w:szCs w:val="24"/>
              </w:rPr>
              <w:t>项目支出</w:t>
            </w:r>
          </w:p>
        </w:tc>
      </w:tr>
      <w:tr>
        <w:tblPrEx>
          <w:tblLayout w:type="fixed"/>
          <w:tblCellMar>
            <w:top w:w="0" w:type="dxa"/>
            <w:left w:w="108" w:type="dxa"/>
            <w:bottom w:w="0" w:type="dxa"/>
            <w:right w:w="108" w:type="dxa"/>
          </w:tblCellMar>
        </w:tblPrEx>
        <w:trPr>
          <w:trHeight w:val="315" w:hRule="atLeast"/>
        </w:trPr>
        <w:tc>
          <w:tcPr>
            <w:tcW w:w="458" w:type="dxa"/>
            <w:tcBorders>
              <w:top w:val="nil"/>
              <w:left w:val="single" w:color="auto" w:sz="4" w:space="0"/>
              <w:bottom w:val="single" w:color="auto" w:sz="4" w:space="0"/>
              <w:right w:val="single" w:color="auto" w:sz="4" w:space="0"/>
            </w:tcBorders>
            <w:vAlign w:val="center"/>
          </w:tcPr>
          <w:p>
            <w:pPr>
              <w:widowControl/>
              <w:jc w:val="center"/>
              <w:rPr>
                <w:rFonts w:ascii="??_GB2312" w:hAnsi="宋体" w:eastAsia="Times New Roman"/>
                <w:b/>
                <w:bCs/>
                <w:color w:val="000000"/>
                <w:kern w:val="0"/>
                <w:sz w:val="24"/>
                <w:szCs w:val="24"/>
              </w:rPr>
            </w:pPr>
            <w:r>
              <w:rPr>
                <w:rFonts w:ascii="??_GB2312" w:hAnsi="宋体" w:eastAsia="Times New Roman"/>
                <w:b/>
                <w:bCs/>
                <w:color w:val="000000"/>
                <w:kern w:val="0"/>
                <w:sz w:val="24"/>
                <w:szCs w:val="24"/>
              </w:rPr>
              <w:t>类</w:t>
            </w:r>
          </w:p>
        </w:tc>
        <w:tc>
          <w:tcPr>
            <w:tcW w:w="457" w:type="dxa"/>
            <w:tcBorders>
              <w:top w:val="nil"/>
              <w:left w:val="nil"/>
              <w:bottom w:val="single" w:color="auto" w:sz="4" w:space="0"/>
              <w:right w:val="single" w:color="auto" w:sz="4" w:space="0"/>
            </w:tcBorders>
            <w:vAlign w:val="center"/>
          </w:tcPr>
          <w:p>
            <w:pPr>
              <w:widowControl/>
              <w:jc w:val="center"/>
              <w:rPr>
                <w:rFonts w:ascii="??_GB2312" w:hAnsi="宋体" w:eastAsia="Times New Roman"/>
                <w:b/>
                <w:bCs/>
                <w:color w:val="000000"/>
                <w:kern w:val="0"/>
                <w:sz w:val="24"/>
                <w:szCs w:val="24"/>
              </w:rPr>
            </w:pPr>
            <w:r>
              <w:rPr>
                <w:rFonts w:ascii="??_GB2312" w:hAnsi="宋体" w:eastAsia="Times New Roman"/>
                <w:b/>
                <w:bCs/>
                <w:color w:val="000000"/>
                <w:kern w:val="0"/>
                <w:sz w:val="24"/>
                <w:szCs w:val="24"/>
              </w:rPr>
              <w:t>款</w:t>
            </w:r>
          </w:p>
        </w:tc>
        <w:tc>
          <w:tcPr>
            <w:tcW w:w="457" w:type="dxa"/>
            <w:tcBorders>
              <w:top w:val="nil"/>
              <w:left w:val="nil"/>
              <w:bottom w:val="single" w:color="auto" w:sz="4" w:space="0"/>
              <w:right w:val="single" w:color="auto" w:sz="4" w:space="0"/>
            </w:tcBorders>
            <w:vAlign w:val="center"/>
          </w:tcPr>
          <w:p>
            <w:pPr>
              <w:widowControl/>
              <w:jc w:val="center"/>
              <w:rPr>
                <w:rFonts w:ascii="??_GB2312" w:hAnsi="宋体" w:eastAsia="Times New Roman"/>
                <w:b/>
                <w:bCs/>
                <w:color w:val="000000"/>
                <w:kern w:val="0"/>
                <w:sz w:val="24"/>
                <w:szCs w:val="24"/>
              </w:rPr>
            </w:pPr>
            <w:r>
              <w:rPr>
                <w:rFonts w:ascii="??_GB2312" w:hAnsi="宋体" w:eastAsia="Times New Roman"/>
                <w:b/>
                <w:bCs/>
                <w:color w:val="000000"/>
                <w:kern w:val="0"/>
                <w:sz w:val="24"/>
                <w:szCs w:val="24"/>
              </w:rPr>
              <w:t>项</w:t>
            </w:r>
          </w:p>
        </w:tc>
        <w:tc>
          <w:tcPr>
            <w:tcW w:w="2896" w:type="dxa"/>
            <w:vMerge w:val="continue"/>
            <w:tcBorders>
              <w:top w:val="nil"/>
              <w:left w:val="single" w:color="auto" w:sz="4" w:space="0"/>
              <w:bottom w:val="single" w:color="000000" w:sz="4" w:space="0"/>
              <w:right w:val="single" w:color="auto" w:sz="4" w:space="0"/>
            </w:tcBorders>
            <w:vAlign w:val="center"/>
          </w:tcPr>
          <w:p>
            <w:pPr>
              <w:widowControl/>
              <w:jc w:val="left"/>
              <w:rPr>
                <w:rFonts w:ascii="??_GB2312" w:hAnsi="宋体" w:eastAsia="Times New Roman"/>
                <w:b/>
                <w:bCs/>
                <w:color w:val="000000"/>
                <w:kern w:val="0"/>
                <w:sz w:val="24"/>
                <w:szCs w:val="24"/>
              </w:rPr>
            </w:pPr>
          </w:p>
        </w:tc>
        <w:tc>
          <w:tcPr>
            <w:tcW w:w="1559" w:type="dxa"/>
            <w:vMerge w:val="continue"/>
            <w:tcBorders>
              <w:top w:val="nil"/>
              <w:left w:val="single" w:color="auto" w:sz="4" w:space="0"/>
              <w:bottom w:val="single" w:color="000000" w:sz="4" w:space="0"/>
              <w:right w:val="single" w:color="auto" w:sz="4" w:space="0"/>
            </w:tcBorders>
            <w:vAlign w:val="center"/>
          </w:tcPr>
          <w:p>
            <w:pPr>
              <w:widowControl/>
              <w:jc w:val="left"/>
              <w:rPr>
                <w:rFonts w:ascii="??_GB2312" w:hAnsi="宋体" w:eastAsia="Times New Roman"/>
                <w:b/>
                <w:bCs/>
                <w:color w:val="000000"/>
                <w:kern w:val="0"/>
                <w:sz w:val="24"/>
                <w:szCs w:val="24"/>
              </w:rPr>
            </w:pPr>
          </w:p>
        </w:tc>
        <w:tc>
          <w:tcPr>
            <w:tcW w:w="1701" w:type="dxa"/>
            <w:vMerge w:val="continue"/>
            <w:tcBorders>
              <w:top w:val="nil"/>
              <w:left w:val="single" w:color="auto" w:sz="4" w:space="0"/>
              <w:bottom w:val="single" w:color="000000" w:sz="4" w:space="0"/>
              <w:right w:val="single" w:color="auto" w:sz="4" w:space="0"/>
            </w:tcBorders>
            <w:vAlign w:val="center"/>
          </w:tcPr>
          <w:p>
            <w:pPr>
              <w:widowControl/>
              <w:jc w:val="left"/>
              <w:rPr>
                <w:rFonts w:ascii="??_GB2312" w:hAnsi="宋体" w:eastAsia="Times New Roman"/>
                <w:b/>
                <w:bCs/>
                <w:color w:val="000000"/>
                <w:kern w:val="0"/>
                <w:sz w:val="24"/>
                <w:szCs w:val="24"/>
              </w:rPr>
            </w:pPr>
          </w:p>
        </w:tc>
        <w:tc>
          <w:tcPr>
            <w:tcW w:w="1559" w:type="dxa"/>
            <w:vMerge w:val="continue"/>
            <w:tcBorders>
              <w:top w:val="nil"/>
              <w:left w:val="single" w:color="auto" w:sz="4" w:space="0"/>
              <w:bottom w:val="single" w:color="000000" w:sz="4" w:space="0"/>
              <w:right w:val="single" w:color="auto" w:sz="4" w:space="0"/>
            </w:tcBorders>
            <w:vAlign w:val="center"/>
          </w:tcPr>
          <w:p>
            <w:pPr>
              <w:widowControl/>
              <w:jc w:val="left"/>
              <w:rPr>
                <w:rFonts w:ascii="??_GB2312" w:hAnsi="宋体" w:eastAsia="Times New Roman"/>
                <w:b/>
                <w:bCs/>
                <w:color w:val="000000"/>
                <w:kern w:val="0"/>
                <w:sz w:val="24"/>
                <w:szCs w:val="24"/>
              </w:rPr>
            </w:pP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vAlign w:val="center"/>
          </w:tcPr>
          <w:p>
            <w:pPr>
              <w:widowControl/>
              <w:jc w:val="center"/>
              <w:rPr>
                <w:rFonts w:ascii="??_GB2312" w:hAnsi="宋体" w:eastAsia="Times New Roman"/>
                <w:b/>
                <w:bCs/>
                <w:color w:val="000000"/>
                <w:kern w:val="0"/>
                <w:sz w:val="32"/>
                <w:szCs w:val="32"/>
              </w:rPr>
            </w:pPr>
            <w:r>
              <w:rPr>
                <w:rFonts w:ascii="??_GB2312" w:hAnsi="宋体" w:eastAsia="Times New Roman"/>
                <w:b/>
                <w:bCs/>
                <w:color w:val="000000"/>
                <w:kern w:val="0"/>
                <w:sz w:val="32"/>
                <w:szCs w:val="32"/>
              </w:rPr>
              <w:t>　</w:t>
            </w:r>
          </w:p>
        </w:tc>
        <w:tc>
          <w:tcPr>
            <w:tcW w:w="457" w:type="dxa"/>
            <w:tcBorders>
              <w:top w:val="nil"/>
              <w:left w:val="nil"/>
              <w:bottom w:val="single" w:color="auto" w:sz="4" w:space="0"/>
              <w:right w:val="single" w:color="auto" w:sz="4" w:space="0"/>
            </w:tcBorders>
            <w:vAlign w:val="center"/>
          </w:tcPr>
          <w:p>
            <w:pPr>
              <w:widowControl/>
              <w:jc w:val="center"/>
              <w:rPr>
                <w:rFonts w:ascii="??_GB2312" w:hAnsi="宋体" w:eastAsia="Times New Roman"/>
                <w:b/>
                <w:bCs/>
                <w:color w:val="000000"/>
                <w:kern w:val="0"/>
                <w:sz w:val="32"/>
                <w:szCs w:val="32"/>
              </w:rPr>
            </w:pPr>
            <w:r>
              <w:rPr>
                <w:rFonts w:ascii="??_GB2312" w:hAnsi="宋体" w:eastAsia="Times New Roman"/>
                <w:b/>
                <w:bCs/>
                <w:color w:val="000000"/>
                <w:kern w:val="0"/>
                <w:sz w:val="32"/>
                <w:szCs w:val="32"/>
              </w:rPr>
              <w:t>　</w:t>
            </w:r>
          </w:p>
        </w:tc>
        <w:tc>
          <w:tcPr>
            <w:tcW w:w="457" w:type="dxa"/>
            <w:tcBorders>
              <w:top w:val="nil"/>
              <w:left w:val="nil"/>
              <w:bottom w:val="single" w:color="auto" w:sz="4" w:space="0"/>
              <w:right w:val="single" w:color="auto" w:sz="4" w:space="0"/>
            </w:tcBorders>
            <w:vAlign w:val="center"/>
          </w:tcPr>
          <w:p>
            <w:pPr>
              <w:widowControl/>
              <w:jc w:val="center"/>
              <w:rPr>
                <w:rFonts w:ascii="??_GB2312" w:hAnsi="宋体" w:eastAsia="Times New Roman"/>
                <w:b/>
                <w:bCs/>
                <w:color w:val="000000"/>
                <w:kern w:val="0"/>
                <w:sz w:val="32"/>
                <w:szCs w:val="32"/>
              </w:rPr>
            </w:pPr>
            <w:r>
              <w:rPr>
                <w:rFonts w:ascii="??_GB2312" w:hAnsi="宋体" w:eastAsia="Times New Roman"/>
                <w:b/>
                <w:bCs/>
                <w:color w:val="000000"/>
                <w:kern w:val="0"/>
                <w:sz w:val="32"/>
                <w:szCs w:val="32"/>
              </w:rPr>
              <w:t>　</w:t>
            </w:r>
          </w:p>
        </w:tc>
        <w:tc>
          <w:tcPr>
            <w:tcW w:w="2896" w:type="dxa"/>
            <w:tcBorders>
              <w:top w:val="nil"/>
              <w:left w:val="nil"/>
              <w:bottom w:val="single" w:color="auto" w:sz="4" w:space="0"/>
              <w:right w:val="single" w:color="auto" w:sz="4" w:space="0"/>
            </w:tcBorders>
            <w:vAlign w:val="center"/>
          </w:tcPr>
          <w:p>
            <w:pPr>
              <w:widowControl/>
              <w:jc w:val="center"/>
              <w:rPr>
                <w:rFonts w:ascii="??_GB2312" w:hAnsi="宋体" w:eastAsia="Times New Roman"/>
                <w:b/>
                <w:bCs/>
                <w:color w:val="000000"/>
                <w:kern w:val="0"/>
                <w:sz w:val="32"/>
                <w:szCs w:val="32"/>
              </w:rPr>
            </w:pPr>
            <w:r>
              <w:rPr>
                <w:rFonts w:ascii="??_GB2312" w:hAnsi="宋体" w:eastAsia="Times New Roman"/>
                <w:b/>
                <w:bCs/>
                <w:color w:val="000000"/>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_GB2312" w:hAnsi="宋体" w:eastAsia="Times New Roman"/>
                <w:b/>
                <w:bCs/>
                <w:color w:val="000000"/>
                <w:kern w:val="0"/>
                <w:sz w:val="32"/>
                <w:szCs w:val="32"/>
              </w:rPr>
            </w:pPr>
            <w:r>
              <w:rPr>
                <w:rFonts w:ascii="??_GB2312" w:hAnsi="宋体" w:eastAsia="Times New Roman"/>
                <w:b/>
                <w:bCs/>
                <w:color w:val="000000"/>
                <w:kern w:val="0"/>
                <w:sz w:val="32"/>
                <w:szCs w:val="32"/>
              </w:rPr>
              <w:t>　</w:t>
            </w:r>
          </w:p>
        </w:tc>
        <w:tc>
          <w:tcPr>
            <w:tcW w:w="1701" w:type="dxa"/>
            <w:tcBorders>
              <w:top w:val="nil"/>
              <w:left w:val="nil"/>
              <w:bottom w:val="single" w:color="auto" w:sz="4" w:space="0"/>
              <w:right w:val="single" w:color="auto" w:sz="4" w:space="0"/>
            </w:tcBorders>
            <w:vAlign w:val="center"/>
          </w:tcPr>
          <w:p>
            <w:pPr>
              <w:widowControl/>
              <w:jc w:val="center"/>
              <w:rPr>
                <w:rFonts w:ascii="??_GB2312" w:hAnsi="宋体" w:eastAsia="Times New Roman"/>
                <w:b/>
                <w:bCs/>
                <w:color w:val="000000"/>
                <w:kern w:val="0"/>
                <w:sz w:val="32"/>
                <w:szCs w:val="32"/>
              </w:rPr>
            </w:pPr>
            <w:r>
              <w:rPr>
                <w:rFonts w:ascii="??_GB2312" w:hAnsi="宋体" w:eastAsia="Times New Roman"/>
                <w:b/>
                <w:bCs/>
                <w:color w:val="000000"/>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_GB2312" w:hAnsi="宋体" w:eastAsia="Times New Roman"/>
                <w:b/>
                <w:bCs/>
                <w:color w:val="000000"/>
                <w:kern w:val="0"/>
                <w:sz w:val="32"/>
                <w:szCs w:val="32"/>
              </w:rPr>
            </w:pPr>
            <w:r>
              <w:rPr>
                <w:rFonts w:ascii="??_GB2312" w:hAnsi="宋体" w:eastAsia="Times New Roman"/>
                <w:b/>
                <w:bCs/>
                <w:color w:val="000000"/>
                <w:kern w:val="0"/>
                <w:sz w:val="32"/>
                <w:szCs w:val="32"/>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vAlign w:val="center"/>
          </w:tcPr>
          <w:p>
            <w:pPr>
              <w:widowControl/>
              <w:jc w:val="center"/>
              <w:rPr>
                <w:rFonts w:ascii="??_GB2312" w:hAnsi="宋体" w:eastAsia="Times New Roman"/>
                <w:b/>
                <w:bCs/>
                <w:color w:val="000000"/>
                <w:kern w:val="0"/>
                <w:sz w:val="32"/>
                <w:szCs w:val="32"/>
              </w:rPr>
            </w:pPr>
            <w:r>
              <w:rPr>
                <w:rFonts w:ascii="??_GB2312" w:hAnsi="宋体" w:eastAsia="Times New Roman"/>
                <w:b/>
                <w:bCs/>
                <w:color w:val="000000"/>
                <w:kern w:val="0"/>
                <w:sz w:val="32"/>
                <w:szCs w:val="32"/>
              </w:rPr>
              <w:t>　</w:t>
            </w:r>
          </w:p>
        </w:tc>
        <w:tc>
          <w:tcPr>
            <w:tcW w:w="457" w:type="dxa"/>
            <w:tcBorders>
              <w:top w:val="nil"/>
              <w:left w:val="nil"/>
              <w:bottom w:val="single" w:color="auto" w:sz="4" w:space="0"/>
              <w:right w:val="single" w:color="auto" w:sz="4" w:space="0"/>
            </w:tcBorders>
            <w:vAlign w:val="center"/>
          </w:tcPr>
          <w:p>
            <w:pPr>
              <w:widowControl/>
              <w:jc w:val="center"/>
              <w:rPr>
                <w:rFonts w:ascii="??_GB2312" w:hAnsi="宋体" w:eastAsia="Times New Roman"/>
                <w:b/>
                <w:bCs/>
                <w:color w:val="000000"/>
                <w:kern w:val="0"/>
                <w:sz w:val="32"/>
                <w:szCs w:val="32"/>
              </w:rPr>
            </w:pPr>
            <w:r>
              <w:rPr>
                <w:rFonts w:ascii="??_GB2312" w:hAnsi="宋体" w:eastAsia="Times New Roman"/>
                <w:b/>
                <w:bCs/>
                <w:color w:val="000000"/>
                <w:kern w:val="0"/>
                <w:sz w:val="32"/>
                <w:szCs w:val="32"/>
              </w:rPr>
              <w:t>　</w:t>
            </w:r>
          </w:p>
        </w:tc>
        <w:tc>
          <w:tcPr>
            <w:tcW w:w="457" w:type="dxa"/>
            <w:tcBorders>
              <w:top w:val="nil"/>
              <w:left w:val="nil"/>
              <w:bottom w:val="single" w:color="auto" w:sz="4" w:space="0"/>
              <w:right w:val="single" w:color="auto" w:sz="4" w:space="0"/>
            </w:tcBorders>
            <w:vAlign w:val="center"/>
          </w:tcPr>
          <w:p>
            <w:pPr>
              <w:widowControl/>
              <w:jc w:val="center"/>
              <w:rPr>
                <w:rFonts w:ascii="??_GB2312" w:hAnsi="宋体" w:eastAsia="Times New Roman"/>
                <w:b/>
                <w:bCs/>
                <w:color w:val="000000"/>
                <w:kern w:val="0"/>
                <w:sz w:val="32"/>
                <w:szCs w:val="32"/>
              </w:rPr>
            </w:pPr>
            <w:r>
              <w:rPr>
                <w:rFonts w:ascii="??_GB2312" w:hAnsi="宋体" w:eastAsia="Times New Roman"/>
                <w:b/>
                <w:bCs/>
                <w:color w:val="000000"/>
                <w:kern w:val="0"/>
                <w:sz w:val="32"/>
                <w:szCs w:val="32"/>
              </w:rPr>
              <w:t>　</w:t>
            </w:r>
          </w:p>
        </w:tc>
        <w:tc>
          <w:tcPr>
            <w:tcW w:w="2896" w:type="dxa"/>
            <w:tcBorders>
              <w:top w:val="nil"/>
              <w:left w:val="nil"/>
              <w:bottom w:val="single" w:color="auto" w:sz="4" w:space="0"/>
              <w:right w:val="single" w:color="auto" w:sz="4" w:space="0"/>
            </w:tcBorders>
            <w:vAlign w:val="center"/>
          </w:tcPr>
          <w:p>
            <w:pPr>
              <w:widowControl/>
              <w:jc w:val="center"/>
              <w:rPr>
                <w:rFonts w:ascii="??_GB2312" w:hAnsi="宋体" w:eastAsia="Times New Roman"/>
                <w:b/>
                <w:bCs/>
                <w:color w:val="000000"/>
                <w:kern w:val="0"/>
                <w:sz w:val="32"/>
                <w:szCs w:val="32"/>
              </w:rPr>
            </w:pPr>
            <w:r>
              <w:rPr>
                <w:rFonts w:ascii="??_GB2312" w:hAnsi="宋体" w:eastAsia="Times New Roman"/>
                <w:b/>
                <w:bCs/>
                <w:color w:val="000000"/>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_GB2312" w:hAnsi="宋体" w:eastAsia="Times New Roman"/>
                <w:b/>
                <w:bCs/>
                <w:color w:val="000000"/>
                <w:kern w:val="0"/>
                <w:sz w:val="32"/>
                <w:szCs w:val="32"/>
              </w:rPr>
            </w:pPr>
            <w:r>
              <w:rPr>
                <w:rFonts w:ascii="??_GB2312" w:hAnsi="宋体" w:eastAsia="Times New Roman"/>
                <w:b/>
                <w:bCs/>
                <w:color w:val="000000"/>
                <w:kern w:val="0"/>
                <w:sz w:val="32"/>
                <w:szCs w:val="32"/>
              </w:rPr>
              <w:t>　</w:t>
            </w:r>
          </w:p>
        </w:tc>
        <w:tc>
          <w:tcPr>
            <w:tcW w:w="1701" w:type="dxa"/>
            <w:tcBorders>
              <w:top w:val="nil"/>
              <w:left w:val="nil"/>
              <w:bottom w:val="single" w:color="auto" w:sz="4" w:space="0"/>
              <w:right w:val="single" w:color="auto" w:sz="4" w:space="0"/>
            </w:tcBorders>
            <w:vAlign w:val="center"/>
          </w:tcPr>
          <w:p>
            <w:pPr>
              <w:widowControl/>
              <w:jc w:val="center"/>
              <w:rPr>
                <w:rFonts w:ascii="??_GB2312" w:hAnsi="宋体" w:eastAsia="Times New Roman"/>
                <w:b/>
                <w:bCs/>
                <w:color w:val="000000"/>
                <w:kern w:val="0"/>
                <w:sz w:val="32"/>
                <w:szCs w:val="32"/>
              </w:rPr>
            </w:pPr>
            <w:r>
              <w:rPr>
                <w:rFonts w:ascii="??_GB2312" w:hAnsi="宋体" w:eastAsia="Times New Roman"/>
                <w:b/>
                <w:bCs/>
                <w:color w:val="000000"/>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_GB2312" w:hAnsi="宋体" w:eastAsia="Times New Roman"/>
                <w:b/>
                <w:bCs/>
                <w:color w:val="000000"/>
                <w:kern w:val="0"/>
                <w:sz w:val="32"/>
                <w:szCs w:val="32"/>
              </w:rPr>
            </w:pPr>
            <w:r>
              <w:rPr>
                <w:rFonts w:ascii="??_GB2312" w:hAnsi="宋体" w:eastAsia="Times New Roman"/>
                <w:b/>
                <w:bCs/>
                <w:color w:val="000000"/>
                <w:kern w:val="0"/>
                <w:sz w:val="32"/>
                <w:szCs w:val="32"/>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vAlign w:val="center"/>
          </w:tcPr>
          <w:p>
            <w:pPr>
              <w:widowControl/>
              <w:jc w:val="center"/>
              <w:rPr>
                <w:rFonts w:ascii="??_GB2312" w:hAnsi="宋体" w:eastAsia="Times New Roman"/>
                <w:b/>
                <w:bCs/>
                <w:color w:val="000000"/>
                <w:kern w:val="0"/>
                <w:sz w:val="32"/>
                <w:szCs w:val="32"/>
              </w:rPr>
            </w:pPr>
            <w:r>
              <w:rPr>
                <w:rFonts w:ascii="??_GB2312" w:hAnsi="宋体" w:eastAsia="Times New Roman"/>
                <w:b/>
                <w:bCs/>
                <w:color w:val="000000"/>
                <w:kern w:val="0"/>
                <w:sz w:val="32"/>
                <w:szCs w:val="32"/>
              </w:rPr>
              <w:t>　</w:t>
            </w:r>
          </w:p>
        </w:tc>
        <w:tc>
          <w:tcPr>
            <w:tcW w:w="457" w:type="dxa"/>
            <w:tcBorders>
              <w:top w:val="nil"/>
              <w:left w:val="nil"/>
              <w:bottom w:val="single" w:color="auto" w:sz="4" w:space="0"/>
              <w:right w:val="single" w:color="auto" w:sz="4" w:space="0"/>
            </w:tcBorders>
            <w:vAlign w:val="center"/>
          </w:tcPr>
          <w:p>
            <w:pPr>
              <w:widowControl/>
              <w:jc w:val="center"/>
              <w:rPr>
                <w:rFonts w:ascii="??_GB2312" w:hAnsi="宋体" w:eastAsia="Times New Roman"/>
                <w:b/>
                <w:bCs/>
                <w:color w:val="000000"/>
                <w:kern w:val="0"/>
                <w:sz w:val="32"/>
                <w:szCs w:val="32"/>
              </w:rPr>
            </w:pPr>
            <w:r>
              <w:rPr>
                <w:rFonts w:ascii="??_GB2312" w:hAnsi="宋体" w:eastAsia="Times New Roman"/>
                <w:b/>
                <w:bCs/>
                <w:color w:val="000000"/>
                <w:kern w:val="0"/>
                <w:sz w:val="32"/>
                <w:szCs w:val="32"/>
              </w:rPr>
              <w:t>　</w:t>
            </w:r>
          </w:p>
        </w:tc>
        <w:tc>
          <w:tcPr>
            <w:tcW w:w="457" w:type="dxa"/>
            <w:tcBorders>
              <w:top w:val="nil"/>
              <w:left w:val="nil"/>
              <w:bottom w:val="single" w:color="auto" w:sz="4" w:space="0"/>
              <w:right w:val="single" w:color="auto" w:sz="4" w:space="0"/>
            </w:tcBorders>
            <w:vAlign w:val="center"/>
          </w:tcPr>
          <w:p>
            <w:pPr>
              <w:widowControl/>
              <w:jc w:val="center"/>
              <w:rPr>
                <w:rFonts w:ascii="??_GB2312" w:hAnsi="宋体" w:eastAsia="Times New Roman"/>
                <w:b/>
                <w:bCs/>
                <w:color w:val="000000"/>
                <w:kern w:val="0"/>
                <w:sz w:val="32"/>
                <w:szCs w:val="32"/>
              </w:rPr>
            </w:pPr>
            <w:r>
              <w:rPr>
                <w:rFonts w:ascii="??_GB2312" w:hAnsi="宋体" w:eastAsia="Times New Roman"/>
                <w:b/>
                <w:bCs/>
                <w:color w:val="000000"/>
                <w:kern w:val="0"/>
                <w:sz w:val="32"/>
                <w:szCs w:val="32"/>
              </w:rPr>
              <w:t>　</w:t>
            </w:r>
          </w:p>
        </w:tc>
        <w:tc>
          <w:tcPr>
            <w:tcW w:w="2896" w:type="dxa"/>
            <w:tcBorders>
              <w:top w:val="nil"/>
              <w:left w:val="nil"/>
              <w:bottom w:val="single" w:color="auto" w:sz="4" w:space="0"/>
              <w:right w:val="single" w:color="auto" w:sz="4" w:space="0"/>
            </w:tcBorders>
            <w:vAlign w:val="center"/>
          </w:tcPr>
          <w:p>
            <w:pPr>
              <w:widowControl/>
              <w:jc w:val="center"/>
              <w:rPr>
                <w:rFonts w:ascii="??_GB2312" w:hAnsi="宋体" w:eastAsia="Times New Roman"/>
                <w:b/>
                <w:bCs/>
                <w:color w:val="000000"/>
                <w:kern w:val="0"/>
                <w:sz w:val="32"/>
                <w:szCs w:val="32"/>
              </w:rPr>
            </w:pPr>
            <w:r>
              <w:rPr>
                <w:rFonts w:ascii="??_GB2312" w:hAnsi="宋体" w:eastAsia="Times New Roman"/>
                <w:b/>
                <w:bCs/>
                <w:color w:val="000000"/>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_GB2312" w:hAnsi="宋体" w:eastAsia="Times New Roman"/>
                <w:b/>
                <w:bCs/>
                <w:color w:val="000000"/>
                <w:kern w:val="0"/>
                <w:sz w:val="32"/>
                <w:szCs w:val="32"/>
              </w:rPr>
            </w:pPr>
            <w:r>
              <w:rPr>
                <w:rFonts w:ascii="??_GB2312" w:hAnsi="宋体" w:eastAsia="Times New Roman"/>
                <w:b/>
                <w:bCs/>
                <w:color w:val="000000"/>
                <w:kern w:val="0"/>
                <w:sz w:val="32"/>
                <w:szCs w:val="32"/>
              </w:rPr>
              <w:t>　</w:t>
            </w:r>
          </w:p>
        </w:tc>
        <w:tc>
          <w:tcPr>
            <w:tcW w:w="1701" w:type="dxa"/>
            <w:tcBorders>
              <w:top w:val="nil"/>
              <w:left w:val="nil"/>
              <w:bottom w:val="single" w:color="auto" w:sz="4" w:space="0"/>
              <w:right w:val="single" w:color="auto" w:sz="4" w:space="0"/>
            </w:tcBorders>
            <w:vAlign w:val="center"/>
          </w:tcPr>
          <w:p>
            <w:pPr>
              <w:widowControl/>
              <w:jc w:val="center"/>
              <w:rPr>
                <w:rFonts w:ascii="??_GB2312" w:hAnsi="宋体" w:eastAsia="Times New Roman"/>
                <w:b/>
                <w:bCs/>
                <w:color w:val="000000"/>
                <w:kern w:val="0"/>
                <w:sz w:val="32"/>
                <w:szCs w:val="32"/>
              </w:rPr>
            </w:pPr>
            <w:r>
              <w:rPr>
                <w:rFonts w:ascii="??_GB2312" w:hAnsi="宋体" w:eastAsia="Times New Roman"/>
                <w:b/>
                <w:bCs/>
                <w:color w:val="000000"/>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_GB2312" w:hAnsi="宋体" w:eastAsia="Times New Roman"/>
                <w:b/>
                <w:bCs/>
                <w:color w:val="000000"/>
                <w:kern w:val="0"/>
                <w:sz w:val="32"/>
                <w:szCs w:val="32"/>
              </w:rPr>
            </w:pPr>
            <w:r>
              <w:rPr>
                <w:rFonts w:ascii="??_GB2312" w:hAnsi="宋体" w:eastAsia="Times New Roman"/>
                <w:b/>
                <w:bCs/>
                <w:color w:val="000000"/>
                <w:kern w:val="0"/>
                <w:sz w:val="32"/>
                <w:szCs w:val="32"/>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vAlign w:val="center"/>
          </w:tcPr>
          <w:p>
            <w:pPr>
              <w:widowControl/>
              <w:jc w:val="center"/>
              <w:rPr>
                <w:rFonts w:ascii="??_GB2312" w:hAnsi="宋体" w:eastAsia="Times New Roman"/>
                <w:b/>
                <w:bCs/>
                <w:color w:val="000000"/>
                <w:kern w:val="0"/>
                <w:sz w:val="32"/>
                <w:szCs w:val="32"/>
              </w:rPr>
            </w:pPr>
            <w:r>
              <w:rPr>
                <w:rFonts w:ascii="??_GB2312" w:hAnsi="宋体" w:eastAsia="Times New Roman"/>
                <w:b/>
                <w:bCs/>
                <w:color w:val="000000"/>
                <w:kern w:val="0"/>
                <w:sz w:val="32"/>
                <w:szCs w:val="32"/>
              </w:rPr>
              <w:t>　</w:t>
            </w:r>
          </w:p>
        </w:tc>
        <w:tc>
          <w:tcPr>
            <w:tcW w:w="457" w:type="dxa"/>
            <w:tcBorders>
              <w:top w:val="nil"/>
              <w:left w:val="nil"/>
              <w:bottom w:val="single" w:color="auto" w:sz="4" w:space="0"/>
              <w:right w:val="single" w:color="auto" w:sz="4" w:space="0"/>
            </w:tcBorders>
            <w:vAlign w:val="center"/>
          </w:tcPr>
          <w:p>
            <w:pPr>
              <w:widowControl/>
              <w:jc w:val="center"/>
              <w:rPr>
                <w:rFonts w:ascii="??_GB2312" w:hAnsi="宋体" w:eastAsia="Times New Roman"/>
                <w:b/>
                <w:bCs/>
                <w:color w:val="000000"/>
                <w:kern w:val="0"/>
                <w:sz w:val="32"/>
                <w:szCs w:val="32"/>
              </w:rPr>
            </w:pPr>
            <w:r>
              <w:rPr>
                <w:rFonts w:ascii="??_GB2312" w:hAnsi="宋体" w:eastAsia="Times New Roman"/>
                <w:b/>
                <w:bCs/>
                <w:color w:val="000000"/>
                <w:kern w:val="0"/>
                <w:sz w:val="32"/>
                <w:szCs w:val="32"/>
              </w:rPr>
              <w:t>　</w:t>
            </w:r>
          </w:p>
        </w:tc>
        <w:tc>
          <w:tcPr>
            <w:tcW w:w="457" w:type="dxa"/>
            <w:tcBorders>
              <w:top w:val="nil"/>
              <w:left w:val="nil"/>
              <w:bottom w:val="single" w:color="auto" w:sz="4" w:space="0"/>
              <w:right w:val="single" w:color="auto" w:sz="4" w:space="0"/>
            </w:tcBorders>
            <w:vAlign w:val="center"/>
          </w:tcPr>
          <w:p>
            <w:pPr>
              <w:widowControl/>
              <w:jc w:val="center"/>
              <w:rPr>
                <w:rFonts w:ascii="??_GB2312" w:hAnsi="宋体" w:eastAsia="Times New Roman"/>
                <w:b/>
                <w:bCs/>
                <w:color w:val="000000"/>
                <w:kern w:val="0"/>
                <w:sz w:val="32"/>
                <w:szCs w:val="32"/>
              </w:rPr>
            </w:pPr>
            <w:r>
              <w:rPr>
                <w:rFonts w:ascii="??_GB2312" w:hAnsi="宋体" w:eastAsia="Times New Roman"/>
                <w:b/>
                <w:bCs/>
                <w:color w:val="000000"/>
                <w:kern w:val="0"/>
                <w:sz w:val="32"/>
                <w:szCs w:val="32"/>
              </w:rPr>
              <w:t>　</w:t>
            </w:r>
          </w:p>
        </w:tc>
        <w:tc>
          <w:tcPr>
            <w:tcW w:w="2896" w:type="dxa"/>
            <w:tcBorders>
              <w:top w:val="nil"/>
              <w:left w:val="nil"/>
              <w:bottom w:val="single" w:color="auto" w:sz="4" w:space="0"/>
              <w:right w:val="single" w:color="auto" w:sz="4" w:space="0"/>
            </w:tcBorders>
            <w:vAlign w:val="center"/>
          </w:tcPr>
          <w:p>
            <w:pPr>
              <w:widowControl/>
              <w:jc w:val="center"/>
              <w:rPr>
                <w:rFonts w:ascii="??_GB2312" w:hAnsi="宋体" w:eastAsia="Times New Roman"/>
                <w:b/>
                <w:bCs/>
                <w:color w:val="000000"/>
                <w:kern w:val="0"/>
                <w:sz w:val="32"/>
                <w:szCs w:val="32"/>
              </w:rPr>
            </w:pPr>
            <w:r>
              <w:rPr>
                <w:rFonts w:ascii="??_GB2312" w:hAnsi="宋体" w:eastAsia="Times New Roman"/>
                <w:b/>
                <w:bCs/>
                <w:color w:val="000000"/>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_GB2312" w:hAnsi="宋体" w:eastAsia="Times New Roman"/>
                <w:b/>
                <w:bCs/>
                <w:color w:val="000000"/>
                <w:kern w:val="0"/>
                <w:sz w:val="32"/>
                <w:szCs w:val="32"/>
              </w:rPr>
            </w:pPr>
            <w:r>
              <w:rPr>
                <w:rFonts w:ascii="??_GB2312" w:hAnsi="宋体" w:eastAsia="Times New Roman"/>
                <w:b/>
                <w:bCs/>
                <w:color w:val="000000"/>
                <w:kern w:val="0"/>
                <w:sz w:val="32"/>
                <w:szCs w:val="32"/>
              </w:rPr>
              <w:t>　</w:t>
            </w:r>
          </w:p>
        </w:tc>
        <w:tc>
          <w:tcPr>
            <w:tcW w:w="1701" w:type="dxa"/>
            <w:tcBorders>
              <w:top w:val="nil"/>
              <w:left w:val="nil"/>
              <w:bottom w:val="single" w:color="auto" w:sz="4" w:space="0"/>
              <w:right w:val="single" w:color="auto" w:sz="4" w:space="0"/>
            </w:tcBorders>
            <w:vAlign w:val="center"/>
          </w:tcPr>
          <w:p>
            <w:pPr>
              <w:widowControl/>
              <w:jc w:val="center"/>
              <w:rPr>
                <w:rFonts w:ascii="??_GB2312" w:hAnsi="宋体" w:eastAsia="Times New Roman"/>
                <w:b/>
                <w:bCs/>
                <w:color w:val="000000"/>
                <w:kern w:val="0"/>
                <w:sz w:val="32"/>
                <w:szCs w:val="32"/>
              </w:rPr>
            </w:pPr>
            <w:r>
              <w:rPr>
                <w:rFonts w:ascii="??_GB2312" w:hAnsi="宋体" w:eastAsia="Times New Roman"/>
                <w:b/>
                <w:bCs/>
                <w:color w:val="000000"/>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_GB2312" w:hAnsi="宋体" w:eastAsia="Times New Roman"/>
                <w:b/>
                <w:bCs/>
                <w:color w:val="000000"/>
                <w:kern w:val="0"/>
                <w:sz w:val="32"/>
                <w:szCs w:val="32"/>
              </w:rPr>
            </w:pPr>
            <w:r>
              <w:rPr>
                <w:rFonts w:ascii="??_GB2312" w:hAnsi="宋体" w:eastAsia="Times New Roman"/>
                <w:b/>
                <w:bCs/>
                <w:color w:val="000000"/>
                <w:kern w:val="0"/>
                <w:sz w:val="32"/>
                <w:szCs w:val="32"/>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vAlign w:val="center"/>
          </w:tcPr>
          <w:p>
            <w:pPr>
              <w:widowControl/>
              <w:jc w:val="center"/>
              <w:rPr>
                <w:rFonts w:ascii="??_GB2312" w:hAnsi="宋体" w:eastAsia="Times New Roman"/>
                <w:b/>
                <w:bCs/>
                <w:color w:val="000000"/>
                <w:kern w:val="0"/>
                <w:sz w:val="32"/>
                <w:szCs w:val="32"/>
              </w:rPr>
            </w:pPr>
            <w:r>
              <w:rPr>
                <w:rFonts w:ascii="??_GB2312" w:hAnsi="宋体" w:eastAsia="Times New Roman"/>
                <w:b/>
                <w:bCs/>
                <w:color w:val="000000"/>
                <w:kern w:val="0"/>
                <w:sz w:val="32"/>
                <w:szCs w:val="32"/>
              </w:rPr>
              <w:t>　</w:t>
            </w:r>
          </w:p>
        </w:tc>
        <w:tc>
          <w:tcPr>
            <w:tcW w:w="457" w:type="dxa"/>
            <w:tcBorders>
              <w:top w:val="nil"/>
              <w:left w:val="nil"/>
              <w:bottom w:val="single" w:color="auto" w:sz="4" w:space="0"/>
              <w:right w:val="single" w:color="auto" w:sz="4" w:space="0"/>
            </w:tcBorders>
            <w:vAlign w:val="center"/>
          </w:tcPr>
          <w:p>
            <w:pPr>
              <w:widowControl/>
              <w:jc w:val="center"/>
              <w:rPr>
                <w:rFonts w:ascii="??_GB2312" w:hAnsi="宋体" w:eastAsia="Times New Roman"/>
                <w:b/>
                <w:bCs/>
                <w:color w:val="000000"/>
                <w:kern w:val="0"/>
                <w:sz w:val="32"/>
                <w:szCs w:val="32"/>
              </w:rPr>
            </w:pPr>
            <w:r>
              <w:rPr>
                <w:rFonts w:ascii="??_GB2312" w:hAnsi="宋体" w:eastAsia="Times New Roman"/>
                <w:b/>
                <w:bCs/>
                <w:color w:val="000000"/>
                <w:kern w:val="0"/>
                <w:sz w:val="32"/>
                <w:szCs w:val="32"/>
              </w:rPr>
              <w:t>　</w:t>
            </w:r>
          </w:p>
        </w:tc>
        <w:tc>
          <w:tcPr>
            <w:tcW w:w="457" w:type="dxa"/>
            <w:tcBorders>
              <w:top w:val="nil"/>
              <w:left w:val="nil"/>
              <w:bottom w:val="single" w:color="auto" w:sz="4" w:space="0"/>
              <w:right w:val="single" w:color="auto" w:sz="4" w:space="0"/>
            </w:tcBorders>
            <w:vAlign w:val="center"/>
          </w:tcPr>
          <w:p>
            <w:pPr>
              <w:widowControl/>
              <w:jc w:val="center"/>
              <w:rPr>
                <w:rFonts w:ascii="??_GB2312" w:hAnsi="宋体" w:eastAsia="Times New Roman"/>
                <w:b/>
                <w:bCs/>
                <w:color w:val="000000"/>
                <w:kern w:val="0"/>
                <w:sz w:val="32"/>
                <w:szCs w:val="32"/>
              </w:rPr>
            </w:pPr>
            <w:r>
              <w:rPr>
                <w:rFonts w:ascii="??_GB2312" w:hAnsi="宋体" w:eastAsia="Times New Roman"/>
                <w:b/>
                <w:bCs/>
                <w:color w:val="000000"/>
                <w:kern w:val="0"/>
                <w:sz w:val="32"/>
                <w:szCs w:val="32"/>
              </w:rPr>
              <w:t>　</w:t>
            </w:r>
          </w:p>
        </w:tc>
        <w:tc>
          <w:tcPr>
            <w:tcW w:w="2896" w:type="dxa"/>
            <w:tcBorders>
              <w:top w:val="nil"/>
              <w:left w:val="nil"/>
              <w:bottom w:val="single" w:color="auto" w:sz="4" w:space="0"/>
              <w:right w:val="single" w:color="auto" w:sz="4" w:space="0"/>
            </w:tcBorders>
            <w:vAlign w:val="center"/>
          </w:tcPr>
          <w:p>
            <w:pPr>
              <w:widowControl/>
              <w:jc w:val="center"/>
              <w:rPr>
                <w:rFonts w:ascii="??_GB2312" w:hAnsi="宋体" w:eastAsia="Times New Roman"/>
                <w:b/>
                <w:bCs/>
                <w:color w:val="000000"/>
                <w:kern w:val="0"/>
                <w:sz w:val="32"/>
                <w:szCs w:val="32"/>
              </w:rPr>
            </w:pPr>
            <w:r>
              <w:rPr>
                <w:rFonts w:ascii="??_GB2312" w:hAnsi="宋体" w:eastAsia="Times New Roman"/>
                <w:b/>
                <w:bCs/>
                <w:color w:val="000000"/>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_GB2312" w:hAnsi="宋体" w:eastAsia="Times New Roman"/>
                <w:b/>
                <w:bCs/>
                <w:color w:val="000000"/>
                <w:kern w:val="0"/>
                <w:sz w:val="32"/>
                <w:szCs w:val="32"/>
              </w:rPr>
            </w:pPr>
            <w:r>
              <w:rPr>
                <w:rFonts w:ascii="??_GB2312" w:hAnsi="宋体" w:eastAsia="Times New Roman"/>
                <w:b/>
                <w:bCs/>
                <w:color w:val="000000"/>
                <w:kern w:val="0"/>
                <w:sz w:val="32"/>
                <w:szCs w:val="32"/>
              </w:rPr>
              <w:t>　</w:t>
            </w:r>
          </w:p>
        </w:tc>
        <w:tc>
          <w:tcPr>
            <w:tcW w:w="1701" w:type="dxa"/>
            <w:tcBorders>
              <w:top w:val="nil"/>
              <w:left w:val="nil"/>
              <w:bottom w:val="single" w:color="auto" w:sz="4" w:space="0"/>
              <w:right w:val="single" w:color="auto" w:sz="4" w:space="0"/>
            </w:tcBorders>
            <w:vAlign w:val="center"/>
          </w:tcPr>
          <w:p>
            <w:pPr>
              <w:widowControl/>
              <w:jc w:val="center"/>
              <w:rPr>
                <w:rFonts w:ascii="??_GB2312" w:hAnsi="宋体" w:eastAsia="Times New Roman"/>
                <w:b/>
                <w:bCs/>
                <w:color w:val="000000"/>
                <w:kern w:val="0"/>
                <w:sz w:val="32"/>
                <w:szCs w:val="32"/>
              </w:rPr>
            </w:pPr>
            <w:r>
              <w:rPr>
                <w:rFonts w:ascii="??_GB2312" w:hAnsi="宋体" w:eastAsia="Times New Roman"/>
                <w:b/>
                <w:bCs/>
                <w:color w:val="000000"/>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_GB2312" w:hAnsi="宋体" w:eastAsia="Times New Roman"/>
                <w:b/>
                <w:bCs/>
                <w:color w:val="000000"/>
                <w:kern w:val="0"/>
                <w:sz w:val="32"/>
                <w:szCs w:val="32"/>
              </w:rPr>
            </w:pPr>
            <w:r>
              <w:rPr>
                <w:rFonts w:ascii="??_GB2312" w:hAnsi="宋体" w:eastAsia="Times New Roman"/>
                <w:b/>
                <w:bCs/>
                <w:color w:val="000000"/>
                <w:kern w:val="0"/>
                <w:sz w:val="32"/>
                <w:szCs w:val="32"/>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vAlign w:val="center"/>
          </w:tcPr>
          <w:p>
            <w:pPr>
              <w:widowControl/>
              <w:jc w:val="center"/>
              <w:rPr>
                <w:rFonts w:ascii="??_GB2312" w:hAnsi="宋体" w:eastAsia="Times New Roman"/>
                <w:b/>
                <w:bCs/>
                <w:color w:val="000000"/>
                <w:kern w:val="0"/>
                <w:sz w:val="32"/>
                <w:szCs w:val="32"/>
              </w:rPr>
            </w:pPr>
            <w:r>
              <w:rPr>
                <w:rFonts w:ascii="??_GB2312" w:hAnsi="宋体" w:eastAsia="Times New Roman"/>
                <w:b/>
                <w:bCs/>
                <w:color w:val="000000"/>
                <w:kern w:val="0"/>
                <w:sz w:val="32"/>
                <w:szCs w:val="32"/>
              </w:rPr>
              <w:t>　</w:t>
            </w:r>
          </w:p>
        </w:tc>
        <w:tc>
          <w:tcPr>
            <w:tcW w:w="457" w:type="dxa"/>
            <w:tcBorders>
              <w:top w:val="nil"/>
              <w:left w:val="nil"/>
              <w:bottom w:val="single" w:color="auto" w:sz="4" w:space="0"/>
              <w:right w:val="single" w:color="auto" w:sz="4" w:space="0"/>
            </w:tcBorders>
            <w:vAlign w:val="center"/>
          </w:tcPr>
          <w:p>
            <w:pPr>
              <w:widowControl/>
              <w:jc w:val="center"/>
              <w:rPr>
                <w:rFonts w:ascii="??_GB2312" w:hAnsi="宋体" w:eastAsia="Times New Roman"/>
                <w:b/>
                <w:bCs/>
                <w:color w:val="000000"/>
                <w:kern w:val="0"/>
                <w:sz w:val="32"/>
                <w:szCs w:val="32"/>
              </w:rPr>
            </w:pPr>
            <w:r>
              <w:rPr>
                <w:rFonts w:ascii="??_GB2312" w:hAnsi="宋体" w:eastAsia="Times New Roman"/>
                <w:b/>
                <w:bCs/>
                <w:color w:val="000000"/>
                <w:kern w:val="0"/>
                <w:sz w:val="32"/>
                <w:szCs w:val="32"/>
              </w:rPr>
              <w:t>　</w:t>
            </w:r>
          </w:p>
        </w:tc>
        <w:tc>
          <w:tcPr>
            <w:tcW w:w="457" w:type="dxa"/>
            <w:tcBorders>
              <w:top w:val="nil"/>
              <w:left w:val="nil"/>
              <w:bottom w:val="single" w:color="auto" w:sz="4" w:space="0"/>
              <w:right w:val="single" w:color="auto" w:sz="4" w:space="0"/>
            </w:tcBorders>
            <w:vAlign w:val="center"/>
          </w:tcPr>
          <w:p>
            <w:pPr>
              <w:widowControl/>
              <w:jc w:val="center"/>
              <w:rPr>
                <w:rFonts w:ascii="??_GB2312" w:hAnsi="宋体" w:eastAsia="Times New Roman"/>
                <w:b/>
                <w:bCs/>
                <w:color w:val="000000"/>
                <w:kern w:val="0"/>
                <w:sz w:val="32"/>
                <w:szCs w:val="32"/>
              </w:rPr>
            </w:pPr>
            <w:r>
              <w:rPr>
                <w:rFonts w:ascii="??_GB2312" w:hAnsi="宋体" w:eastAsia="Times New Roman"/>
                <w:b/>
                <w:bCs/>
                <w:color w:val="000000"/>
                <w:kern w:val="0"/>
                <w:sz w:val="32"/>
                <w:szCs w:val="32"/>
              </w:rPr>
              <w:t>　</w:t>
            </w:r>
          </w:p>
        </w:tc>
        <w:tc>
          <w:tcPr>
            <w:tcW w:w="2896" w:type="dxa"/>
            <w:tcBorders>
              <w:top w:val="nil"/>
              <w:left w:val="nil"/>
              <w:bottom w:val="single" w:color="auto" w:sz="4" w:space="0"/>
              <w:right w:val="single" w:color="auto" w:sz="4" w:space="0"/>
            </w:tcBorders>
            <w:vAlign w:val="center"/>
          </w:tcPr>
          <w:p>
            <w:pPr>
              <w:widowControl/>
              <w:jc w:val="center"/>
              <w:rPr>
                <w:rFonts w:ascii="??_GB2312" w:hAnsi="宋体" w:eastAsia="Times New Roman"/>
                <w:b/>
                <w:bCs/>
                <w:color w:val="000000"/>
                <w:kern w:val="0"/>
                <w:sz w:val="32"/>
                <w:szCs w:val="32"/>
              </w:rPr>
            </w:pPr>
            <w:r>
              <w:rPr>
                <w:rFonts w:ascii="??_GB2312" w:hAnsi="宋体" w:eastAsia="Times New Roman"/>
                <w:b/>
                <w:bCs/>
                <w:color w:val="000000"/>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_GB2312" w:hAnsi="宋体" w:eastAsia="Times New Roman"/>
                <w:b/>
                <w:bCs/>
                <w:color w:val="000000"/>
                <w:kern w:val="0"/>
                <w:sz w:val="32"/>
                <w:szCs w:val="32"/>
              </w:rPr>
            </w:pPr>
            <w:r>
              <w:rPr>
                <w:rFonts w:ascii="??_GB2312" w:hAnsi="宋体" w:eastAsia="Times New Roman"/>
                <w:b/>
                <w:bCs/>
                <w:color w:val="000000"/>
                <w:kern w:val="0"/>
                <w:sz w:val="32"/>
                <w:szCs w:val="32"/>
              </w:rPr>
              <w:t>　</w:t>
            </w:r>
          </w:p>
        </w:tc>
        <w:tc>
          <w:tcPr>
            <w:tcW w:w="1701" w:type="dxa"/>
            <w:tcBorders>
              <w:top w:val="nil"/>
              <w:left w:val="nil"/>
              <w:bottom w:val="single" w:color="auto" w:sz="4" w:space="0"/>
              <w:right w:val="single" w:color="auto" w:sz="4" w:space="0"/>
            </w:tcBorders>
            <w:vAlign w:val="center"/>
          </w:tcPr>
          <w:p>
            <w:pPr>
              <w:widowControl/>
              <w:jc w:val="center"/>
              <w:rPr>
                <w:rFonts w:ascii="??_GB2312" w:hAnsi="宋体" w:eastAsia="Times New Roman"/>
                <w:b/>
                <w:bCs/>
                <w:color w:val="000000"/>
                <w:kern w:val="0"/>
                <w:sz w:val="32"/>
                <w:szCs w:val="32"/>
              </w:rPr>
            </w:pPr>
            <w:r>
              <w:rPr>
                <w:rFonts w:ascii="??_GB2312" w:hAnsi="宋体" w:eastAsia="Times New Roman"/>
                <w:b/>
                <w:bCs/>
                <w:color w:val="000000"/>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_GB2312" w:hAnsi="宋体" w:eastAsia="Times New Roman"/>
                <w:b/>
                <w:bCs/>
                <w:color w:val="000000"/>
                <w:kern w:val="0"/>
                <w:sz w:val="32"/>
                <w:szCs w:val="32"/>
              </w:rPr>
            </w:pPr>
            <w:r>
              <w:rPr>
                <w:rFonts w:ascii="??_GB2312" w:hAnsi="宋体" w:eastAsia="Times New Roman"/>
                <w:b/>
                <w:bCs/>
                <w:color w:val="000000"/>
                <w:kern w:val="0"/>
                <w:sz w:val="32"/>
                <w:szCs w:val="32"/>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vAlign w:val="center"/>
          </w:tcPr>
          <w:p>
            <w:pPr>
              <w:widowControl/>
              <w:jc w:val="center"/>
              <w:rPr>
                <w:rFonts w:ascii="??_GB2312" w:hAnsi="宋体" w:eastAsia="Times New Roman"/>
                <w:b/>
                <w:bCs/>
                <w:color w:val="000000"/>
                <w:kern w:val="0"/>
                <w:sz w:val="32"/>
                <w:szCs w:val="32"/>
              </w:rPr>
            </w:pPr>
            <w:r>
              <w:rPr>
                <w:rFonts w:ascii="??_GB2312" w:hAnsi="宋体" w:eastAsia="Times New Roman"/>
                <w:b/>
                <w:bCs/>
                <w:color w:val="000000"/>
                <w:kern w:val="0"/>
                <w:sz w:val="32"/>
                <w:szCs w:val="32"/>
              </w:rPr>
              <w:t>　</w:t>
            </w:r>
          </w:p>
        </w:tc>
        <w:tc>
          <w:tcPr>
            <w:tcW w:w="457" w:type="dxa"/>
            <w:tcBorders>
              <w:top w:val="nil"/>
              <w:left w:val="nil"/>
              <w:bottom w:val="single" w:color="auto" w:sz="4" w:space="0"/>
              <w:right w:val="single" w:color="auto" w:sz="4" w:space="0"/>
            </w:tcBorders>
            <w:vAlign w:val="center"/>
          </w:tcPr>
          <w:p>
            <w:pPr>
              <w:widowControl/>
              <w:jc w:val="center"/>
              <w:rPr>
                <w:rFonts w:ascii="??_GB2312" w:hAnsi="宋体" w:eastAsia="Times New Roman"/>
                <w:b/>
                <w:bCs/>
                <w:color w:val="000000"/>
                <w:kern w:val="0"/>
                <w:sz w:val="32"/>
                <w:szCs w:val="32"/>
              </w:rPr>
            </w:pPr>
            <w:r>
              <w:rPr>
                <w:rFonts w:ascii="??_GB2312" w:hAnsi="宋体" w:eastAsia="Times New Roman"/>
                <w:b/>
                <w:bCs/>
                <w:color w:val="000000"/>
                <w:kern w:val="0"/>
                <w:sz w:val="32"/>
                <w:szCs w:val="32"/>
              </w:rPr>
              <w:t>　</w:t>
            </w:r>
          </w:p>
        </w:tc>
        <w:tc>
          <w:tcPr>
            <w:tcW w:w="457" w:type="dxa"/>
            <w:tcBorders>
              <w:top w:val="nil"/>
              <w:left w:val="nil"/>
              <w:bottom w:val="single" w:color="auto" w:sz="4" w:space="0"/>
              <w:right w:val="single" w:color="auto" w:sz="4" w:space="0"/>
            </w:tcBorders>
            <w:vAlign w:val="center"/>
          </w:tcPr>
          <w:p>
            <w:pPr>
              <w:widowControl/>
              <w:jc w:val="center"/>
              <w:rPr>
                <w:rFonts w:ascii="??_GB2312" w:hAnsi="宋体" w:eastAsia="Times New Roman"/>
                <w:b/>
                <w:bCs/>
                <w:color w:val="000000"/>
                <w:kern w:val="0"/>
                <w:sz w:val="32"/>
                <w:szCs w:val="32"/>
              </w:rPr>
            </w:pPr>
            <w:r>
              <w:rPr>
                <w:rFonts w:ascii="??_GB2312" w:hAnsi="宋体" w:eastAsia="Times New Roman"/>
                <w:b/>
                <w:bCs/>
                <w:color w:val="000000"/>
                <w:kern w:val="0"/>
                <w:sz w:val="32"/>
                <w:szCs w:val="32"/>
              </w:rPr>
              <w:t>　</w:t>
            </w:r>
          </w:p>
        </w:tc>
        <w:tc>
          <w:tcPr>
            <w:tcW w:w="2896" w:type="dxa"/>
            <w:tcBorders>
              <w:top w:val="nil"/>
              <w:left w:val="nil"/>
              <w:bottom w:val="single" w:color="auto" w:sz="4" w:space="0"/>
              <w:right w:val="single" w:color="auto" w:sz="4" w:space="0"/>
            </w:tcBorders>
            <w:vAlign w:val="center"/>
          </w:tcPr>
          <w:p>
            <w:pPr>
              <w:widowControl/>
              <w:jc w:val="center"/>
              <w:rPr>
                <w:rFonts w:ascii="??_GB2312" w:hAnsi="宋体" w:eastAsia="Times New Roman"/>
                <w:b/>
                <w:bCs/>
                <w:color w:val="000000"/>
                <w:kern w:val="0"/>
                <w:sz w:val="32"/>
                <w:szCs w:val="32"/>
              </w:rPr>
            </w:pPr>
            <w:r>
              <w:rPr>
                <w:rFonts w:ascii="??_GB2312" w:hAnsi="宋体" w:eastAsia="Times New Roman"/>
                <w:b/>
                <w:bCs/>
                <w:color w:val="000000"/>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_GB2312" w:hAnsi="宋体" w:eastAsia="Times New Roman"/>
                <w:b/>
                <w:bCs/>
                <w:color w:val="000000"/>
                <w:kern w:val="0"/>
                <w:sz w:val="32"/>
                <w:szCs w:val="32"/>
              </w:rPr>
            </w:pPr>
            <w:r>
              <w:rPr>
                <w:rFonts w:ascii="??_GB2312" w:hAnsi="宋体" w:eastAsia="Times New Roman"/>
                <w:b/>
                <w:bCs/>
                <w:color w:val="000000"/>
                <w:kern w:val="0"/>
                <w:sz w:val="32"/>
                <w:szCs w:val="32"/>
              </w:rPr>
              <w:t>　</w:t>
            </w:r>
          </w:p>
        </w:tc>
        <w:tc>
          <w:tcPr>
            <w:tcW w:w="1701" w:type="dxa"/>
            <w:tcBorders>
              <w:top w:val="nil"/>
              <w:left w:val="nil"/>
              <w:bottom w:val="single" w:color="auto" w:sz="4" w:space="0"/>
              <w:right w:val="single" w:color="auto" w:sz="4" w:space="0"/>
            </w:tcBorders>
            <w:vAlign w:val="center"/>
          </w:tcPr>
          <w:p>
            <w:pPr>
              <w:widowControl/>
              <w:jc w:val="center"/>
              <w:rPr>
                <w:rFonts w:ascii="??_GB2312" w:hAnsi="宋体" w:eastAsia="Times New Roman"/>
                <w:b/>
                <w:bCs/>
                <w:color w:val="000000"/>
                <w:kern w:val="0"/>
                <w:sz w:val="32"/>
                <w:szCs w:val="32"/>
              </w:rPr>
            </w:pPr>
            <w:r>
              <w:rPr>
                <w:rFonts w:ascii="??_GB2312" w:hAnsi="宋体" w:eastAsia="Times New Roman"/>
                <w:b/>
                <w:bCs/>
                <w:color w:val="000000"/>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_GB2312" w:hAnsi="宋体" w:eastAsia="Times New Roman"/>
                <w:b/>
                <w:bCs/>
                <w:color w:val="000000"/>
                <w:kern w:val="0"/>
                <w:sz w:val="32"/>
                <w:szCs w:val="32"/>
              </w:rPr>
            </w:pPr>
            <w:r>
              <w:rPr>
                <w:rFonts w:ascii="??_GB2312" w:hAnsi="宋体" w:eastAsia="Times New Roman"/>
                <w:b/>
                <w:bCs/>
                <w:color w:val="000000"/>
                <w:kern w:val="0"/>
                <w:sz w:val="32"/>
                <w:szCs w:val="32"/>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vAlign w:val="center"/>
          </w:tcPr>
          <w:p>
            <w:pPr>
              <w:widowControl/>
              <w:jc w:val="center"/>
              <w:rPr>
                <w:rFonts w:ascii="??_GB2312" w:hAnsi="宋体" w:eastAsia="Times New Roman"/>
                <w:b/>
                <w:bCs/>
                <w:color w:val="000000"/>
                <w:kern w:val="0"/>
                <w:sz w:val="32"/>
                <w:szCs w:val="32"/>
              </w:rPr>
            </w:pPr>
            <w:r>
              <w:rPr>
                <w:rFonts w:ascii="??_GB2312" w:hAnsi="宋体" w:eastAsia="Times New Roman"/>
                <w:b/>
                <w:bCs/>
                <w:color w:val="000000"/>
                <w:kern w:val="0"/>
                <w:sz w:val="32"/>
                <w:szCs w:val="32"/>
              </w:rPr>
              <w:t>　</w:t>
            </w:r>
          </w:p>
        </w:tc>
        <w:tc>
          <w:tcPr>
            <w:tcW w:w="457" w:type="dxa"/>
            <w:tcBorders>
              <w:top w:val="nil"/>
              <w:left w:val="nil"/>
              <w:bottom w:val="single" w:color="auto" w:sz="4" w:space="0"/>
              <w:right w:val="single" w:color="auto" w:sz="4" w:space="0"/>
            </w:tcBorders>
            <w:vAlign w:val="center"/>
          </w:tcPr>
          <w:p>
            <w:pPr>
              <w:widowControl/>
              <w:jc w:val="center"/>
              <w:rPr>
                <w:rFonts w:ascii="??_GB2312" w:hAnsi="宋体" w:eastAsia="Times New Roman"/>
                <w:b/>
                <w:bCs/>
                <w:color w:val="000000"/>
                <w:kern w:val="0"/>
                <w:sz w:val="32"/>
                <w:szCs w:val="32"/>
              </w:rPr>
            </w:pPr>
            <w:r>
              <w:rPr>
                <w:rFonts w:ascii="??_GB2312" w:hAnsi="宋体" w:eastAsia="Times New Roman"/>
                <w:b/>
                <w:bCs/>
                <w:color w:val="000000"/>
                <w:kern w:val="0"/>
                <w:sz w:val="32"/>
                <w:szCs w:val="32"/>
              </w:rPr>
              <w:t>　</w:t>
            </w:r>
          </w:p>
        </w:tc>
        <w:tc>
          <w:tcPr>
            <w:tcW w:w="457" w:type="dxa"/>
            <w:tcBorders>
              <w:top w:val="nil"/>
              <w:left w:val="nil"/>
              <w:bottom w:val="single" w:color="auto" w:sz="4" w:space="0"/>
              <w:right w:val="single" w:color="auto" w:sz="4" w:space="0"/>
            </w:tcBorders>
            <w:vAlign w:val="center"/>
          </w:tcPr>
          <w:p>
            <w:pPr>
              <w:widowControl/>
              <w:jc w:val="center"/>
              <w:rPr>
                <w:rFonts w:ascii="??_GB2312" w:hAnsi="宋体" w:eastAsia="Times New Roman"/>
                <w:b/>
                <w:bCs/>
                <w:color w:val="000000"/>
                <w:kern w:val="0"/>
                <w:sz w:val="32"/>
                <w:szCs w:val="32"/>
              </w:rPr>
            </w:pPr>
            <w:r>
              <w:rPr>
                <w:rFonts w:ascii="??_GB2312" w:hAnsi="宋体" w:eastAsia="Times New Roman"/>
                <w:b/>
                <w:bCs/>
                <w:color w:val="000000"/>
                <w:kern w:val="0"/>
                <w:sz w:val="32"/>
                <w:szCs w:val="32"/>
              </w:rPr>
              <w:t>　</w:t>
            </w:r>
          </w:p>
        </w:tc>
        <w:tc>
          <w:tcPr>
            <w:tcW w:w="2896" w:type="dxa"/>
            <w:tcBorders>
              <w:top w:val="nil"/>
              <w:left w:val="nil"/>
              <w:bottom w:val="single" w:color="auto" w:sz="4" w:space="0"/>
              <w:right w:val="single" w:color="auto" w:sz="4" w:space="0"/>
            </w:tcBorders>
            <w:vAlign w:val="center"/>
          </w:tcPr>
          <w:p>
            <w:pPr>
              <w:widowControl/>
              <w:jc w:val="center"/>
              <w:rPr>
                <w:rFonts w:ascii="??_GB2312" w:hAnsi="宋体" w:eastAsia="Times New Roman"/>
                <w:b/>
                <w:bCs/>
                <w:color w:val="000000"/>
                <w:kern w:val="0"/>
                <w:sz w:val="32"/>
                <w:szCs w:val="32"/>
              </w:rPr>
            </w:pPr>
            <w:r>
              <w:rPr>
                <w:rFonts w:ascii="??_GB2312" w:hAnsi="宋体" w:eastAsia="Times New Roman"/>
                <w:b/>
                <w:bCs/>
                <w:color w:val="000000"/>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_GB2312" w:hAnsi="宋体" w:eastAsia="Times New Roman"/>
                <w:b/>
                <w:bCs/>
                <w:color w:val="000000"/>
                <w:kern w:val="0"/>
                <w:sz w:val="32"/>
                <w:szCs w:val="32"/>
              </w:rPr>
            </w:pPr>
            <w:r>
              <w:rPr>
                <w:rFonts w:ascii="??_GB2312" w:hAnsi="宋体" w:eastAsia="Times New Roman"/>
                <w:b/>
                <w:bCs/>
                <w:color w:val="000000"/>
                <w:kern w:val="0"/>
                <w:sz w:val="32"/>
                <w:szCs w:val="32"/>
              </w:rPr>
              <w:t>　</w:t>
            </w:r>
          </w:p>
        </w:tc>
        <w:tc>
          <w:tcPr>
            <w:tcW w:w="1701" w:type="dxa"/>
            <w:tcBorders>
              <w:top w:val="nil"/>
              <w:left w:val="nil"/>
              <w:bottom w:val="single" w:color="auto" w:sz="4" w:space="0"/>
              <w:right w:val="single" w:color="auto" w:sz="4" w:space="0"/>
            </w:tcBorders>
            <w:vAlign w:val="center"/>
          </w:tcPr>
          <w:p>
            <w:pPr>
              <w:widowControl/>
              <w:jc w:val="center"/>
              <w:rPr>
                <w:rFonts w:ascii="??_GB2312" w:hAnsi="宋体" w:eastAsia="Times New Roman"/>
                <w:b/>
                <w:bCs/>
                <w:color w:val="000000"/>
                <w:kern w:val="0"/>
                <w:sz w:val="32"/>
                <w:szCs w:val="32"/>
              </w:rPr>
            </w:pPr>
            <w:r>
              <w:rPr>
                <w:rFonts w:ascii="??_GB2312" w:hAnsi="宋体" w:eastAsia="Times New Roman"/>
                <w:b/>
                <w:bCs/>
                <w:color w:val="000000"/>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_GB2312" w:hAnsi="宋体" w:eastAsia="Times New Roman"/>
                <w:b/>
                <w:bCs/>
                <w:color w:val="000000"/>
                <w:kern w:val="0"/>
                <w:sz w:val="32"/>
                <w:szCs w:val="32"/>
              </w:rPr>
            </w:pPr>
            <w:r>
              <w:rPr>
                <w:rFonts w:ascii="??_GB2312" w:hAnsi="宋体" w:eastAsia="Times New Roman"/>
                <w:b/>
                <w:bCs/>
                <w:color w:val="000000"/>
                <w:kern w:val="0"/>
                <w:sz w:val="32"/>
                <w:szCs w:val="32"/>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vAlign w:val="center"/>
          </w:tcPr>
          <w:p>
            <w:pPr>
              <w:widowControl/>
              <w:jc w:val="center"/>
              <w:rPr>
                <w:rFonts w:ascii="??_GB2312" w:hAnsi="宋体" w:eastAsia="Times New Roman"/>
                <w:b/>
                <w:bCs/>
                <w:color w:val="000000"/>
                <w:kern w:val="0"/>
                <w:sz w:val="32"/>
                <w:szCs w:val="32"/>
              </w:rPr>
            </w:pPr>
            <w:r>
              <w:rPr>
                <w:rFonts w:ascii="??_GB2312" w:hAnsi="宋体" w:eastAsia="Times New Roman"/>
                <w:b/>
                <w:bCs/>
                <w:color w:val="000000"/>
                <w:kern w:val="0"/>
                <w:sz w:val="32"/>
                <w:szCs w:val="32"/>
              </w:rPr>
              <w:t>　</w:t>
            </w:r>
          </w:p>
        </w:tc>
        <w:tc>
          <w:tcPr>
            <w:tcW w:w="457" w:type="dxa"/>
            <w:tcBorders>
              <w:top w:val="nil"/>
              <w:left w:val="nil"/>
              <w:bottom w:val="single" w:color="auto" w:sz="4" w:space="0"/>
              <w:right w:val="single" w:color="auto" w:sz="4" w:space="0"/>
            </w:tcBorders>
            <w:vAlign w:val="center"/>
          </w:tcPr>
          <w:p>
            <w:pPr>
              <w:widowControl/>
              <w:jc w:val="center"/>
              <w:rPr>
                <w:rFonts w:ascii="??_GB2312" w:hAnsi="宋体" w:eastAsia="Times New Roman"/>
                <w:b/>
                <w:bCs/>
                <w:color w:val="000000"/>
                <w:kern w:val="0"/>
                <w:sz w:val="32"/>
                <w:szCs w:val="32"/>
              </w:rPr>
            </w:pPr>
            <w:r>
              <w:rPr>
                <w:rFonts w:ascii="??_GB2312" w:hAnsi="宋体" w:eastAsia="Times New Roman"/>
                <w:b/>
                <w:bCs/>
                <w:color w:val="000000"/>
                <w:kern w:val="0"/>
                <w:sz w:val="32"/>
                <w:szCs w:val="32"/>
              </w:rPr>
              <w:t>　</w:t>
            </w:r>
          </w:p>
        </w:tc>
        <w:tc>
          <w:tcPr>
            <w:tcW w:w="457" w:type="dxa"/>
            <w:tcBorders>
              <w:top w:val="nil"/>
              <w:left w:val="nil"/>
              <w:bottom w:val="single" w:color="auto" w:sz="4" w:space="0"/>
              <w:right w:val="single" w:color="auto" w:sz="4" w:space="0"/>
            </w:tcBorders>
            <w:vAlign w:val="center"/>
          </w:tcPr>
          <w:p>
            <w:pPr>
              <w:widowControl/>
              <w:jc w:val="center"/>
              <w:rPr>
                <w:rFonts w:ascii="??_GB2312" w:hAnsi="宋体" w:eastAsia="Times New Roman"/>
                <w:b/>
                <w:bCs/>
                <w:color w:val="000000"/>
                <w:kern w:val="0"/>
                <w:sz w:val="32"/>
                <w:szCs w:val="32"/>
              </w:rPr>
            </w:pPr>
            <w:r>
              <w:rPr>
                <w:rFonts w:ascii="??_GB2312" w:hAnsi="宋体" w:eastAsia="Times New Roman"/>
                <w:b/>
                <w:bCs/>
                <w:color w:val="000000"/>
                <w:kern w:val="0"/>
                <w:sz w:val="32"/>
                <w:szCs w:val="32"/>
              </w:rPr>
              <w:t>　</w:t>
            </w:r>
          </w:p>
        </w:tc>
        <w:tc>
          <w:tcPr>
            <w:tcW w:w="2896" w:type="dxa"/>
            <w:tcBorders>
              <w:top w:val="nil"/>
              <w:left w:val="nil"/>
              <w:bottom w:val="single" w:color="auto" w:sz="4" w:space="0"/>
              <w:right w:val="single" w:color="auto" w:sz="4" w:space="0"/>
            </w:tcBorders>
            <w:vAlign w:val="center"/>
          </w:tcPr>
          <w:p>
            <w:pPr>
              <w:widowControl/>
              <w:jc w:val="center"/>
              <w:rPr>
                <w:rFonts w:ascii="??_GB2312" w:hAnsi="宋体" w:eastAsia="Times New Roman"/>
                <w:b/>
                <w:bCs/>
                <w:color w:val="000000"/>
                <w:kern w:val="0"/>
                <w:sz w:val="32"/>
                <w:szCs w:val="32"/>
              </w:rPr>
            </w:pPr>
            <w:r>
              <w:rPr>
                <w:rFonts w:ascii="??_GB2312" w:hAnsi="宋体" w:eastAsia="Times New Roman"/>
                <w:b/>
                <w:bCs/>
                <w:color w:val="000000"/>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_GB2312" w:hAnsi="宋体" w:eastAsia="Times New Roman"/>
                <w:b/>
                <w:bCs/>
                <w:color w:val="000000"/>
                <w:kern w:val="0"/>
                <w:sz w:val="32"/>
                <w:szCs w:val="32"/>
              </w:rPr>
            </w:pPr>
            <w:r>
              <w:rPr>
                <w:rFonts w:ascii="??_GB2312" w:hAnsi="宋体" w:eastAsia="Times New Roman"/>
                <w:b/>
                <w:bCs/>
                <w:color w:val="000000"/>
                <w:kern w:val="0"/>
                <w:sz w:val="32"/>
                <w:szCs w:val="32"/>
              </w:rPr>
              <w:t>　</w:t>
            </w:r>
          </w:p>
        </w:tc>
        <w:tc>
          <w:tcPr>
            <w:tcW w:w="1701" w:type="dxa"/>
            <w:tcBorders>
              <w:top w:val="nil"/>
              <w:left w:val="nil"/>
              <w:bottom w:val="single" w:color="auto" w:sz="4" w:space="0"/>
              <w:right w:val="single" w:color="auto" w:sz="4" w:space="0"/>
            </w:tcBorders>
            <w:vAlign w:val="center"/>
          </w:tcPr>
          <w:p>
            <w:pPr>
              <w:widowControl/>
              <w:jc w:val="center"/>
              <w:rPr>
                <w:rFonts w:ascii="??_GB2312" w:hAnsi="宋体" w:eastAsia="Times New Roman"/>
                <w:b/>
                <w:bCs/>
                <w:color w:val="000000"/>
                <w:kern w:val="0"/>
                <w:sz w:val="32"/>
                <w:szCs w:val="32"/>
              </w:rPr>
            </w:pPr>
            <w:r>
              <w:rPr>
                <w:rFonts w:ascii="??_GB2312" w:hAnsi="宋体" w:eastAsia="Times New Roman"/>
                <w:b/>
                <w:bCs/>
                <w:color w:val="000000"/>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_GB2312" w:hAnsi="宋体" w:eastAsia="Times New Roman"/>
                <w:b/>
                <w:bCs/>
                <w:color w:val="000000"/>
                <w:kern w:val="0"/>
                <w:sz w:val="32"/>
                <w:szCs w:val="32"/>
              </w:rPr>
            </w:pPr>
            <w:r>
              <w:rPr>
                <w:rFonts w:ascii="??_GB2312" w:hAnsi="宋体" w:eastAsia="Times New Roman"/>
                <w:b/>
                <w:bCs/>
                <w:color w:val="000000"/>
                <w:kern w:val="0"/>
                <w:sz w:val="32"/>
                <w:szCs w:val="32"/>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vAlign w:val="center"/>
          </w:tcPr>
          <w:p>
            <w:pPr>
              <w:widowControl/>
              <w:jc w:val="center"/>
              <w:rPr>
                <w:rFonts w:ascii="??_GB2312" w:hAnsi="宋体" w:eastAsia="Times New Roman"/>
                <w:b/>
                <w:bCs/>
                <w:color w:val="000000"/>
                <w:kern w:val="0"/>
                <w:sz w:val="32"/>
                <w:szCs w:val="32"/>
              </w:rPr>
            </w:pPr>
            <w:r>
              <w:rPr>
                <w:rFonts w:ascii="??_GB2312" w:hAnsi="宋体" w:eastAsia="Times New Roman"/>
                <w:b/>
                <w:bCs/>
                <w:color w:val="000000"/>
                <w:kern w:val="0"/>
                <w:sz w:val="32"/>
                <w:szCs w:val="32"/>
              </w:rPr>
              <w:t>　</w:t>
            </w:r>
          </w:p>
        </w:tc>
        <w:tc>
          <w:tcPr>
            <w:tcW w:w="457" w:type="dxa"/>
            <w:tcBorders>
              <w:top w:val="nil"/>
              <w:left w:val="nil"/>
              <w:bottom w:val="single" w:color="auto" w:sz="4" w:space="0"/>
              <w:right w:val="single" w:color="auto" w:sz="4" w:space="0"/>
            </w:tcBorders>
            <w:vAlign w:val="center"/>
          </w:tcPr>
          <w:p>
            <w:pPr>
              <w:widowControl/>
              <w:jc w:val="center"/>
              <w:rPr>
                <w:rFonts w:ascii="??_GB2312" w:hAnsi="宋体" w:eastAsia="Times New Roman"/>
                <w:b/>
                <w:bCs/>
                <w:color w:val="000000"/>
                <w:kern w:val="0"/>
                <w:sz w:val="32"/>
                <w:szCs w:val="32"/>
              </w:rPr>
            </w:pPr>
            <w:r>
              <w:rPr>
                <w:rFonts w:ascii="??_GB2312" w:hAnsi="宋体" w:eastAsia="Times New Roman"/>
                <w:b/>
                <w:bCs/>
                <w:color w:val="000000"/>
                <w:kern w:val="0"/>
                <w:sz w:val="32"/>
                <w:szCs w:val="32"/>
              </w:rPr>
              <w:t>　</w:t>
            </w:r>
          </w:p>
        </w:tc>
        <w:tc>
          <w:tcPr>
            <w:tcW w:w="457" w:type="dxa"/>
            <w:tcBorders>
              <w:top w:val="nil"/>
              <w:left w:val="nil"/>
              <w:bottom w:val="single" w:color="auto" w:sz="4" w:space="0"/>
              <w:right w:val="single" w:color="auto" w:sz="4" w:space="0"/>
            </w:tcBorders>
            <w:vAlign w:val="center"/>
          </w:tcPr>
          <w:p>
            <w:pPr>
              <w:widowControl/>
              <w:jc w:val="center"/>
              <w:rPr>
                <w:rFonts w:ascii="??_GB2312" w:hAnsi="宋体" w:eastAsia="Times New Roman"/>
                <w:b/>
                <w:bCs/>
                <w:color w:val="000000"/>
                <w:kern w:val="0"/>
                <w:sz w:val="32"/>
                <w:szCs w:val="32"/>
              </w:rPr>
            </w:pPr>
            <w:r>
              <w:rPr>
                <w:rFonts w:ascii="??_GB2312" w:hAnsi="宋体" w:eastAsia="Times New Roman"/>
                <w:b/>
                <w:bCs/>
                <w:color w:val="000000"/>
                <w:kern w:val="0"/>
                <w:sz w:val="32"/>
                <w:szCs w:val="32"/>
              </w:rPr>
              <w:t>　</w:t>
            </w:r>
          </w:p>
        </w:tc>
        <w:tc>
          <w:tcPr>
            <w:tcW w:w="2896" w:type="dxa"/>
            <w:tcBorders>
              <w:top w:val="nil"/>
              <w:left w:val="nil"/>
              <w:bottom w:val="single" w:color="auto" w:sz="4" w:space="0"/>
              <w:right w:val="single" w:color="auto" w:sz="4" w:space="0"/>
            </w:tcBorders>
            <w:vAlign w:val="center"/>
          </w:tcPr>
          <w:p>
            <w:pPr>
              <w:widowControl/>
              <w:jc w:val="center"/>
              <w:rPr>
                <w:rFonts w:ascii="??_GB2312" w:hAnsi="宋体" w:eastAsia="Times New Roman"/>
                <w:b/>
                <w:bCs/>
                <w:color w:val="000000"/>
                <w:kern w:val="0"/>
                <w:sz w:val="32"/>
                <w:szCs w:val="32"/>
              </w:rPr>
            </w:pPr>
            <w:r>
              <w:rPr>
                <w:rFonts w:ascii="??_GB2312" w:hAnsi="宋体" w:eastAsia="Times New Roman"/>
                <w:b/>
                <w:bCs/>
                <w:color w:val="000000"/>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_GB2312" w:hAnsi="宋体" w:eastAsia="Times New Roman"/>
                <w:b/>
                <w:bCs/>
                <w:color w:val="000000"/>
                <w:kern w:val="0"/>
                <w:sz w:val="32"/>
                <w:szCs w:val="32"/>
              </w:rPr>
            </w:pPr>
            <w:r>
              <w:rPr>
                <w:rFonts w:ascii="??_GB2312" w:hAnsi="宋体" w:eastAsia="Times New Roman"/>
                <w:b/>
                <w:bCs/>
                <w:color w:val="000000"/>
                <w:kern w:val="0"/>
                <w:sz w:val="32"/>
                <w:szCs w:val="32"/>
              </w:rPr>
              <w:t>　</w:t>
            </w:r>
          </w:p>
        </w:tc>
        <w:tc>
          <w:tcPr>
            <w:tcW w:w="1701" w:type="dxa"/>
            <w:tcBorders>
              <w:top w:val="nil"/>
              <w:left w:val="nil"/>
              <w:bottom w:val="single" w:color="auto" w:sz="4" w:space="0"/>
              <w:right w:val="single" w:color="auto" w:sz="4" w:space="0"/>
            </w:tcBorders>
            <w:vAlign w:val="center"/>
          </w:tcPr>
          <w:p>
            <w:pPr>
              <w:widowControl/>
              <w:jc w:val="center"/>
              <w:rPr>
                <w:rFonts w:ascii="??_GB2312" w:hAnsi="宋体" w:eastAsia="Times New Roman"/>
                <w:b/>
                <w:bCs/>
                <w:color w:val="000000"/>
                <w:kern w:val="0"/>
                <w:sz w:val="32"/>
                <w:szCs w:val="32"/>
              </w:rPr>
            </w:pPr>
            <w:r>
              <w:rPr>
                <w:rFonts w:ascii="??_GB2312" w:hAnsi="宋体" w:eastAsia="Times New Roman"/>
                <w:b/>
                <w:bCs/>
                <w:color w:val="000000"/>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_GB2312" w:hAnsi="宋体" w:eastAsia="Times New Roman"/>
                <w:b/>
                <w:bCs/>
                <w:color w:val="000000"/>
                <w:kern w:val="0"/>
                <w:sz w:val="32"/>
                <w:szCs w:val="32"/>
              </w:rPr>
            </w:pPr>
            <w:r>
              <w:rPr>
                <w:rFonts w:ascii="??_GB2312" w:hAnsi="宋体" w:eastAsia="Times New Roman"/>
                <w:b/>
                <w:bCs/>
                <w:color w:val="000000"/>
                <w:kern w:val="0"/>
                <w:sz w:val="32"/>
                <w:szCs w:val="32"/>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vAlign w:val="center"/>
          </w:tcPr>
          <w:p>
            <w:pPr>
              <w:widowControl/>
              <w:jc w:val="left"/>
              <w:rPr>
                <w:rFonts w:ascii="宋体"/>
                <w:color w:val="000000"/>
                <w:kern w:val="0"/>
                <w:sz w:val="24"/>
                <w:szCs w:val="24"/>
              </w:rPr>
            </w:pPr>
            <w:r>
              <w:rPr>
                <w:rFonts w:hint="eastAsia" w:ascii="宋体" w:hAnsi="宋体" w:cs="宋体"/>
                <w:color w:val="000000"/>
                <w:kern w:val="0"/>
                <w:sz w:val="24"/>
                <w:szCs w:val="24"/>
              </w:rPr>
              <w:t>　</w:t>
            </w:r>
          </w:p>
        </w:tc>
        <w:tc>
          <w:tcPr>
            <w:tcW w:w="457" w:type="dxa"/>
            <w:tcBorders>
              <w:top w:val="nil"/>
              <w:left w:val="nil"/>
              <w:bottom w:val="single" w:color="auto" w:sz="4" w:space="0"/>
              <w:right w:val="single" w:color="auto" w:sz="4" w:space="0"/>
            </w:tcBorders>
            <w:vAlign w:val="center"/>
          </w:tcPr>
          <w:p>
            <w:pPr>
              <w:widowControl/>
              <w:jc w:val="left"/>
              <w:rPr>
                <w:rFonts w:ascii="宋体"/>
                <w:color w:val="000000"/>
                <w:kern w:val="0"/>
                <w:sz w:val="24"/>
                <w:szCs w:val="24"/>
              </w:rPr>
            </w:pPr>
            <w:r>
              <w:rPr>
                <w:rFonts w:hint="eastAsia" w:ascii="宋体" w:hAnsi="宋体" w:cs="宋体"/>
                <w:color w:val="000000"/>
                <w:kern w:val="0"/>
                <w:sz w:val="24"/>
                <w:szCs w:val="24"/>
              </w:rPr>
              <w:t>　</w:t>
            </w:r>
          </w:p>
        </w:tc>
        <w:tc>
          <w:tcPr>
            <w:tcW w:w="457" w:type="dxa"/>
            <w:tcBorders>
              <w:top w:val="nil"/>
              <w:left w:val="nil"/>
              <w:bottom w:val="single" w:color="auto" w:sz="4" w:space="0"/>
              <w:right w:val="single" w:color="auto" w:sz="4" w:space="0"/>
            </w:tcBorders>
            <w:vAlign w:val="center"/>
          </w:tcPr>
          <w:p>
            <w:pPr>
              <w:widowControl/>
              <w:jc w:val="left"/>
              <w:rPr>
                <w:rFonts w:ascii="??_GB2312" w:hAnsi="宋体" w:eastAsia="Times New Roman"/>
                <w:color w:val="000000"/>
                <w:kern w:val="0"/>
                <w:sz w:val="24"/>
                <w:szCs w:val="24"/>
              </w:rPr>
            </w:pPr>
            <w:r>
              <w:rPr>
                <w:rFonts w:ascii="??_GB2312" w:hAnsi="宋体" w:eastAsia="Times New Roman"/>
                <w:color w:val="000000"/>
                <w:kern w:val="0"/>
                <w:sz w:val="24"/>
                <w:szCs w:val="24"/>
              </w:rPr>
              <w:t>　</w:t>
            </w:r>
          </w:p>
        </w:tc>
        <w:tc>
          <w:tcPr>
            <w:tcW w:w="2896" w:type="dxa"/>
            <w:tcBorders>
              <w:top w:val="nil"/>
              <w:left w:val="nil"/>
              <w:bottom w:val="single" w:color="auto" w:sz="4" w:space="0"/>
              <w:right w:val="single" w:color="auto" w:sz="4" w:space="0"/>
            </w:tcBorders>
            <w:vAlign w:val="center"/>
          </w:tcPr>
          <w:p>
            <w:pPr>
              <w:widowControl/>
              <w:jc w:val="left"/>
              <w:rPr>
                <w:rFonts w:ascii="??_GB2312" w:hAnsi="宋体" w:eastAsia="Times New Roman"/>
                <w:color w:val="000000"/>
                <w:kern w:val="0"/>
                <w:sz w:val="24"/>
                <w:szCs w:val="24"/>
              </w:rPr>
            </w:pPr>
            <w:r>
              <w:rPr>
                <w:rFonts w:ascii="??_GB2312" w:hAnsi="宋体" w:eastAsia="Times New Roman"/>
                <w:color w:val="000000"/>
                <w:kern w:val="0"/>
                <w:sz w:val="24"/>
                <w:szCs w:val="24"/>
              </w:rPr>
              <w:t>　</w:t>
            </w:r>
          </w:p>
        </w:tc>
        <w:tc>
          <w:tcPr>
            <w:tcW w:w="1559" w:type="dxa"/>
            <w:tcBorders>
              <w:top w:val="nil"/>
              <w:left w:val="nil"/>
              <w:bottom w:val="single" w:color="auto" w:sz="4" w:space="0"/>
              <w:right w:val="single" w:color="auto" w:sz="4" w:space="0"/>
            </w:tcBorders>
            <w:vAlign w:val="center"/>
          </w:tcPr>
          <w:p>
            <w:pPr>
              <w:widowControl/>
              <w:jc w:val="right"/>
              <w:rPr>
                <w:rFonts w:ascii="??_GB2312" w:hAnsi="宋体" w:eastAsia="Times New Roman"/>
                <w:color w:val="000000"/>
                <w:kern w:val="0"/>
                <w:sz w:val="24"/>
                <w:szCs w:val="24"/>
              </w:rPr>
            </w:pPr>
            <w:r>
              <w:rPr>
                <w:rFonts w:ascii="??_GB2312" w:hAnsi="宋体" w:eastAsia="Times New Roman"/>
                <w:color w:val="000000"/>
                <w:kern w:val="0"/>
                <w:sz w:val="24"/>
                <w:szCs w:val="24"/>
              </w:rPr>
              <w:t>　</w:t>
            </w:r>
          </w:p>
        </w:tc>
        <w:tc>
          <w:tcPr>
            <w:tcW w:w="1701" w:type="dxa"/>
            <w:tcBorders>
              <w:top w:val="nil"/>
              <w:left w:val="nil"/>
              <w:bottom w:val="single" w:color="auto" w:sz="4" w:space="0"/>
              <w:right w:val="single" w:color="auto" w:sz="4" w:space="0"/>
            </w:tcBorders>
            <w:vAlign w:val="center"/>
          </w:tcPr>
          <w:p>
            <w:pPr>
              <w:widowControl/>
              <w:jc w:val="right"/>
              <w:rPr>
                <w:rFonts w:ascii="??_GB2312" w:hAnsi="宋体" w:eastAsia="Times New Roman"/>
                <w:color w:val="000000"/>
                <w:kern w:val="0"/>
                <w:sz w:val="24"/>
                <w:szCs w:val="24"/>
              </w:rPr>
            </w:pPr>
            <w:r>
              <w:rPr>
                <w:rFonts w:ascii="??_GB2312" w:hAnsi="宋体" w:eastAsia="Times New Roman"/>
                <w:color w:val="000000"/>
                <w:kern w:val="0"/>
                <w:sz w:val="24"/>
                <w:szCs w:val="24"/>
              </w:rPr>
              <w:t>　</w:t>
            </w:r>
          </w:p>
        </w:tc>
        <w:tc>
          <w:tcPr>
            <w:tcW w:w="1559" w:type="dxa"/>
            <w:tcBorders>
              <w:top w:val="nil"/>
              <w:left w:val="nil"/>
              <w:bottom w:val="single" w:color="auto" w:sz="4" w:space="0"/>
              <w:right w:val="single" w:color="auto" w:sz="4" w:space="0"/>
            </w:tcBorders>
            <w:vAlign w:val="center"/>
          </w:tcPr>
          <w:p>
            <w:pPr>
              <w:widowControl/>
              <w:jc w:val="right"/>
              <w:rPr>
                <w:rFonts w:ascii="??_GB2312" w:hAnsi="宋体" w:eastAsia="Times New Roman"/>
                <w:color w:val="000000"/>
                <w:kern w:val="0"/>
                <w:sz w:val="24"/>
                <w:szCs w:val="24"/>
              </w:rPr>
            </w:pPr>
            <w:r>
              <w:rPr>
                <w:rFonts w:ascii="??_GB2312" w:hAnsi="宋体" w:eastAsia="Times New Roman"/>
                <w:color w:val="000000"/>
                <w:kern w:val="0"/>
                <w:sz w:val="24"/>
                <w:szCs w:val="24"/>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vAlign w:val="center"/>
          </w:tcPr>
          <w:p>
            <w:pPr>
              <w:widowControl/>
              <w:jc w:val="left"/>
              <w:rPr>
                <w:rFonts w:ascii="宋体"/>
                <w:color w:val="000000"/>
                <w:kern w:val="0"/>
                <w:sz w:val="24"/>
                <w:szCs w:val="24"/>
              </w:rPr>
            </w:pPr>
            <w:r>
              <w:rPr>
                <w:rFonts w:hint="eastAsia" w:ascii="宋体" w:hAnsi="宋体" w:cs="宋体"/>
                <w:color w:val="000000"/>
                <w:kern w:val="0"/>
                <w:sz w:val="24"/>
                <w:szCs w:val="24"/>
              </w:rPr>
              <w:t>　</w:t>
            </w:r>
          </w:p>
        </w:tc>
        <w:tc>
          <w:tcPr>
            <w:tcW w:w="457" w:type="dxa"/>
            <w:tcBorders>
              <w:top w:val="nil"/>
              <w:left w:val="nil"/>
              <w:bottom w:val="single" w:color="auto" w:sz="4" w:space="0"/>
              <w:right w:val="single" w:color="auto" w:sz="4" w:space="0"/>
            </w:tcBorders>
            <w:vAlign w:val="center"/>
          </w:tcPr>
          <w:p>
            <w:pPr>
              <w:widowControl/>
              <w:jc w:val="left"/>
              <w:rPr>
                <w:rFonts w:ascii="宋体"/>
                <w:color w:val="000000"/>
                <w:kern w:val="0"/>
                <w:sz w:val="24"/>
                <w:szCs w:val="24"/>
              </w:rPr>
            </w:pPr>
            <w:r>
              <w:rPr>
                <w:rFonts w:hint="eastAsia" w:ascii="宋体" w:hAnsi="宋体" w:cs="宋体"/>
                <w:color w:val="000000"/>
                <w:kern w:val="0"/>
                <w:sz w:val="24"/>
                <w:szCs w:val="24"/>
              </w:rPr>
              <w:t>　</w:t>
            </w:r>
          </w:p>
        </w:tc>
        <w:tc>
          <w:tcPr>
            <w:tcW w:w="457" w:type="dxa"/>
            <w:tcBorders>
              <w:top w:val="nil"/>
              <w:left w:val="nil"/>
              <w:bottom w:val="single" w:color="auto" w:sz="4" w:space="0"/>
              <w:right w:val="single" w:color="auto" w:sz="4" w:space="0"/>
            </w:tcBorders>
            <w:vAlign w:val="center"/>
          </w:tcPr>
          <w:p>
            <w:pPr>
              <w:widowControl/>
              <w:jc w:val="left"/>
              <w:rPr>
                <w:rFonts w:ascii="??_GB2312" w:hAnsi="宋体" w:eastAsia="Times New Roman"/>
                <w:color w:val="000000"/>
                <w:kern w:val="0"/>
                <w:sz w:val="24"/>
                <w:szCs w:val="24"/>
              </w:rPr>
            </w:pPr>
            <w:r>
              <w:rPr>
                <w:rFonts w:ascii="??_GB2312" w:hAnsi="宋体" w:eastAsia="Times New Roman"/>
                <w:color w:val="000000"/>
                <w:kern w:val="0"/>
                <w:sz w:val="24"/>
                <w:szCs w:val="24"/>
              </w:rPr>
              <w:t>　</w:t>
            </w:r>
          </w:p>
        </w:tc>
        <w:tc>
          <w:tcPr>
            <w:tcW w:w="2896" w:type="dxa"/>
            <w:tcBorders>
              <w:top w:val="nil"/>
              <w:left w:val="nil"/>
              <w:bottom w:val="single" w:color="auto" w:sz="4" w:space="0"/>
              <w:right w:val="single" w:color="auto" w:sz="4" w:space="0"/>
            </w:tcBorders>
            <w:vAlign w:val="center"/>
          </w:tcPr>
          <w:p>
            <w:pPr>
              <w:widowControl/>
              <w:jc w:val="left"/>
              <w:rPr>
                <w:rFonts w:ascii="??_GB2312" w:hAnsi="宋体" w:eastAsia="Times New Roman"/>
                <w:color w:val="000000"/>
                <w:kern w:val="0"/>
                <w:sz w:val="24"/>
                <w:szCs w:val="24"/>
              </w:rPr>
            </w:pPr>
            <w:r>
              <w:rPr>
                <w:rFonts w:ascii="??_GB2312" w:hAnsi="宋体" w:eastAsia="Times New Roman"/>
                <w:color w:val="000000"/>
                <w:kern w:val="0"/>
                <w:sz w:val="24"/>
                <w:szCs w:val="24"/>
              </w:rPr>
              <w:t>　</w:t>
            </w:r>
          </w:p>
        </w:tc>
        <w:tc>
          <w:tcPr>
            <w:tcW w:w="1559" w:type="dxa"/>
            <w:tcBorders>
              <w:top w:val="nil"/>
              <w:left w:val="nil"/>
              <w:bottom w:val="single" w:color="auto" w:sz="4" w:space="0"/>
              <w:right w:val="single" w:color="auto" w:sz="4" w:space="0"/>
            </w:tcBorders>
            <w:vAlign w:val="center"/>
          </w:tcPr>
          <w:p>
            <w:pPr>
              <w:widowControl/>
              <w:jc w:val="right"/>
              <w:rPr>
                <w:rFonts w:ascii="??_GB2312" w:hAnsi="宋体" w:eastAsia="Times New Roman"/>
                <w:color w:val="000000"/>
                <w:kern w:val="0"/>
                <w:sz w:val="24"/>
                <w:szCs w:val="24"/>
              </w:rPr>
            </w:pPr>
            <w:r>
              <w:rPr>
                <w:rFonts w:ascii="??_GB2312" w:hAnsi="宋体" w:eastAsia="Times New Roman"/>
                <w:color w:val="000000"/>
                <w:kern w:val="0"/>
                <w:sz w:val="24"/>
                <w:szCs w:val="24"/>
              </w:rPr>
              <w:t>　</w:t>
            </w:r>
          </w:p>
        </w:tc>
        <w:tc>
          <w:tcPr>
            <w:tcW w:w="1701" w:type="dxa"/>
            <w:tcBorders>
              <w:top w:val="nil"/>
              <w:left w:val="nil"/>
              <w:bottom w:val="single" w:color="auto" w:sz="4" w:space="0"/>
              <w:right w:val="single" w:color="auto" w:sz="4" w:space="0"/>
            </w:tcBorders>
            <w:vAlign w:val="center"/>
          </w:tcPr>
          <w:p>
            <w:pPr>
              <w:widowControl/>
              <w:jc w:val="right"/>
              <w:rPr>
                <w:rFonts w:ascii="??_GB2312" w:hAnsi="宋体" w:eastAsia="Times New Roman"/>
                <w:color w:val="000000"/>
                <w:kern w:val="0"/>
                <w:sz w:val="24"/>
                <w:szCs w:val="24"/>
              </w:rPr>
            </w:pPr>
            <w:r>
              <w:rPr>
                <w:rFonts w:ascii="??_GB2312" w:hAnsi="宋体" w:eastAsia="Times New Roman"/>
                <w:color w:val="000000"/>
                <w:kern w:val="0"/>
                <w:sz w:val="24"/>
                <w:szCs w:val="24"/>
              </w:rPr>
              <w:t>　</w:t>
            </w:r>
          </w:p>
        </w:tc>
        <w:tc>
          <w:tcPr>
            <w:tcW w:w="1559" w:type="dxa"/>
            <w:tcBorders>
              <w:top w:val="nil"/>
              <w:left w:val="nil"/>
              <w:bottom w:val="single" w:color="auto" w:sz="4" w:space="0"/>
              <w:right w:val="single" w:color="auto" w:sz="4" w:space="0"/>
            </w:tcBorders>
            <w:vAlign w:val="center"/>
          </w:tcPr>
          <w:p>
            <w:pPr>
              <w:widowControl/>
              <w:jc w:val="right"/>
              <w:rPr>
                <w:rFonts w:ascii="??_GB2312" w:hAnsi="宋体" w:eastAsia="Times New Roman"/>
                <w:color w:val="000000"/>
                <w:kern w:val="0"/>
                <w:sz w:val="24"/>
                <w:szCs w:val="24"/>
              </w:rPr>
            </w:pPr>
            <w:r>
              <w:rPr>
                <w:rFonts w:ascii="??_GB2312" w:hAnsi="宋体" w:eastAsia="Times New Roman"/>
                <w:color w:val="000000"/>
                <w:kern w:val="0"/>
                <w:sz w:val="24"/>
                <w:szCs w:val="24"/>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vAlign w:val="center"/>
          </w:tcPr>
          <w:p>
            <w:pPr>
              <w:widowControl/>
              <w:jc w:val="left"/>
              <w:rPr>
                <w:rFonts w:ascii="宋体"/>
                <w:color w:val="000000"/>
                <w:kern w:val="0"/>
                <w:sz w:val="24"/>
                <w:szCs w:val="24"/>
              </w:rPr>
            </w:pPr>
            <w:r>
              <w:rPr>
                <w:rFonts w:hint="eastAsia" w:ascii="宋体" w:hAnsi="宋体" w:cs="宋体"/>
                <w:color w:val="000000"/>
                <w:kern w:val="0"/>
                <w:sz w:val="24"/>
                <w:szCs w:val="24"/>
              </w:rPr>
              <w:t>　</w:t>
            </w:r>
          </w:p>
        </w:tc>
        <w:tc>
          <w:tcPr>
            <w:tcW w:w="457" w:type="dxa"/>
            <w:tcBorders>
              <w:top w:val="nil"/>
              <w:left w:val="nil"/>
              <w:bottom w:val="single" w:color="auto" w:sz="4" w:space="0"/>
              <w:right w:val="single" w:color="auto" w:sz="4" w:space="0"/>
            </w:tcBorders>
            <w:vAlign w:val="center"/>
          </w:tcPr>
          <w:p>
            <w:pPr>
              <w:widowControl/>
              <w:jc w:val="left"/>
              <w:rPr>
                <w:rFonts w:ascii="宋体"/>
                <w:color w:val="000000"/>
                <w:kern w:val="0"/>
                <w:sz w:val="24"/>
                <w:szCs w:val="24"/>
              </w:rPr>
            </w:pPr>
            <w:r>
              <w:rPr>
                <w:rFonts w:hint="eastAsia" w:ascii="宋体" w:hAnsi="宋体" w:cs="宋体"/>
                <w:color w:val="000000"/>
                <w:kern w:val="0"/>
                <w:sz w:val="24"/>
                <w:szCs w:val="24"/>
              </w:rPr>
              <w:t>　</w:t>
            </w:r>
          </w:p>
        </w:tc>
        <w:tc>
          <w:tcPr>
            <w:tcW w:w="457" w:type="dxa"/>
            <w:tcBorders>
              <w:top w:val="nil"/>
              <w:left w:val="nil"/>
              <w:bottom w:val="single" w:color="auto" w:sz="4" w:space="0"/>
              <w:right w:val="single" w:color="auto" w:sz="4" w:space="0"/>
            </w:tcBorders>
            <w:vAlign w:val="center"/>
          </w:tcPr>
          <w:p>
            <w:pPr>
              <w:widowControl/>
              <w:jc w:val="left"/>
              <w:rPr>
                <w:rFonts w:ascii="??_GB2312" w:hAnsi="宋体" w:eastAsia="Times New Roman"/>
                <w:color w:val="000000"/>
                <w:kern w:val="0"/>
                <w:sz w:val="24"/>
                <w:szCs w:val="24"/>
              </w:rPr>
            </w:pPr>
            <w:r>
              <w:rPr>
                <w:rFonts w:ascii="??_GB2312" w:hAnsi="宋体" w:eastAsia="Times New Roman"/>
                <w:color w:val="000000"/>
                <w:kern w:val="0"/>
                <w:sz w:val="24"/>
                <w:szCs w:val="24"/>
              </w:rPr>
              <w:t>　</w:t>
            </w:r>
          </w:p>
        </w:tc>
        <w:tc>
          <w:tcPr>
            <w:tcW w:w="2896" w:type="dxa"/>
            <w:tcBorders>
              <w:top w:val="nil"/>
              <w:left w:val="nil"/>
              <w:bottom w:val="single" w:color="auto" w:sz="4" w:space="0"/>
              <w:right w:val="single" w:color="auto" w:sz="4" w:space="0"/>
            </w:tcBorders>
            <w:vAlign w:val="center"/>
          </w:tcPr>
          <w:p>
            <w:pPr>
              <w:widowControl/>
              <w:jc w:val="left"/>
              <w:rPr>
                <w:rFonts w:ascii="??_GB2312" w:hAnsi="宋体" w:eastAsia="Times New Roman"/>
                <w:color w:val="000000"/>
                <w:kern w:val="0"/>
                <w:sz w:val="24"/>
                <w:szCs w:val="24"/>
              </w:rPr>
            </w:pPr>
            <w:r>
              <w:rPr>
                <w:rFonts w:ascii="??_GB2312" w:hAnsi="宋体" w:eastAsia="Times New Roman"/>
                <w:color w:val="000000"/>
                <w:kern w:val="0"/>
                <w:sz w:val="24"/>
                <w:szCs w:val="24"/>
              </w:rPr>
              <w:t>　</w:t>
            </w:r>
          </w:p>
        </w:tc>
        <w:tc>
          <w:tcPr>
            <w:tcW w:w="1559" w:type="dxa"/>
            <w:tcBorders>
              <w:top w:val="nil"/>
              <w:left w:val="nil"/>
              <w:bottom w:val="single" w:color="auto" w:sz="4" w:space="0"/>
              <w:right w:val="single" w:color="auto" w:sz="4" w:space="0"/>
            </w:tcBorders>
            <w:vAlign w:val="center"/>
          </w:tcPr>
          <w:p>
            <w:pPr>
              <w:widowControl/>
              <w:jc w:val="right"/>
              <w:rPr>
                <w:rFonts w:ascii="??_GB2312" w:hAnsi="宋体" w:eastAsia="Times New Roman"/>
                <w:color w:val="000000"/>
                <w:kern w:val="0"/>
                <w:sz w:val="24"/>
                <w:szCs w:val="24"/>
              </w:rPr>
            </w:pPr>
            <w:r>
              <w:rPr>
                <w:rFonts w:ascii="??_GB2312" w:hAnsi="宋体" w:eastAsia="Times New Roman"/>
                <w:color w:val="000000"/>
                <w:kern w:val="0"/>
                <w:sz w:val="24"/>
                <w:szCs w:val="24"/>
              </w:rPr>
              <w:t>　</w:t>
            </w:r>
          </w:p>
        </w:tc>
        <w:tc>
          <w:tcPr>
            <w:tcW w:w="1701" w:type="dxa"/>
            <w:tcBorders>
              <w:top w:val="nil"/>
              <w:left w:val="nil"/>
              <w:bottom w:val="single" w:color="auto" w:sz="4" w:space="0"/>
              <w:right w:val="single" w:color="auto" w:sz="4" w:space="0"/>
            </w:tcBorders>
            <w:vAlign w:val="center"/>
          </w:tcPr>
          <w:p>
            <w:pPr>
              <w:widowControl/>
              <w:jc w:val="right"/>
              <w:rPr>
                <w:rFonts w:ascii="??_GB2312" w:hAnsi="宋体" w:eastAsia="Times New Roman"/>
                <w:color w:val="000000"/>
                <w:kern w:val="0"/>
                <w:sz w:val="24"/>
                <w:szCs w:val="24"/>
              </w:rPr>
            </w:pPr>
            <w:r>
              <w:rPr>
                <w:rFonts w:ascii="??_GB2312" w:hAnsi="宋体" w:eastAsia="Times New Roman"/>
                <w:color w:val="000000"/>
                <w:kern w:val="0"/>
                <w:sz w:val="24"/>
                <w:szCs w:val="24"/>
              </w:rPr>
              <w:t>　</w:t>
            </w:r>
          </w:p>
        </w:tc>
        <w:tc>
          <w:tcPr>
            <w:tcW w:w="1559" w:type="dxa"/>
            <w:tcBorders>
              <w:top w:val="nil"/>
              <w:left w:val="nil"/>
              <w:bottom w:val="single" w:color="auto" w:sz="4" w:space="0"/>
              <w:right w:val="single" w:color="auto" w:sz="4" w:space="0"/>
            </w:tcBorders>
            <w:vAlign w:val="center"/>
          </w:tcPr>
          <w:p>
            <w:pPr>
              <w:widowControl/>
              <w:jc w:val="right"/>
              <w:rPr>
                <w:rFonts w:ascii="??_GB2312" w:hAnsi="宋体" w:eastAsia="Times New Roman"/>
                <w:color w:val="000000"/>
                <w:kern w:val="0"/>
                <w:sz w:val="24"/>
                <w:szCs w:val="24"/>
              </w:rPr>
            </w:pPr>
            <w:r>
              <w:rPr>
                <w:rFonts w:ascii="??_GB2312" w:hAnsi="宋体" w:eastAsia="Times New Roman"/>
                <w:color w:val="000000"/>
                <w:kern w:val="0"/>
                <w:sz w:val="24"/>
                <w:szCs w:val="24"/>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vAlign w:val="center"/>
          </w:tcPr>
          <w:p>
            <w:pPr>
              <w:widowControl/>
              <w:jc w:val="left"/>
              <w:rPr>
                <w:rFonts w:ascii="宋体"/>
                <w:color w:val="000000"/>
                <w:kern w:val="0"/>
                <w:sz w:val="24"/>
                <w:szCs w:val="24"/>
              </w:rPr>
            </w:pPr>
            <w:r>
              <w:rPr>
                <w:rFonts w:hint="eastAsia" w:ascii="宋体" w:hAnsi="宋体" w:cs="宋体"/>
                <w:color w:val="000000"/>
                <w:kern w:val="0"/>
                <w:sz w:val="24"/>
                <w:szCs w:val="24"/>
              </w:rPr>
              <w:t>　</w:t>
            </w:r>
          </w:p>
        </w:tc>
        <w:tc>
          <w:tcPr>
            <w:tcW w:w="457" w:type="dxa"/>
            <w:tcBorders>
              <w:top w:val="nil"/>
              <w:left w:val="nil"/>
              <w:bottom w:val="single" w:color="auto" w:sz="4" w:space="0"/>
              <w:right w:val="single" w:color="auto" w:sz="4" w:space="0"/>
            </w:tcBorders>
            <w:vAlign w:val="center"/>
          </w:tcPr>
          <w:p>
            <w:pPr>
              <w:widowControl/>
              <w:jc w:val="left"/>
              <w:rPr>
                <w:rFonts w:ascii="宋体"/>
                <w:color w:val="000000"/>
                <w:kern w:val="0"/>
                <w:sz w:val="24"/>
                <w:szCs w:val="24"/>
              </w:rPr>
            </w:pPr>
            <w:r>
              <w:rPr>
                <w:rFonts w:hint="eastAsia" w:ascii="宋体" w:hAnsi="宋体" w:cs="宋体"/>
                <w:color w:val="000000"/>
                <w:kern w:val="0"/>
                <w:sz w:val="24"/>
                <w:szCs w:val="24"/>
              </w:rPr>
              <w:t>　</w:t>
            </w:r>
          </w:p>
        </w:tc>
        <w:tc>
          <w:tcPr>
            <w:tcW w:w="457" w:type="dxa"/>
            <w:tcBorders>
              <w:top w:val="nil"/>
              <w:left w:val="nil"/>
              <w:bottom w:val="single" w:color="auto" w:sz="4" w:space="0"/>
              <w:right w:val="single" w:color="auto" w:sz="4" w:space="0"/>
            </w:tcBorders>
            <w:vAlign w:val="center"/>
          </w:tcPr>
          <w:p>
            <w:pPr>
              <w:widowControl/>
              <w:jc w:val="left"/>
              <w:rPr>
                <w:rFonts w:ascii="??_GB2312" w:hAnsi="宋体" w:eastAsia="Times New Roman"/>
                <w:color w:val="000000"/>
                <w:kern w:val="0"/>
                <w:sz w:val="24"/>
                <w:szCs w:val="24"/>
              </w:rPr>
            </w:pPr>
            <w:r>
              <w:rPr>
                <w:rFonts w:ascii="??_GB2312" w:hAnsi="宋体" w:eastAsia="Times New Roman"/>
                <w:color w:val="000000"/>
                <w:kern w:val="0"/>
                <w:sz w:val="24"/>
                <w:szCs w:val="24"/>
              </w:rPr>
              <w:t>　</w:t>
            </w:r>
          </w:p>
        </w:tc>
        <w:tc>
          <w:tcPr>
            <w:tcW w:w="2896" w:type="dxa"/>
            <w:tcBorders>
              <w:top w:val="nil"/>
              <w:left w:val="nil"/>
              <w:bottom w:val="single" w:color="auto" w:sz="4" w:space="0"/>
              <w:right w:val="single" w:color="auto" w:sz="4" w:space="0"/>
            </w:tcBorders>
            <w:vAlign w:val="center"/>
          </w:tcPr>
          <w:p>
            <w:pPr>
              <w:widowControl/>
              <w:jc w:val="left"/>
              <w:rPr>
                <w:rFonts w:ascii="??_GB2312" w:hAnsi="宋体" w:eastAsia="Times New Roman"/>
                <w:color w:val="000000"/>
                <w:kern w:val="0"/>
                <w:sz w:val="24"/>
                <w:szCs w:val="24"/>
              </w:rPr>
            </w:pPr>
            <w:r>
              <w:rPr>
                <w:rFonts w:ascii="??_GB2312" w:hAnsi="宋体" w:eastAsia="Times New Roman"/>
                <w:color w:val="000000"/>
                <w:kern w:val="0"/>
                <w:sz w:val="24"/>
                <w:szCs w:val="24"/>
              </w:rPr>
              <w:t>　</w:t>
            </w:r>
          </w:p>
        </w:tc>
        <w:tc>
          <w:tcPr>
            <w:tcW w:w="1559" w:type="dxa"/>
            <w:tcBorders>
              <w:top w:val="nil"/>
              <w:left w:val="nil"/>
              <w:bottom w:val="single" w:color="auto" w:sz="4" w:space="0"/>
              <w:right w:val="single" w:color="auto" w:sz="4" w:space="0"/>
            </w:tcBorders>
            <w:vAlign w:val="center"/>
          </w:tcPr>
          <w:p>
            <w:pPr>
              <w:widowControl/>
              <w:jc w:val="right"/>
              <w:rPr>
                <w:rFonts w:ascii="??_GB2312" w:hAnsi="宋体" w:eastAsia="Times New Roman"/>
                <w:color w:val="000000"/>
                <w:kern w:val="0"/>
                <w:sz w:val="24"/>
                <w:szCs w:val="24"/>
              </w:rPr>
            </w:pPr>
            <w:r>
              <w:rPr>
                <w:rFonts w:ascii="??_GB2312" w:hAnsi="宋体" w:eastAsia="Times New Roman"/>
                <w:color w:val="000000"/>
                <w:kern w:val="0"/>
                <w:sz w:val="24"/>
                <w:szCs w:val="24"/>
              </w:rPr>
              <w:t>　</w:t>
            </w:r>
          </w:p>
        </w:tc>
        <w:tc>
          <w:tcPr>
            <w:tcW w:w="1701" w:type="dxa"/>
            <w:tcBorders>
              <w:top w:val="nil"/>
              <w:left w:val="nil"/>
              <w:bottom w:val="single" w:color="auto" w:sz="4" w:space="0"/>
              <w:right w:val="single" w:color="auto" w:sz="4" w:space="0"/>
            </w:tcBorders>
            <w:vAlign w:val="center"/>
          </w:tcPr>
          <w:p>
            <w:pPr>
              <w:widowControl/>
              <w:jc w:val="right"/>
              <w:rPr>
                <w:rFonts w:ascii="??_GB2312" w:hAnsi="宋体" w:eastAsia="Times New Roman"/>
                <w:color w:val="000000"/>
                <w:kern w:val="0"/>
                <w:sz w:val="24"/>
                <w:szCs w:val="24"/>
              </w:rPr>
            </w:pPr>
            <w:r>
              <w:rPr>
                <w:rFonts w:ascii="??_GB2312" w:hAnsi="宋体" w:eastAsia="Times New Roman"/>
                <w:color w:val="000000"/>
                <w:kern w:val="0"/>
                <w:sz w:val="24"/>
                <w:szCs w:val="24"/>
              </w:rPr>
              <w:t>　</w:t>
            </w:r>
          </w:p>
        </w:tc>
        <w:tc>
          <w:tcPr>
            <w:tcW w:w="1559" w:type="dxa"/>
            <w:tcBorders>
              <w:top w:val="nil"/>
              <w:left w:val="nil"/>
              <w:bottom w:val="single" w:color="auto" w:sz="4" w:space="0"/>
              <w:right w:val="single" w:color="auto" w:sz="4" w:space="0"/>
            </w:tcBorders>
            <w:vAlign w:val="center"/>
          </w:tcPr>
          <w:p>
            <w:pPr>
              <w:widowControl/>
              <w:jc w:val="right"/>
              <w:rPr>
                <w:rFonts w:ascii="??_GB2312" w:hAnsi="宋体" w:eastAsia="Times New Roman"/>
                <w:color w:val="000000"/>
                <w:kern w:val="0"/>
                <w:sz w:val="24"/>
                <w:szCs w:val="24"/>
              </w:rPr>
            </w:pPr>
            <w:r>
              <w:rPr>
                <w:rFonts w:ascii="??_GB2312" w:hAnsi="宋体" w:eastAsia="Times New Roman"/>
                <w:color w:val="000000"/>
                <w:kern w:val="0"/>
                <w:sz w:val="24"/>
                <w:szCs w:val="24"/>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vAlign w:val="center"/>
          </w:tcPr>
          <w:p>
            <w:pPr>
              <w:widowControl/>
              <w:jc w:val="left"/>
              <w:rPr>
                <w:rFonts w:ascii="宋体"/>
                <w:color w:val="000000"/>
                <w:kern w:val="0"/>
                <w:sz w:val="24"/>
                <w:szCs w:val="24"/>
              </w:rPr>
            </w:pPr>
            <w:r>
              <w:rPr>
                <w:rFonts w:hint="eastAsia" w:ascii="宋体" w:hAnsi="宋体" w:cs="宋体"/>
                <w:color w:val="000000"/>
                <w:kern w:val="0"/>
                <w:sz w:val="24"/>
                <w:szCs w:val="24"/>
              </w:rPr>
              <w:t>　</w:t>
            </w:r>
          </w:p>
        </w:tc>
        <w:tc>
          <w:tcPr>
            <w:tcW w:w="457" w:type="dxa"/>
            <w:tcBorders>
              <w:top w:val="nil"/>
              <w:left w:val="nil"/>
              <w:bottom w:val="single" w:color="auto" w:sz="4" w:space="0"/>
              <w:right w:val="single" w:color="auto" w:sz="4" w:space="0"/>
            </w:tcBorders>
            <w:vAlign w:val="center"/>
          </w:tcPr>
          <w:p>
            <w:pPr>
              <w:widowControl/>
              <w:jc w:val="left"/>
              <w:rPr>
                <w:rFonts w:ascii="宋体"/>
                <w:color w:val="000000"/>
                <w:kern w:val="0"/>
                <w:sz w:val="24"/>
                <w:szCs w:val="24"/>
              </w:rPr>
            </w:pPr>
            <w:r>
              <w:rPr>
                <w:rFonts w:hint="eastAsia" w:ascii="宋体" w:hAnsi="宋体" w:cs="宋体"/>
                <w:color w:val="000000"/>
                <w:kern w:val="0"/>
                <w:sz w:val="24"/>
                <w:szCs w:val="24"/>
              </w:rPr>
              <w:t>　</w:t>
            </w:r>
          </w:p>
        </w:tc>
        <w:tc>
          <w:tcPr>
            <w:tcW w:w="457" w:type="dxa"/>
            <w:tcBorders>
              <w:top w:val="nil"/>
              <w:left w:val="nil"/>
              <w:bottom w:val="single" w:color="auto" w:sz="4" w:space="0"/>
              <w:right w:val="single" w:color="auto" w:sz="4" w:space="0"/>
            </w:tcBorders>
            <w:vAlign w:val="center"/>
          </w:tcPr>
          <w:p>
            <w:pPr>
              <w:widowControl/>
              <w:jc w:val="left"/>
              <w:rPr>
                <w:rFonts w:ascii="??_GB2312" w:hAnsi="宋体" w:eastAsia="Times New Roman"/>
                <w:color w:val="000000"/>
                <w:kern w:val="0"/>
                <w:sz w:val="24"/>
                <w:szCs w:val="24"/>
              </w:rPr>
            </w:pPr>
            <w:r>
              <w:rPr>
                <w:rFonts w:ascii="??_GB2312" w:hAnsi="宋体" w:eastAsia="Times New Roman"/>
                <w:color w:val="000000"/>
                <w:kern w:val="0"/>
                <w:sz w:val="24"/>
                <w:szCs w:val="24"/>
              </w:rPr>
              <w:t>　</w:t>
            </w:r>
          </w:p>
        </w:tc>
        <w:tc>
          <w:tcPr>
            <w:tcW w:w="2896" w:type="dxa"/>
            <w:tcBorders>
              <w:top w:val="nil"/>
              <w:left w:val="nil"/>
              <w:bottom w:val="single" w:color="auto" w:sz="4" w:space="0"/>
              <w:right w:val="single" w:color="auto" w:sz="4" w:space="0"/>
            </w:tcBorders>
            <w:vAlign w:val="center"/>
          </w:tcPr>
          <w:p>
            <w:pPr>
              <w:widowControl/>
              <w:jc w:val="left"/>
              <w:rPr>
                <w:rFonts w:ascii="??_GB2312" w:hAnsi="宋体" w:eastAsia="Times New Roman"/>
                <w:color w:val="000000"/>
                <w:kern w:val="0"/>
                <w:sz w:val="24"/>
                <w:szCs w:val="24"/>
              </w:rPr>
            </w:pPr>
            <w:r>
              <w:rPr>
                <w:rFonts w:ascii="??_GB2312" w:hAnsi="宋体" w:eastAsia="Times New Roman"/>
                <w:color w:val="000000"/>
                <w:kern w:val="0"/>
                <w:sz w:val="24"/>
                <w:szCs w:val="24"/>
              </w:rPr>
              <w:t>　</w:t>
            </w:r>
          </w:p>
        </w:tc>
        <w:tc>
          <w:tcPr>
            <w:tcW w:w="1559" w:type="dxa"/>
            <w:tcBorders>
              <w:top w:val="nil"/>
              <w:left w:val="nil"/>
              <w:bottom w:val="single" w:color="auto" w:sz="4" w:space="0"/>
              <w:right w:val="single" w:color="auto" w:sz="4" w:space="0"/>
            </w:tcBorders>
            <w:vAlign w:val="center"/>
          </w:tcPr>
          <w:p>
            <w:pPr>
              <w:widowControl/>
              <w:jc w:val="right"/>
              <w:rPr>
                <w:rFonts w:ascii="??_GB2312" w:hAnsi="宋体" w:eastAsia="Times New Roman"/>
                <w:color w:val="000000"/>
                <w:kern w:val="0"/>
                <w:sz w:val="24"/>
                <w:szCs w:val="24"/>
              </w:rPr>
            </w:pPr>
            <w:r>
              <w:rPr>
                <w:rFonts w:ascii="??_GB2312" w:hAnsi="宋体" w:eastAsia="Times New Roman"/>
                <w:color w:val="000000"/>
                <w:kern w:val="0"/>
                <w:sz w:val="24"/>
                <w:szCs w:val="24"/>
              </w:rPr>
              <w:t>　</w:t>
            </w:r>
          </w:p>
        </w:tc>
        <w:tc>
          <w:tcPr>
            <w:tcW w:w="1701" w:type="dxa"/>
            <w:tcBorders>
              <w:top w:val="nil"/>
              <w:left w:val="nil"/>
              <w:bottom w:val="single" w:color="auto" w:sz="4" w:space="0"/>
              <w:right w:val="single" w:color="auto" w:sz="4" w:space="0"/>
            </w:tcBorders>
            <w:vAlign w:val="center"/>
          </w:tcPr>
          <w:p>
            <w:pPr>
              <w:widowControl/>
              <w:jc w:val="right"/>
              <w:rPr>
                <w:rFonts w:ascii="??_GB2312" w:hAnsi="宋体" w:eastAsia="Times New Roman"/>
                <w:color w:val="000000"/>
                <w:kern w:val="0"/>
                <w:sz w:val="24"/>
                <w:szCs w:val="24"/>
              </w:rPr>
            </w:pPr>
            <w:r>
              <w:rPr>
                <w:rFonts w:ascii="??_GB2312" w:hAnsi="宋体" w:eastAsia="Times New Roman"/>
                <w:color w:val="000000"/>
                <w:kern w:val="0"/>
                <w:sz w:val="24"/>
                <w:szCs w:val="24"/>
              </w:rPr>
              <w:t>　</w:t>
            </w:r>
          </w:p>
        </w:tc>
        <w:tc>
          <w:tcPr>
            <w:tcW w:w="1559" w:type="dxa"/>
            <w:tcBorders>
              <w:top w:val="nil"/>
              <w:left w:val="nil"/>
              <w:bottom w:val="single" w:color="auto" w:sz="4" w:space="0"/>
              <w:right w:val="single" w:color="auto" w:sz="4" w:space="0"/>
            </w:tcBorders>
            <w:vAlign w:val="center"/>
          </w:tcPr>
          <w:p>
            <w:pPr>
              <w:widowControl/>
              <w:jc w:val="right"/>
              <w:rPr>
                <w:rFonts w:ascii="??_GB2312" w:hAnsi="宋体" w:eastAsia="Times New Roman"/>
                <w:color w:val="000000"/>
                <w:kern w:val="0"/>
                <w:sz w:val="24"/>
                <w:szCs w:val="24"/>
              </w:rPr>
            </w:pPr>
            <w:r>
              <w:rPr>
                <w:rFonts w:ascii="??_GB2312" w:hAnsi="宋体" w:eastAsia="Times New Roman"/>
                <w:color w:val="000000"/>
                <w:kern w:val="0"/>
                <w:sz w:val="24"/>
                <w:szCs w:val="24"/>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vAlign w:val="center"/>
          </w:tcPr>
          <w:p>
            <w:pPr>
              <w:widowControl/>
              <w:jc w:val="left"/>
              <w:rPr>
                <w:rFonts w:ascii="宋体"/>
                <w:color w:val="000000"/>
                <w:kern w:val="0"/>
                <w:sz w:val="24"/>
                <w:szCs w:val="24"/>
              </w:rPr>
            </w:pPr>
            <w:r>
              <w:rPr>
                <w:rFonts w:hint="eastAsia" w:ascii="宋体" w:hAnsi="宋体" w:cs="宋体"/>
                <w:color w:val="000000"/>
                <w:kern w:val="0"/>
                <w:sz w:val="24"/>
                <w:szCs w:val="24"/>
              </w:rPr>
              <w:t>　</w:t>
            </w:r>
          </w:p>
        </w:tc>
        <w:tc>
          <w:tcPr>
            <w:tcW w:w="457" w:type="dxa"/>
            <w:tcBorders>
              <w:top w:val="nil"/>
              <w:left w:val="nil"/>
              <w:bottom w:val="single" w:color="auto" w:sz="4" w:space="0"/>
              <w:right w:val="single" w:color="auto" w:sz="4" w:space="0"/>
            </w:tcBorders>
            <w:vAlign w:val="center"/>
          </w:tcPr>
          <w:p>
            <w:pPr>
              <w:widowControl/>
              <w:jc w:val="left"/>
              <w:rPr>
                <w:rFonts w:ascii="宋体"/>
                <w:color w:val="000000"/>
                <w:kern w:val="0"/>
                <w:sz w:val="24"/>
                <w:szCs w:val="24"/>
              </w:rPr>
            </w:pPr>
            <w:r>
              <w:rPr>
                <w:rFonts w:hint="eastAsia" w:ascii="宋体" w:hAnsi="宋体" w:cs="宋体"/>
                <w:color w:val="000000"/>
                <w:kern w:val="0"/>
                <w:sz w:val="24"/>
                <w:szCs w:val="24"/>
              </w:rPr>
              <w:t>　</w:t>
            </w:r>
          </w:p>
        </w:tc>
        <w:tc>
          <w:tcPr>
            <w:tcW w:w="457" w:type="dxa"/>
            <w:tcBorders>
              <w:top w:val="nil"/>
              <w:left w:val="nil"/>
              <w:bottom w:val="single" w:color="auto" w:sz="4" w:space="0"/>
              <w:right w:val="single" w:color="auto" w:sz="4" w:space="0"/>
            </w:tcBorders>
            <w:vAlign w:val="center"/>
          </w:tcPr>
          <w:p>
            <w:pPr>
              <w:widowControl/>
              <w:jc w:val="left"/>
              <w:rPr>
                <w:rFonts w:ascii="??_GB2312" w:hAnsi="宋体" w:eastAsia="Times New Roman"/>
                <w:color w:val="000000"/>
                <w:kern w:val="0"/>
                <w:sz w:val="24"/>
                <w:szCs w:val="24"/>
              </w:rPr>
            </w:pPr>
            <w:r>
              <w:rPr>
                <w:rFonts w:ascii="??_GB2312" w:hAnsi="宋体" w:eastAsia="Times New Roman"/>
                <w:color w:val="000000"/>
                <w:kern w:val="0"/>
                <w:sz w:val="24"/>
                <w:szCs w:val="24"/>
              </w:rPr>
              <w:t>　</w:t>
            </w:r>
          </w:p>
        </w:tc>
        <w:tc>
          <w:tcPr>
            <w:tcW w:w="2896" w:type="dxa"/>
            <w:tcBorders>
              <w:top w:val="nil"/>
              <w:left w:val="nil"/>
              <w:bottom w:val="single" w:color="auto" w:sz="4" w:space="0"/>
              <w:right w:val="single" w:color="auto" w:sz="4" w:space="0"/>
            </w:tcBorders>
            <w:vAlign w:val="center"/>
          </w:tcPr>
          <w:p>
            <w:pPr>
              <w:widowControl/>
              <w:jc w:val="left"/>
              <w:rPr>
                <w:rFonts w:ascii="??_GB2312" w:hAnsi="宋体" w:eastAsia="Times New Roman"/>
                <w:color w:val="000000"/>
                <w:kern w:val="0"/>
                <w:sz w:val="24"/>
                <w:szCs w:val="24"/>
              </w:rPr>
            </w:pPr>
            <w:r>
              <w:rPr>
                <w:rFonts w:ascii="??_GB2312" w:hAnsi="宋体" w:eastAsia="Times New Roman"/>
                <w:color w:val="000000"/>
                <w:kern w:val="0"/>
                <w:sz w:val="24"/>
                <w:szCs w:val="24"/>
              </w:rPr>
              <w:t>　</w:t>
            </w:r>
          </w:p>
        </w:tc>
        <w:tc>
          <w:tcPr>
            <w:tcW w:w="1559" w:type="dxa"/>
            <w:tcBorders>
              <w:top w:val="nil"/>
              <w:left w:val="nil"/>
              <w:bottom w:val="single" w:color="auto" w:sz="4" w:space="0"/>
              <w:right w:val="single" w:color="auto" w:sz="4" w:space="0"/>
            </w:tcBorders>
            <w:vAlign w:val="center"/>
          </w:tcPr>
          <w:p>
            <w:pPr>
              <w:widowControl/>
              <w:jc w:val="right"/>
              <w:rPr>
                <w:rFonts w:ascii="??_GB2312" w:hAnsi="宋体" w:eastAsia="Times New Roman"/>
                <w:color w:val="000000"/>
                <w:kern w:val="0"/>
                <w:sz w:val="24"/>
                <w:szCs w:val="24"/>
              </w:rPr>
            </w:pPr>
            <w:r>
              <w:rPr>
                <w:rFonts w:ascii="??_GB2312" w:hAnsi="宋体" w:eastAsia="Times New Roman"/>
                <w:color w:val="000000"/>
                <w:kern w:val="0"/>
                <w:sz w:val="24"/>
                <w:szCs w:val="24"/>
              </w:rPr>
              <w:t>　</w:t>
            </w:r>
          </w:p>
        </w:tc>
        <w:tc>
          <w:tcPr>
            <w:tcW w:w="1701" w:type="dxa"/>
            <w:tcBorders>
              <w:top w:val="nil"/>
              <w:left w:val="nil"/>
              <w:bottom w:val="single" w:color="auto" w:sz="4" w:space="0"/>
              <w:right w:val="single" w:color="auto" w:sz="4" w:space="0"/>
            </w:tcBorders>
            <w:vAlign w:val="center"/>
          </w:tcPr>
          <w:p>
            <w:pPr>
              <w:widowControl/>
              <w:jc w:val="right"/>
              <w:rPr>
                <w:rFonts w:ascii="??_GB2312" w:hAnsi="宋体" w:eastAsia="Times New Roman"/>
                <w:color w:val="000000"/>
                <w:kern w:val="0"/>
                <w:sz w:val="24"/>
                <w:szCs w:val="24"/>
              </w:rPr>
            </w:pPr>
            <w:r>
              <w:rPr>
                <w:rFonts w:ascii="??_GB2312" w:hAnsi="宋体" w:eastAsia="Times New Roman"/>
                <w:color w:val="000000"/>
                <w:kern w:val="0"/>
                <w:sz w:val="24"/>
                <w:szCs w:val="24"/>
              </w:rPr>
              <w:t>　</w:t>
            </w:r>
          </w:p>
        </w:tc>
        <w:tc>
          <w:tcPr>
            <w:tcW w:w="1559" w:type="dxa"/>
            <w:tcBorders>
              <w:top w:val="nil"/>
              <w:left w:val="nil"/>
              <w:bottom w:val="single" w:color="auto" w:sz="4" w:space="0"/>
              <w:right w:val="single" w:color="auto" w:sz="4" w:space="0"/>
            </w:tcBorders>
            <w:vAlign w:val="center"/>
          </w:tcPr>
          <w:p>
            <w:pPr>
              <w:widowControl/>
              <w:jc w:val="right"/>
              <w:rPr>
                <w:rFonts w:ascii="??_GB2312" w:hAnsi="宋体" w:eastAsia="Times New Roman"/>
                <w:color w:val="000000"/>
                <w:kern w:val="0"/>
                <w:sz w:val="24"/>
                <w:szCs w:val="24"/>
              </w:rPr>
            </w:pPr>
            <w:r>
              <w:rPr>
                <w:rFonts w:ascii="??_GB2312" w:hAnsi="宋体" w:eastAsia="Times New Roman"/>
                <w:color w:val="000000"/>
                <w:kern w:val="0"/>
                <w:sz w:val="24"/>
                <w:szCs w:val="24"/>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vAlign w:val="center"/>
          </w:tcPr>
          <w:p>
            <w:pPr>
              <w:widowControl/>
              <w:jc w:val="left"/>
              <w:rPr>
                <w:rFonts w:ascii="宋体"/>
                <w:color w:val="000000"/>
                <w:kern w:val="0"/>
                <w:sz w:val="24"/>
                <w:szCs w:val="24"/>
              </w:rPr>
            </w:pPr>
            <w:r>
              <w:rPr>
                <w:rFonts w:hint="eastAsia" w:ascii="宋体" w:hAnsi="宋体" w:cs="宋体"/>
                <w:color w:val="000000"/>
                <w:kern w:val="0"/>
                <w:sz w:val="24"/>
                <w:szCs w:val="24"/>
              </w:rPr>
              <w:t>　</w:t>
            </w:r>
          </w:p>
        </w:tc>
        <w:tc>
          <w:tcPr>
            <w:tcW w:w="457" w:type="dxa"/>
            <w:tcBorders>
              <w:top w:val="nil"/>
              <w:left w:val="nil"/>
              <w:bottom w:val="single" w:color="auto" w:sz="4" w:space="0"/>
              <w:right w:val="single" w:color="auto" w:sz="4" w:space="0"/>
            </w:tcBorders>
            <w:vAlign w:val="center"/>
          </w:tcPr>
          <w:p>
            <w:pPr>
              <w:widowControl/>
              <w:jc w:val="left"/>
              <w:rPr>
                <w:rFonts w:ascii="宋体"/>
                <w:color w:val="000000"/>
                <w:kern w:val="0"/>
                <w:sz w:val="24"/>
                <w:szCs w:val="24"/>
              </w:rPr>
            </w:pPr>
            <w:r>
              <w:rPr>
                <w:rFonts w:hint="eastAsia" w:ascii="宋体" w:hAnsi="宋体" w:cs="宋体"/>
                <w:color w:val="000000"/>
                <w:kern w:val="0"/>
                <w:sz w:val="24"/>
                <w:szCs w:val="24"/>
              </w:rPr>
              <w:t>　</w:t>
            </w:r>
          </w:p>
        </w:tc>
        <w:tc>
          <w:tcPr>
            <w:tcW w:w="457" w:type="dxa"/>
            <w:tcBorders>
              <w:top w:val="nil"/>
              <w:left w:val="nil"/>
              <w:bottom w:val="single" w:color="auto" w:sz="4" w:space="0"/>
              <w:right w:val="single" w:color="auto" w:sz="4" w:space="0"/>
            </w:tcBorders>
            <w:vAlign w:val="center"/>
          </w:tcPr>
          <w:p>
            <w:pPr>
              <w:widowControl/>
              <w:jc w:val="left"/>
              <w:rPr>
                <w:rFonts w:ascii="??_GB2312" w:hAnsi="宋体" w:eastAsia="Times New Roman"/>
                <w:color w:val="000000"/>
                <w:kern w:val="0"/>
                <w:sz w:val="24"/>
                <w:szCs w:val="24"/>
              </w:rPr>
            </w:pPr>
            <w:r>
              <w:rPr>
                <w:rFonts w:ascii="??_GB2312" w:hAnsi="宋体" w:eastAsia="Times New Roman"/>
                <w:color w:val="000000"/>
                <w:kern w:val="0"/>
                <w:sz w:val="24"/>
                <w:szCs w:val="24"/>
              </w:rPr>
              <w:t>　</w:t>
            </w:r>
          </w:p>
        </w:tc>
        <w:tc>
          <w:tcPr>
            <w:tcW w:w="2896" w:type="dxa"/>
            <w:tcBorders>
              <w:top w:val="nil"/>
              <w:left w:val="nil"/>
              <w:bottom w:val="single" w:color="auto" w:sz="4" w:space="0"/>
              <w:right w:val="single" w:color="auto" w:sz="4" w:space="0"/>
            </w:tcBorders>
            <w:vAlign w:val="center"/>
          </w:tcPr>
          <w:p>
            <w:pPr>
              <w:widowControl/>
              <w:jc w:val="left"/>
              <w:rPr>
                <w:rFonts w:ascii="??_GB2312" w:hAnsi="宋体" w:eastAsia="Times New Roman"/>
                <w:color w:val="000000"/>
                <w:kern w:val="0"/>
                <w:sz w:val="24"/>
                <w:szCs w:val="24"/>
              </w:rPr>
            </w:pPr>
            <w:r>
              <w:rPr>
                <w:rFonts w:ascii="??_GB2312" w:hAnsi="宋体" w:eastAsia="Times New Roman"/>
                <w:color w:val="000000"/>
                <w:kern w:val="0"/>
                <w:sz w:val="24"/>
                <w:szCs w:val="24"/>
              </w:rPr>
              <w:t>　</w:t>
            </w:r>
          </w:p>
        </w:tc>
        <w:tc>
          <w:tcPr>
            <w:tcW w:w="1559" w:type="dxa"/>
            <w:tcBorders>
              <w:top w:val="nil"/>
              <w:left w:val="nil"/>
              <w:bottom w:val="single" w:color="auto" w:sz="4" w:space="0"/>
              <w:right w:val="single" w:color="auto" w:sz="4" w:space="0"/>
            </w:tcBorders>
            <w:vAlign w:val="center"/>
          </w:tcPr>
          <w:p>
            <w:pPr>
              <w:widowControl/>
              <w:jc w:val="right"/>
              <w:rPr>
                <w:rFonts w:ascii="??_GB2312" w:hAnsi="宋体" w:eastAsia="Times New Roman"/>
                <w:color w:val="000000"/>
                <w:kern w:val="0"/>
                <w:sz w:val="24"/>
                <w:szCs w:val="24"/>
              </w:rPr>
            </w:pPr>
            <w:r>
              <w:rPr>
                <w:rFonts w:ascii="??_GB2312" w:hAnsi="宋体" w:eastAsia="Times New Roman"/>
                <w:color w:val="000000"/>
                <w:kern w:val="0"/>
                <w:sz w:val="24"/>
                <w:szCs w:val="24"/>
              </w:rPr>
              <w:t>　</w:t>
            </w:r>
          </w:p>
        </w:tc>
        <w:tc>
          <w:tcPr>
            <w:tcW w:w="1701" w:type="dxa"/>
            <w:tcBorders>
              <w:top w:val="nil"/>
              <w:left w:val="nil"/>
              <w:bottom w:val="single" w:color="auto" w:sz="4" w:space="0"/>
              <w:right w:val="single" w:color="auto" w:sz="4" w:space="0"/>
            </w:tcBorders>
            <w:vAlign w:val="center"/>
          </w:tcPr>
          <w:p>
            <w:pPr>
              <w:widowControl/>
              <w:jc w:val="right"/>
              <w:rPr>
                <w:rFonts w:ascii="??_GB2312" w:hAnsi="宋体" w:eastAsia="Times New Roman"/>
                <w:color w:val="000000"/>
                <w:kern w:val="0"/>
                <w:sz w:val="24"/>
                <w:szCs w:val="24"/>
              </w:rPr>
            </w:pPr>
            <w:r>
              <w:rPr>
                <w:rFonts w:ascii="??_GB2312" w:hAnsi="宋体" w:eastAsia="Times New Roman"/>
                <w:color w:val="000000"/>
                <w:kern w:val="0"/>
                <w:sz w:val="24"/>
                <w:szCs w:val="24"/>
              </w:rPr>
              <w:t>　</w:t>
            </w:r>
          </w:p>
        </w:tc>
        <w:tc>
          <w:tcPr>
            <w:tcW w:w="1559" w:type="dxa"/>
            <w:tcBorders>
              <w:top w:val="nil"/>
              <w:left w:val="nil"/>
              <w:bottom w:val="single" w:color="auto" w:sz="4" w:space="0"/>
              <w:right w:val="single" w:color="auto" w:sz="4" w:space="0"/>
            </w:tcBorders>
            <w:vAlign w:val="center"/>
          </w:tcPr>
          <w:p>
            <w:pPr>
              <w:widowControl/>
              <w:jc w:val="right"/>
              <w:rPr>
                <w:rFonts w:ascii="??_GB2312" w:hAnsi="宋体" w:eastAsia="Times New Roman"/>
                <w:color w:val="000000"/>
                <w:kern w:val="0"/>
                <w:sz w:val="24"/>
                <w:szCs w:val="24"/>
              </w:rPr>
            </w:pPr>
            <w:r>
              <w:rPr>
                <w:rFonts w:ascii="??_GB2312" w:hAnsi="宋体" w:eastAsia="Times New Roman"/>
                <w:color w:val="000000"/>
                <w:kern w:val="0"/>
                <w:sz w:val="24"/>
                <w:szCs w:val="24"/>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vAlign w:val="center"/>
          </w:tcPr>
          <w:p>
            <w:pPr>
              <w:widowControl/>
              <w:jc w:val="left"/>
              <w:rPr>
                <w:rFonts w:ascii="宋体"/>
                <w:color w:val="000000"/>
                <w:kern w:val="0"/>
                <w:sz w:val="24"/>
                <w:szCs w:val="24"/>
              </w:rPr>
            </w:pPr>
            <w:r>
              <w:rPr>
                <w:rFonts w:hint="eastAsia" w:ascii="宋体" w:hAnsi="宋体" w:cs="宋体"/>
                <w:color w:val="000000"/>
                <w:kern w:val="0"/>
                <w:sz w:val="24"/>
                <w:szCs w:val="24"/>
              </w:rPr>
              <w:t>　</w:t>
            </w:r>
          </w:p>
        </w:tc>
        <w:tc>
          <w:tcPr>
            <w:tcW w:w="457" w:type="dxa"/>
            <w:tcBorders>
              <w:top w:val="nil"/>
              <w:left w:val="nil"/>
              <w:bottom w:val="single" w:color="auto" w:sz="4" w:space="0"/>
              <w:right w:val="single" w:color="auto" w:sz="4" w:space="0"/>
            </w:tcBorders>
            <w:vAlign w:val="center"/>
          </w:tcPr>
          <w:p>
            <w:pPr>
              <w:widowControl/>
              <w:jc w:val="left"/>
              <w:rPr>
                <w:rFonts w:ascii="宋体"/>
                <w:color w:val="000000"/>
                <w:kern w:val="0"/>
                <w:sz w:val="24"/>
                <w:szCs w:val="24"/>
              </w:rPr>
            </w:pPr>
            <w:r>
              <w:rPr>
                <w:rFonts w:hint="eastAsia" w:ascii="宋体" w:hAnsi="宋体" w:cs="宋体"/>
                <w:color w:val="000000"/>
                <w:kern w:val="0"/>
                <w:sz w:val="24"/>
                <w:szCs w:val="24"/>
              </w:rPr>
              <w:t>　</w:t>
            </w:r>
          </w:p>
        </w:tc>
        <w:tc>
          <w:tcPr>
            <w:tcW w:w="457" w:type="dxa"/>
            <w:tcBorders>
              <w:top w:val="nil"/>
              <w:left w:val="nil"/>
              <w:bottom w:val="single" w:color="auto" w:sz="4" w:space="0"/>
              <w:right w:val="single" w:color="auto" w:sz="4" w:space="0"/>
            </w:tcBorders>
            <w:vAlign w:val="center"/>
          </w:tcPr>
          <w:p>
            <w:pPr>
              <w:widowControl/>
              <w:jc w:val="left"/>
              <w:rPr>
                <w:rFonts w:ascii="??_GB2312" w:hAnsi="宋体" w:eastAsia="Times New Roman"/>
                <w:color w:val="000000"/>
                <w:kern w:val="0"/>
                <w:sz w:val="24"/>
                <w:szCs w:val="24"/>
              </w:rPr>
            </w:pPr>
            <w:r>
              <w:rPr>
                <w:rFonts w:ascii="??_GB2312" w:hAnsi="宋体" w:eastAsia="Times New Roman"/>
                <w:color w:val="000000"/>
                <w:kern w:val="0"/>
                <w:sz w:val="24"/>
                <w:szCs w:val="24"/>
              </w:rPr>
              <w:t>　</w:t>
            </w:r>
          </w:p>
        </w:tc>
        <w:tc>
          <w:tcPr>
            <w:tcW w:w="2896" w:type="dxa"/>
            <w:tcBorders>
              <w:top w:val="nil"/>
              <w:left w:val="nil"/>
              <w:bottom w:val="single" w:color="auto" w:sz="4" w:space="0"/>
              <w:right w:val="single" w:color="auto" w:sz="4" w:space="0"/>
            </w:tcBorders>
            <w:vAlign w:val="center"/>
          </w:tcPr>
          <w:p>
            <w:pPr>
              <w:widowControl/>
              <w:jc w:val="left"/>
              <w:rPr>
                <w:rFonts w:ascii="??_GB2312" w:hAnsi="宋体" w:eastAsia="Times New Roman"/>
                <w:color w:val="000000"/>
                <w:kern w:val="0"/>
                <w:sz w:val="24"/>
                <w:szCs w:val="24"/>
              </w:rPr>
            </w:pPr>
            <w:r>
              <w:rPr>
                <w:rFonts w:ascii="??_GB2312" w:hAnsi="宋体" w:eastAsia="Times New Roman"/>
                <w:color w:val="000000"/>
                <w:kern w:val="0"/>
                <w:sz w:val="24"/>
                <w:szCs w:val="24"/>
              </w:rPr>
              <w:t>　</w:t>
            </w:r>
          </w:p>
        </w:tc>
        <w:tc>
          <w:tcPr>
            <w:tcW w:w="1559" w:type="dxa"/>
            <w:tcBorders>
              <w:top w:val="nil"/>
              <w:left w:val="nil"/>
              <w:bottom w:val="single" w:color="auto" w:sz="4" w:space="0"/>
              <w:right w:val="single" w:color="auto" w:sz="4" w:space="0"/>
            </w:tcBorders>
            <w:vAlign w:val="center"/>
          </w:tcPr>
          <w:p>
            <w:pPr>
              <w:widowControl/>
              <w:jc w:val="right"/>
              <w:rPr>
                <w:rFonts w:ascii="??_GB2312" w:hAnsi="宋体" w:eastAsia="Times New Roman"/>
                <w:color w:val="000000"/>
                <w:kern w:val="0"/>
                <w:sz w:val="24"/>
                <w:szCs w:val="24"/>
              </w:rPr>
            </w:pPr>
            <w:r>
              <w:rPr>
                <w:rFonts w:ascii="??_GB2312" w:hAnsi="宋体" w:eastAsia="Times New Roman"/>
                <w:color w:val="000000"/>
                <w:kern w:val="0"/>
                <w:sz w:val="24"/>
                <w:szCs w:val="24"/>
              </w:rPr>
              <w:t>　</w:t>
            </w:r>
          </w:p>
        </w:tc>
        <w:tc>
          <w:tcPr>
            <w:tcW w:w="1701" w:type="dxa"/>
            <w:tcBorders>
              <w:top w:val="nil"/>
              <w:left w:val="nil"/>
              <w:bottom w:val="single" w:color="auto" w:sz="4" w:space="0"/>
              <w:right w:val="single" w:color="auto" w:sz="4" w:space="0"/>
            </w:tcBorders>
            <w:vAlign w:val="center"/>
          </w:tcPr>
          <w:p>
            <w:pPr>
              <w:widowControl/>
              <w:jc w:val="right"/>
              <w:rPr>
                <w:rFonts w:ascii="??_GB2312" w:hAnsi="宋体" w:eastAsia="Times New Roman"/>
                <w:color w:val="000000"/>
                <w:kern w:val="0"/>
                <w:sz w:val="24"/>
                <w:szCs w:val="24"/>
              </w:rPr>
            </w:pPr>
            <w:r>
              <w:rPr>
                <w:rFonts w:ascii="??_GB2312" w:hAnsi="宋体" w:eastAsia="Times New Roman"/>
                <w:color w:val="000000"/>
                <w:kern w:val="0"/>
                <w:sz w:val="24"/>
                <w:szCs w:val="24"/>
              </w:rPr>
              <w:t>　</w:t>
            </w:r>
          </w:p>
        </w:tc>
        <w:tc>
          <w:tcPr>
            <w:tcW w:w="1559" w:type="dxa"/>
            <w:tcBorders>
              <w:top w:val="nil"/>
              <w:left w:val="nil"/>
              <w:bottom w:val="single" w:color="auto" w:sz="4" w:space="0"/>
              <w:right w:val="single" w:color="auto" w:sz="4" w:space="0"/>
            </w:tcBorders>
            <w:vAlign w:val="center"/>
          </w:tcPr>
          <w:p>
            <w:pPr>
              <w:widowControl/>
              <w:jc w:val="right"/>
              <w:rPr>
                <w:rFonts w:ascii="??_GB2312" w:hAnsi="宋体" w:eastAsia="Times New Roman"/>
                <w:color w:val="000000"/>
                <w:kern w:val="0"/>
                <w:sz w:val="24"/>
                <w:szCs w:val="24"/>
              </w:rPr>
            </w:pPr>
            <w:r>
              <w:rPr>
                <w:rFonts w:ascii="??_GB2312" w:hAnsi="宋体" w:eastAsia="Times New Roman"/>
                <w:color w:val="000000"/>
                <w:kern w:val="0"/>
                <w:sz w:val="24"/>
                <w:szCs w:val="24"/>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vAlign w:val="center"/>
          </w:tcPr>
          <w:p>
            <w:pPr>
              <w:widowControl/>
              <w:jc w:val="left"/>
              <w:rPr>
                <w:rFonts w:ascii="宋体"/>
                <w:color w:val="000000"/>
                <w:kern w:val="0"/>
                <w:sz w:val="24"/>
                <w:szCs w:val="24"/>
              </w:rPr>
            </w:pPr>
            <w:r>
              <w:rPr>
                <w:rFonts w:hint="eastAsia" w:ascii="宋体" w:hAnsi="宋体" w:cs="宋体"/>
                <w:color w:val="000000"/>
                <w:kern w:val="0"/>
                <w:sz w:val="24"/>
                <w:szCs w:val="24"/>
              </w:rPr>
              <w:t>　</w:t>
            </w:r>
          </w:p>
        </w:tc>
        <w:tc>
          <w:tcPr>
            <w:tcW w:w="457" w:type="dxa"/>
            <w:tcBorders>
              <w:top w:val="nil"/>
              <w:left w:val="nil"/>
              <w:bottom w:val="single" w:color="auto" w:sz="4" w:space="0"/>
              <w:right w:val="single" w:color="auto" w:sz="4" w:space="0"/>
            </w:tcBorders>
            <w:vAlign w:val="center"/>
          </w:tcPr>
          <w:p>
            <w:pPr>
              <w:widowControl/>
              <w:jc w:val="left"/>
              <w:rPr>
                <w:rFonts w:ascii="宋体"/>
                <w:color w:val="000000"/>
                <w:kern w:val="0"/>
                <w:sz w:val="24"/>
                <w:szCs w:val="24"/>
              </w:rPr>
            </w:pPr>
            <w:r>
              <w:rPr>
                <w:rFonts w:hint="eastAsia" w:ascii="宋体" w:hAnsi="宋体" w:cs="宋体"/>
                <w:color w:val="000000"/>
                <w:kern w:val="0"/>
                <w:sz w:val="24"/>
                <w:szCs w:val="24"/>
              </w:rPr>
              <w:t>　</w:t>
            </w:r>
          </w:p>
        </w:tc>
        <w:tc>
          <w:tcPr>
            <w:tcW w:w="457" w:type="dxa"/>
            <w:tcBorders>
              <w:top w:val="nil"/>
              <w:left w:val="nil"/>
              <w:bottom w:val="single" w:color="auto" w:sz="4" w:space="0"/>
              <w:right w:val="single" w:color="auto" w:sz="4" w:space="0"/>
            </w:tcBorders>
            <w:vAlign w:val="center"/>
          </w:tcPr>
          <w:p>
            <w:pPr>
              <w:widowControl/>
              <w:jc w:val="left"/>
              <w:rPr>
                <w:rFonts w:ascii="??_GB2312" w:hAnsi="宋体" w:eastAsia="Times New Roman"/>
                <w:color w:val="000000"/>
                <w:kern w:val="0"/>
                <w:sz w:val="24"/>
                <w:szCs w:val="24"/>
              </w:rPr>
            </w:pPr>
            <w:r>
              <w:rPr>
                <w:rFonts w:ascii="??_GB2312" w:hAnsi="宋体" w:eastAsia="Times New Roman"/>
                <w:color w:val="000000"/>
                <w:kern w:val="0"/>
                <w:sz w:val="24"/>
                <w:szCs w:val="24"/>
              </w:rPr>
              <w:t>　</w:t>
            </w:r>
          </w:p>
        </w:tc>
        <w:tc>
          <w:tcPr>
            <w:tcW w:w="2896" w:type="dxa"/>
            <w:tcBorders>
              <w:top w:val="nil"/>
              <w:left w:val="nil"/>
              <w:bottom w:val="single" w:color="auto" w:sz="4" w:space="0"/>
              <w:right w:val="single" w:color="auto" w:sz="4" w:space="0"/>
            </w:tcBorders>
            <w:vAlign w:val="center"/>
          </w:tcPr>
          <w:p>
            <w:pPr>
              <w:widowControl/>
              <w:jc w:val="center"/>
              <w:rPr>
                <w:rFonts w:ascii="??_GB2312" w:hAnsi="宋体" w:eastAsia="Times New Roman"/>
                <w:color w:val="000000"/>
                <w:kern w:val="0"/>
                <w:sz w:val="24"/>
                <w:szCs w:val="24"/>
              </w:rPr>
            </w:pPr>
            <w:r>
              <w:rPr>
                <w:rFonts w:ascii="??_GB2312" w:hAnsi="宋体" w:eastAsia="Times New Roman"/>
                <w:color w:val="000000"/>
                <w:kern w:val="0"/>
                <w:sz w:val="24"/>
                <w:szCs w:val="24"/>
              </w:rPr>
              <w:t>合计</w:t>
            </w:r>
          </w:p>
        </w:tc>
        <w:tc>
          <w:tcPr>
            <w:tcW w:w="1559" w:type="dxa"/>
            <w:tcBorders>
              <w:top w:val="nil"/>
              <w:left w:val="nil"/>
              <w:bottom w:val="single" w:color="auto" w:sz="4" w:space="0"/>
              <w:right w:val="single" w:color="auto" w:sz="4" w:space="0"/>
            </w:tcBorders>
            <w:vAlign w:val="center"/>
          </w:tcPr>
          <w:p>
            <w:pPr>
              <w:widowControl/>
              <w:jc w:val="right"/>
              <w:rPr>
                <w:rFonts w:ascii="??_GB2312" w:hAnsi="宋体" w:eastAsia="Times New Roman"/>
                <w:color w:val="000000"/>
                <w:kern w:val="0"/>
                <w:sz w:val="24"/>
                <w:szCs w:val="24"/>
              </w:rPr>
            </w:pPr>
            <w:r>
              <w:rPr>
                <w:rFonts w:ascii="??_GB2312" w:hAnsi="宋体" w:eastAsia="Times New Roman"/>
                <w:color w:val="000000"/>
                <w:kern w:val="0"/>
                <w:sz w:val="24"/>
                <w:szCs w:val="24"/>
              </w:rPr>
              <w:t>　</w:t>
            </w:r>
          </w:p>
        </w:tc>
        <w:tc>
          <w:tcPr>
            <w:tcW w:w="1701" w:type="dxa"/>
            <w:tcBorders>
              <w:top w:val="nil"/>
              <w:left w:val="nil"/>
              <w:bottom w:val="single" w:color="auto" w:sz="4" w:space="0"/>
              <w:right w:val="single" w:color="auto" w:sz="4" w:space="0"/>
            </w:tcBorders>
            <w:vAlign w:val="center"/>
          </w:tcPr>
          <w:p>
            <w:pPr>
              <w:widowControl/>
              <w:jc w:val="right"/>
              <w:rPr>
                <w:rFonts w:ascii="??_GB2312" w:hAnsi="宋体" w:eastAsia="Times New Roman"/>
                <w:color w:val="000000"/>
                <w:kern w:val="0"/>
                <w:sz w:val="24"/>
                <w:szCs w:val="24"/>
              </w:rPr>
            </w:pPr>
            <w:r>
              <w:rPr>
                <w:rFonts w:ascii="??_GB2312" w:hAnsi="宋体" w:eastAsia="Times New Roman"/>
                <w:color w:val="000000"/>
                <w:kern w:val="0"/>
                <w:sz w:val="24"/>
                <w:szCs w:val="24"/>
              </w:rPr>
              <w:t>　</w:t>
            </w:r>
          </w:p>
        </w:tc>
        <w:tc>
          <w:tcPr>
            <w:tcW w:w="1559" w:type="dxa"/>
            <w:tcBorders>
              <w:top w:val="nil"/>
              <w:left w:val="nil"/>
              <w:bottom w:val="single" w:color="auto" w:sz="4" w:space="0"/>
              <w:right w:val="single" w:color="auto" w:sz="4" w:space="0"/>
            </w:tcBorders>
            <w:vAlign w:val="center"/>
          </w:tcPr>
          <w:p>
            <w:pPr>
              <w:widowControl/>
              <w:jc w:val="right"/>
              <w:rPr>
                <w:rFonts w:ascii="??_GB2312" w:hAnsi="宋体" w:eastAsia="Times New Roman"/>
                <w:color w:val="000000"/>
                <w:kern w:val="0"/>
                <w:sz w:val="24"/>
                <w:szCs w:val="24"/>
              </w:rPr>
            </w:pPr>
            <w:r>
              <w:rPr>
                <w:rFonts w:ascii="??_GB2312" w:hAnsi="宋体" w:eastAsia="Times New Roman"/>
                <w:color w:val="000000"/>
                <w:kern w:val="0"/>
                <w:sz w:val="24"/>
                <w:szCs w:val="24"/>
              </w:rPr>
              <w:t>　</w:t>
            </w:r>
          </w:p>
        </w:tc>
      </w:tr>
    </w:tbl>
    <w:p>
      <w:pPr>
        <w:widowControl/>
        <w:spacing w:line="375" w:lineRule="atLeast"/>
        <w:ind w:firstLine="480"/>
        <w:jc w:val="left"/>
        <w:rPr>
          <w:rFonts w:ascii="??_GB2312" w:hAnsi="宋体" w:eastAsia="Times New Roman"/>
          <w:b/>
          <w:bCs/>
          <w:kern w:val="0"/>
          <w:sz w:val="28"/>
          <w:szCs w:val="28"/>
        </w:rPr>
      </w:pPr>
      <w:r>
        <w:rPr>
          <w:rFonts w:ascii="??_GB2312" w:hAnsi="宋体" w:eastAsia="Times New Roman"/>
          <w:b/>
          <w:bCs/>
          <w:kern w:val="0"/>
          <w:sz w:val="28"/>
          <w:szCs w:val="28"/>
        </w:rPr>
        <w:t>新疆阜康市发展和改革委员会</w:t>
      </w:r>
      <w:r>
        <w:rPr>
          <w:rFonts w:ascii="??_GB2312" w:hAnsi="宋体" w:eastAsia="Times New Roman" w:cs="??_GB2312"/>
          <w:b/>
          <w:bCs/>
          <w:kern w:val="0"/>
          <w:sz w:val="28"/>
          <w:szCs w:val="28"/>
        </w:rPr>
        <w:t>2019</w:t>
      </w:r>
      <w:r>
        <w:rPr>
          <w:rFonts w:ascii="??_GB2312" w:hAnsi="宋体" w:eastAsia="Times New Roman"/>
          <w:b/>
          <w:bCs/>
          <w:kern w:val="0"/>
          <w:sz w:val="28"/>
          <w:szCs w:val="28"/>
        </w:rPr>
        <w:t>年未安排政府性基金预算，因此没有使用政府性基金预算拨款安排的支出，政府性基金预算支出情况表为空表。</w:t>
      </w:r>
    </w:p>
    <w:p>
      <w:pPr>
        <w:widowControl/>
        <w:jc w:val="left"/>
        <w:outlineLvl w:val="1"/>
        <w:sectPr>
          <w:footerReference r:id="rId3" w:type="default"/>
          <w:pgSz w:w="11906" w:h="16838"/>
          <w:pgMar w:top="2098" w:right="1418" w:bottom="1928" w:left="1588" w:header="851" w:footer="992" w:gutter="0"/>
          <w:pgNumType w:fmt="numberInDash"/>
          <w:cols w:space="720" w:num="1"/>
          <w:docGrid w:linePitch="312" w:charSpace="0"/>
        </w:sectPr>
      </w:pPr>
    </w:p>
    <w:p>
      <w:pPr>
        <w:widowControl/>
        <w:spacing w:before="156" w:beforeLines="50"/>
        <w:jc w:val="center"/>
        <w:outlineLvl w:val="1"/>
        <w:rPr>
          <w:rFonts w:ascii="黑体" w:hAnsi="黑体" w:eastAsia="黑体"/>
          <w:kern w:val="0"/>
          <w:sz w:val="32"/>
          <w:szCs w:val="32"/>
        </w:rPr>
      </w:pPr>
      <w:r>
        <w:rPr>
          <w:rFonts w:hint="eastAsia" w:ascii="黑体" w:hAnsi="黑体" w:eastAsia="黑体" w:cs="黑体"/>
          <w:kern w:val="0"/>
          <w:sz w:val="32"/>
          <w:szCs w:val="32"/>
        </w:rPr>
        <w:t>第三部分</w:t>
      </w:r>
      <w:r>
        <w:rPr>
          <w:rFonts w:ascii="黑体" w:hAnsi="黑体" w:eastAsia="黑体" w:cs="黑体"/>
          <w:kern w:val="0"/>
          <w:sz w:val="32"/>
          <w:szCs w:val="32"/>
        </w:rPr>
        <w:t xml:space="preserve">  2019</w:t>
      </w:r>
      <w:r>
        <w:rPr>
          <w:rFonts w:hint="eastAsia" w:ascii="黑体" w:hAnsi="黑体" w:eastAsia="黑体" w:cs="黑体"/>
          <w:kern w:val="0"/>
          <w:sz w:val="32"/>
          <w:szCs w:val="32"/>
        </w:rPr>
        <w:t>年部门预算情况说明</w:t>
      </w:r>
    </w:p>
    <w:p>
      <w:pPr>
        <w:widowControl/>
        <w:spacing w:line="580" w:lineRule="exact"/>
        <w:ind w:firstLine="640"/>
        <w:jc w:val="left"/>
        <w:rPr>
          <w:rFonts w:hint="eastAsia" w:ascii="黑体" w:hAnsi="宋体" w:eastAsia="黑体" w:cs="黑体"/>
          <w:kern w:val="0"/>
          <w:sz w:val="32"/>
          <w:szCs w:val="32"/>
        </w:rPr>
      </w:pPr>
      <w:r>
        <w:rPr>
          <w:rFonts w:hint="eastAsia" w:ascii="黑体" w:hAnsi="宋体" w:eastAsia="黑体" w:cs="黑体"/>
          <w:kern w:val="0"/>
          <w:sz w:val="32"/>
          <w:szCs w:val="32"/>
        </w:rPr>
        <w:t>一、关于新疆阜康市发展和改革委员会部门2019年收支预算情况的总体说明</w:t>
      </w:r>
    </w:p>
    <w:p>
      <w:pPr>
        <w:widowControl/>
        <w:spacing w:line="580" w:lineRule="exact"/>
        <w:ind w:firstLine="640"/>
        <w:jc w:val="left"/>
        <w:rPr>
          <w:rFonts w:ascii="??_GB2312" w:hAnsi="宋体" w:eastAsia="Times New Roman"/>
          <w:kern w:val="0"/>
          <w:sz w:val="32"/>
          <w:szCs w:val="32"/>
        </w:rPr>
      </w:pPr>
      <w:r>
        <w:rPr>
          <w:rFonts w:ascii="??_GB2312" w:hAnsi="宋体" w:eastAsia="Times New Roman"/>
          <w:kern w:val="0"/>
          <w:sz w:val="32"/>
          <w:szCs w:val="32"/>
        </w:rPr>
        <w:t>按照全口径预算的原则，新疆阜康市发展和改革委员会部门</w:t>
      </w:r>
      <w:r>
        <w:rPr>
          <w:rFonts w:ascii="??_GB2312" w:hAnsi="宋体" w:eastAsia="Times New Roman" w:cs="??_GB2312"/>
          <w:kern w:val="0"/>
          <w:sz w:val="32"/>
          <w:szCs w:val="32"/>
        </w:rPr>
        <w:t>2019</w:t>
      </w:r>
      <w:r>
        <w:rPr>
          <w:rFonts w:ascii="??_GB2312" w:hAnsi="宋体" w:eastAsia="Times New Roman"/>
          <w:kern w:val="0"/>
          <w:sz w:val="32"/>
          <w:szCs w:val="32"/>
        </w:rPr>
        <w:t>年所有收入和支出均纳入部门预算管理。收支总预算</w:t>
      </w:r>
      <w:r>
        <w:rPr>
          <w:rFonts w:ascii="??_GB2312" w:hAnsi="宋体" w:eastAsia="Times New Roman" w:cs="??_GB2312"/>
          <w:kern w:val="0"/>
          <w:sz w:val="32"/>
          <w:szCs w:val="32"/>
        </w:rPr>
        <w:t>523.87</w:t>
      </w:r>
      <w:r>
        <w:rPr>
          <w:rFonts w:ascii="??_GB2312" w:hAnsi="宋体" w:eastAsia="Times New Roman"/>
          <w:kern w:val="0"/>
          <w:sz w:val="32"/>
          <w:szCs w:val="32"/>
        </w:rPr>
        <w:t>万元。</w:t>
      </w:r>
    </w:p>
    <w:p>
      <w:pPr>
        <w:widowControl/>
        <w:spacing w:line="580" w:lineRule="exact"/>
        <w:ind w:firstLine="640"/>
        <w:jc w:val="left"/>
        <w:rPr>
          <w:rFonts w:ascii="??_GB2312" w:hAnsi="宋体" w:eastAsia="Times New Roman"/>
          <w:kern w:val="0"/>
          <w:sz w:val="32"/>
          <w:szCs w:val="32"/>
        </w:rPr>
      </w:pPr>
      <w:r>
        <w:rPr>
          <w:rFonts w:ascii="??_GB2312" w:hAnsi="宋体" w:eastAsia="Times New Roman"/>
          <w:kern w:val="0"/>
          <w:sz w:val="32"/>
          <w:szCs w:val="32"/>
        </w:rPr>
        <w:t>收入预算包括：一般公共预算</w:t>
      </w:r>
      <w:r>
        <w:rPr>
          <w:rFonts w:ascii="??_GB2312" w:hAnsi="宋体" w:eastAsia="Times New Roman" w:cs="??_GB2312"/>
          <w:kern w:val="0"/>
          <w:sz w:val="32"/>
          <w:szCs w:val="32"/>
        </w:rPr>
        <w:t>523.87</w:t>
      </w:r>
      <w:r>
        <w:rPr>
          <w:rFonts w:ascii="??_GB2312" w:hAnsi="宋体" w:eastAsia="Times New Roman"/>
          <w:kern w:val="0"/>
          <w:sz w:val="32"/>
          <w:szCs w:val="32"/>
        </w:rPr>
        <w:t>万元。</w:t>
      </w:r>
    </w:p>
    <w:p>
      <w:pPr>
        <w:widowControl/>
        <w:spacing w:line="580" w:lineRule="exact"/>
        <w:ind w:firstLine="640"/>
        <w:jc w:val="left"/>
        <w:rPr>
          <w:rFonts w:ascii="??_GB2312" w:hAnsi="宋体" w:eastAsia="Times New Roman"/>
          <w:kern w:val="0"/>
          <w:sz w:val="32"/>
          <w:szCs w:val="32"/>
        </w:rPr>
      </w:pPr>
      <w:r>
        <w:rPr>
          <w:rFonts w:hint="eastAsia" w:ascii="仿宋_GB2312" w:hAnsi="宋体" w:eastAsia="仿宋_GB2312" w:cs="宋体"/>
          <w:kern w:val="0"/>
          <w:sz w:val="32"/>
          <w:szCs w:val="32"/>
        </w:rPr>
        <w:t>支出预算包括：</w:t>
      </w:r>
      <w:r>
        <w:rPr>
          <w:rFonts w:hint="eastAsia" w:ascii="仿宋_GB2312" w:hAnsi="宋体" w:eastAsia="仿宋_GB2312" w:cs="宋体"/>
          <w:kern w:val="0"/>
          <w:sz w:val="32"/>
          <w:szCs w:val="32"/>
          <w:lang w:eastAsia="zh-CN"/>
        </w:rPr>
        <w:t>一般公共服务支出</w:t>
      </w:r>
      <w:r>
        <w:rPr>
          <w:rFonts w:hint="eastAsia" w:ascii="仿宋_GB2312" w:hAnsi="宋体" w:eastAsia="仿宋_GB2312" w:cs="宋体"/>
          <w:kern w:val="0"/>
          <w:sz w:val="32"/>
          <w:szCs w:val="32"/>
          <w:lang w:val="en-US" w:eastAsia="zh-CN"/>
        </w:rPr>
        <w:t>376.3万元，</w:t>
      </w:r>
      <w:r>
        <w:rPr>
          <w:rFonts w:hint="eastAsia" w:ascii="仿宋_GB2312" w:hAnsi="宋体" w:eastAsia="仿宋_GB2312" w:cs="宋体"/>
          <w:kern w:val="0"/>
          <w:sz w:val="32"/>
          <w:szCs w:val="32"/>
        </w:rPr>
        <w:t>社会保障和就业支出</w:t>
      </w:r>
      <w:r>
        <w:rPr>
          <w:rFonts w:hint="eastAsia" w:ascii="仿宋_GB2312" w:hAnsi="宋体" w:eastAsia="仿宋_GB2312" w:cs="宋体"/>
          <w:kern w:val="0"/>
          <w:sz w:val="32"/>
          <w:szCs w:val="32"/>
          <w:lang w:val="en-US" w:eastAsia="zh-CN"/>
        </w:rPr>
        <w:t>65.61</w:t>
      </w:r>
      <w:r>
        <w:rPr>
          <w:rFonts w:hint="eastAsia" w:ascii="仿宋_GB2312" w:hAnsi="宋体" w:eastAsia="仿宋_GB2312" w:cs="宋体"/>
          <w:kern w:val="0"/>
          <w:sz w:val="32"/>
          <w:szCs w:val="32"/>
        </w:rPr>
        <w:t>万元，医疗卫生与计划生育支出</w:t>
      </w:r>
      <w:r>
        <w:rPr>
          <w:rFonts w:hint="eastAsia" w:ascii="仿宋_GB2312" w:hAnsi="宋体" w:eastAsia="仿宋_GB2312" w:cs="宋体"/>
          <w:kern w:val="0"/>
          <w:sz w:val="32"/>
          <w:szCs w:val="32"/>
          <w:lang w:val="en-US" w:eastAsia="zh-CN"/>
        </w:rPr>
        <w:t>49.64</w:t>
      </w:r>
      <w:r>
        <w:rPr>
          <w:rFonts w:hint="eastAsia" w:ascii="仿宋_GB2312" w:hAnsi="宋体" w:eastAsia="仿宋_GB2312" w:cs="宋体"/>
          <w:kern w:val="0"/>
          <w:sz w:val="32"/>
          <w:szCs w:val="32"/>
        </w:rPr>
        <w:t>万元</w:t>
      </w:r>
      <w:r>
        <w:rPr>
          <w:rFonts w:hint="eastAsia" w:ascii="仿宋_GB2312" w:hAnsi="宋体" w:eastAsia="仿宋_GB2312" w:cs="宋体"/>
          <w:kern w:val="0"/>
          <w:sz w:val="32"/>
          <w:szCs w:val="32"/>
          <w:lang w:eastAsia="zh-CN"/>
        </w:rPr>
        <w:t>，</w:t>
      </w:r>
      <w:r>
        <w:rPr>
          <w:rFonts w:hint="eastAsia" w:ascii="仿宋_GB2312" w:hAnsi="宋体" w:eastAsia="仿宋_GB2312" w:cs="宋体"/>
          <w:kern w:val="0"/>
          <w:sz w:val="32"/>
          <w:szCs w:val="32"/>
        </w:rPr>
        <w:t>住房保障支出</w:t>
      </w:r>
      <w:r>
        <w:rPr>
          <w:rFonts w:hint="eastAsia" w:ascii="仿宋_GB2312" w:hAnsi="宋体" w:eastAsia="仿宋_GB2312" w:cs="宋体"/>
          <w:kern w:val="0"/>
          <w:sz w:val="32"/>
          <w:szCs w:val="32"/>
          <w:lang w:val="en-US" w:eastAsia="zh-CN"/>
        </w:rPr>
        <w:t>32.32万</w:t>
      </w:r>
      <w:r>
        <w:rPr>
          <w:rFonts w:hint="eastAsia" w:ascii="仿宋_GB2312" w:hAnsi="宋体" w:eastAsia="仿宋_GB2312" w:cs="宋体"/>
          <w:kern w:val="0"/>
          <w:sz w:val="32"/>
          <w:szCs w:val="32"/>
        </w:rPr>
        <w:t>元。</w:t>
      </w:r>
    </w:p>
    <w:p>
      <w:pPr>
        <w:widowControl/>
        <w:spacing w:line="580" w:lineRule="exact"/>
        <w:ind w:firstLine="640"/>
        <w:jc w:val="left"/>
        <w:rPr>
          <w:rFonts w:ascii="黑体" w:hAnsi="宋体" w:eastAsia="黑体"/>
          <w:kern w:val="0"/>
          <w:sz w:val="32"/>
          <w:szCs w:val="32"/>
        </w:rPr>
      </w:pPr>
      <w:r>
        <w:rPr>
          <w:rFonts w:hint="eastAsia" w:ascii="黑体" w:hAnsi="宋体" w:eastAsia="黑体" w:cs="黑体"/>
          <w:kern w:val="0"/>
          <w:sz w:val="32"/>
          <w:szCs w:val="32"/>
        </w:rPr>
        <w:t>二、关于新疆阜康市发展和改革委员会部门</w:t>
      </w:r>
      <w:r>
        <w:rPr>
          <w:rFonts w:ascii="黑体" w:hAnsi="宋体" w:eastAsia="黑体" w:cs="黑体"/>
          <w:kern w:val="0"/>
          <w:sz w:val="32"/>
          <w:szCs w:val="32"/>
        </w:rPr>
        <w:t>2019</w:t>
      </w:r>
      <w:r>
        <w:rPr>
          <w:rFonts w:hint="eastAsia" w:ascii="黑体" w:hAnsi="宋体" w:eastAsia="黑体" w:cs="黑体"/>
          <w:kern w:val="0"/>
          <w:sz w:val="32"/>
          <w:szCs w:val="32"/>
        </w:rPr>
        <w:t>年收入预算情况说明</w:t>
      </w:r>
    </w:p>
    <w:p>
      <w:pPr>
        <w:widowControl/>
        <w:spacing w:line="580" w:lineRule="exact"/>
        <w:ind w:firstLine="640"/>
        <w:jc w:val="left"/>
        <w:rPr>
          <w:rFonts w:ascii="??_GB2312" w:hAnsi="宋体" w:eastAsia="Times New Roman"/>
          <w:kern w:val="0"/>
          <w:sz w:val="32"/>
          <w:szCs w:val="32"/>
        </w:rPr>
      </w:pPr>
      <w:r>
        <w:rPr>
          <w:rFonts w:ascii="??_GB2312" w:hAnsi="宋体" w:eastAsia="Times New Roman"/>
          <w:kern w:val="0"/>
          <w:sz w:val="32"/>
          <w:szCs w:val="32"/>
        </w:rPr>
        <w:t>新疆阜康市发展和改革委员会收入预算</w:t>
      </w:r>
      <w:r>
        <w:rPr>
          <w:rFonts w:ascii="??_GB2312" w:hAnsi="宋体" w:eastAsia="Times New Roman" w:cs="??_GB2312"/>
          <w:kern w:val="0"/>
          <w:sz w:val="32"/>
          <w:szCs w:val="32"/>
        </w:rPr>
        <w:t>523.87</w:t>
      </w:r>
      <w:r>
        <w:rPr>
          <w:rFonts w:hint="eastAsia" w:ascii="??_GB2312" w:hAnsi="宋体" w:cs="??_GB2312"/>
          <w:kern w:val="0"/>
          <w:sz w:val="32"/>
          <w:szCs w:val="32"/>
        </w:rPr>
        <w:t>万</w:t>
      </w:r>
      <w:r>
        <w:rPr>
          <w:rFonts w:ascii="??_GB2312" w:hAnsi="宋体" w:eastAsia="Times New Roman"/>
          <w:kern w:val="0"/>
          <w:sz w:val="32"/>
          <w:szCs w:val="32"/>
        </w:rPr>
        <w:t>元，其中：</w:t>
      </w:r>
    </w:p>
    <w:p>
      <w:pPr>
        <w:widowControl/>
        <w:spacing w:line="580" w:lineRule="exact"/>
        <w:ind w:firstLine="640"/>
        <w:rPr>
          <w:rFonts w:ascii="??_GB2312" w:hAnsi="宋体" w:eastAsia="Times New Roman"/>
          <w:kern w:val="0"/>
          <w:sz w:val="32"/>
          <w:szCs w:val="32"/>
        </w:rPr>
      </w:pPr>
      <w:r>
        <w:rPr>
          <w:rFonts w:ascii="??_GB2312" w:hAnsi="宋体" w:eastAsia="Times New Roman"/>
          <w:kern w:val="0"/>
          <w:sz w:val="32"/>
          <w:szCs w:val="32"/>
        </w:rPr>
        <w:t>一般公共预算</w:t>
      </w:r>
      <w:r>
        <w:rPr>
          <w:rFonts w:ascii="??_GB2312" w:hAnsi="宋体" w:eastAsia="Times New Roman" w:cs="??_GB2312"/>
          <w:kern w:val="0"/>
          <w:sz w:val="32"/>
          <w:szCs w:val="32"/>
        </w:rPr>
        <w:t>523.87</w:t>
      </w:r>
      <w:r>
        <w:rPr>
          <w:rFonts w:ascii="??_GB2312" w:hAnsi="宋体" w:eastAsia="Times New Roman"/>
          <w:kern w:val="0"/>
          <w:sz w:val="32"/>
          <w:szCs w:val="32"/>
        </w:rPr>
        <w:t>万元，占</w:t>
      </w:r>
      <w:r>
        <w:rPr>
          <w:rFonts w:ascii="??_GB2312" w:hAnsi="宋体" w:eastAsia="Times New Roman" w:cs="??_GB2312"/>
          <w:kern w:val="0"/>
          <w:sz w:val="32"/>
          <w:szCs w:val="32"/>
        </w:rPr>
        <w:t>100%</w:t>
      </w:r>
      <w:r>
        <w:rPr>
          <w:rFonts w:ascii="??_GB2312" w:hAnsi="宋体" w:eastAsia="Times New Roman"/>
          <w:kern w:val="0"/>
          <w:sz w:val="32"/>
          <w:szCs w:val="32"/>
        </w:rPr>
        <w:t>，比上年增加</w:t>
      </w:r>
      <w:r>
        <w:rPr>
          <w:rFonts w:ascii="??_GB2312" w:hAnsi="宋体" w:eastAsia="Times New Roman" w:cs="??_GB2312"/>
          <w:color w:val="000000"/>
          <w:kern w:val="0"/>
          <w:sz w:val="32"/>
          <w:szCs w:val="32"/>
        </w:rPr>
        <w:t>93.38</w:t>
      </w:r>
      <w:r>
        <w:rPr>
          <w:rFonts w:ascii="??_GB2312" w:hAnsi="宋体" w:eastAsia="Times New Roman"/>
          <w:kern w:val="0"/>
          <w:sz w:val="32"/>
          <w:szCs w:val="32"/>
        </w:rPr>
        <w:t>万元，主要原因是人员经费增加。</w:t>
      </w:r>
    </w:p>
    <w:p>
      <w:pPr>
        <w:widowControl/>
        <w:spacing w:line="580" w:lineRule="exact"/>
        <w:ind w:firstLine="640"/>
        <w:jc w:val="left"/>
        <w:rPr>
          <w:rFonts w:ascii="??_GB2312" w:hAnsi="宋体" w:eastAsia="Times New Roman"/>
          <w:kern w:val="0"/>
          <w:sz w:val="32"/>
          <w:szCs w:val="32"/>
        </w:rPr>
      </w:pPr>
      <w:r>
        <w:rPr>
          <w:rFonts w:ascii="??_GB2312" w:hAnsi="宋体" w:eastAsia="Times New Roman"/>
          <w:kern w:val="0"/>
          <w:sz w:val="32"/>
          <w:szCs w:val="32"/>
        </w:rPr>
        <w:t>政府性基金预算未安排。</w:t>
      </w:r>
    </w:p>
    <w:p>
      <w:pPr>
        <w:widowControl/>
        <w:spacing w:line="580" w:lineRule="exact"/>
        <w:ind w:firstLine="640"/>
        <w:jc w:val="left"/>
        <w:rPr>
          <w:rFonts w:hint="eastAsia" w:ascii="黑体" w:hAnsi="宋体" w:eastAsia="黑体" w:cs="黑体"/>
          <w:kern w:val="0"/>
          <w:sz w:val="32"/>
          <w:szCs w:val="32"/>
        </w:rPr>
      </w:pPr>
      <w:r>
        <w:rPr>
          <w:rFonts w:hint="eastAsia" w:ascii="黑体" w:hAnsi="宋体" w:eastAsia="黑体" w:cs="黑体"/>
          <w:kern w:val="0"/>
          <w:sz w:val="32"/>
          <w:szCs w:val="32"/>
        </w:rPr>
        <w:t>三、关于新疆阜康市发展和改革委员会部门单位2019年支出预算情况说明</w:t>
      </w:r>
    </w:p>
    <w:p>
      <w:pPr>
        <w:widowControl/>
        <w:spacing w:line="580" w:lineRule="exact"/>
        <w:ind w:firstLine="640"/>
        <w:jc w:val="left"/>
        <w:rPr>
          <w:rFonts w:ascii="??_GB2312" w:hAnsi="宋体" w:eastAsia="Times New Roman"/>
          <w:kern w:val="0"/>
          <w:sz w:val="32"/>
          <w:szCs w:val="32"/>
        </w:rPr>
      </w:pPr>
      <w:r>
        <w:rPr>
          <w:rFonts w:ascii="??_GB2312" w:hAnsi="宋体" w:eastAsia="Times New Roman"/>
          <w:kern w:val="0"/>
          <w:sz w:val="32"/>
          <w:szCs w:val="32"/>
        </w:rPr>
        <w:t>新疆阜康市发展和改革委员会部门单位</w:t>
      </w:r>
      <w:r>
        <w:rPr>
          <w:rFonts w:ascii="??_GB2312" w:hAnsi="宋体" w:eastAsia="Times New Roman" w:cs="??_GB2312"/>
          <w:kern w:val="0"/>
          <w:sz w:val="32"/>
          <w:szCs w:val="32"/>
        </w:rPr>
        <w:t>2019</w:t>
      </w:r>
      <w:r>
        <w:rPr>
          <w:rFonts w:ascii="??_GB2312" w:hAnsi="宋体" w:eastAsia="Times New Roman"/>
          <w:kern w:val="0"/>
          <w:sz w:val="32"/>
          <w:szCs w:val="32"/>
        </w:rPr>
        <w:t>年支出预算</w:t>
      </w:r>
      <w:r>
        <w:rPr>
          <w:rFonts w:ascii="??_GB2312" w:hAnsi="宋体" w:eastAsia="Times New Roman" w:cs="??_GB2312"/>
          <w:kern w:val="0"/>
          <w:sz w:val="32"/>
          <w:szCs w:val="32"/>
        </w:rPr>
        <w:t>523.87</w:t>
      </w:r>
      <w:r>
        <w:rPr>
          <w:rFonts w:ascii="??_GB2312" w:hAnsi="宋体" w:eastAsia="Times New Roman"/>
          <w:kern w:val="0"/>
          <w:sz w:val="32"/>
          <w:szCs w:val="32"/>
        </w:rPr>
        <w:t>万元，其中：</w:t>
      </w:r>
    </w:p>
    <w:p>
      <w:pPr>
        <w:widowControl/>
        <w:spacing w:line="580" w:lineRule="exact"/>
        <w:ind w:firstLine="640"/>
        <w:rPr>
          <w:rFonts w:ascii="??_GB2312" w:hAnsi="宋体" w:eastAsia="Times New Roman"/>
          <w:kern w:val="0"/>
          <w:sz w:val="32"/>
          <w:szCs w:val="32"/>
        </w:rPr>
      </w:pPr>
      <w:r>
        <w:rPr>
          <w:rFonts w:hint="eastAsia" w:ascii="??_GB2312" w:hAnsi="宋体" w:eastAsia="Times New Roman"/>
          <w:kern w:val="0"/>
          <w:sz w:val="32"/>
          <w:szCs w:val="32"/>
          <w:lang w:eastAsia="zh-CN"/>
        </w:rPr>
        <w:t>基本支出</w:t>
      </w:r>
      <w:r>
        <w:rPr>
          <w:rFonts w:hint="eastAsia" w:ascii="??_GB2312" w:hAnsi="宋体" w:eastAsia="Times New Roman"/>
          <w:kern w:val="0"/>
          <w:sz w:val="32"/>
          <w:szCs w:val="32"/>
          <w:lang w:val="en-US" w:eastAsia="zh-CN"/>
        </w:rPr>
        <w:t>511.96</w:t>
      </w:r>
      <w:r>
        <w:rPr>
          <w:rFonts w:ascii="??_GB2312" w:hAnsi="宋体" w:eastAsia="Times New Roman"/>
          <w:kern w:val="0"/>
          <w:sz w:val="32"/>
          <w:szCs w:val="32"/>
        </w:rPr>
        <w:t>万元，占</w:t>
      </w:r>
      <w:r>
        <w:rPr>
          <w:rFonts w:hint="eastAsia" w:ascii="??_GB2312" w:hAnsi="宋体" w:cs="??_GB2312"/>
          <w:kern w:val="0"/>
          <w:sz w:val="32"/>
          <w:szCs w:val="32"/>
          <w:lang w:val="en-US" w:eastAsia="zh-CN"/>
        </w:rPr>
        <w:t>97.73</w:t>
      </w:r>
      <w:r>
        <w:rPr>
          <w:rFonts w:ascii="??_GB2312" w:hAnsi="宋体" w:eastAsia="Times New Roman" w:cs="??_GB2312"/>
          <w:kern w:val="0"/>
          <w:sz w:val="32"/>
          <w:szCs w:val="32"/>
        </w:rPr>
        <w:t>%</w:t>
      </w:r>
      <w:r>
        <w:rPr>
          <w:rFonts w:ascii="??_GB2312" w:hAnsi="宋体" w:eastAsia="Times New Roman"/>
          <w:kern w:val="0"/>
          <w:sz w:val="32"/>
          <w:szCs w:val="32"/>
        </w:rPr>
        <w:t>，比上年增加</w:t>
      </w:r>
      <w:r>
        <w:rPr>
          <w:rFonts w:hint="eastAsia" w:ascii="??_GB2312" w:hAnsi="宋体" w:cs="??_GB2312"/>
          <w:kern w:val="0"/>
          <w:sz w:val="32"/>
          <w:szCs w:val="32"/>
          <w:lang w:val="en-US" w:eastAsia="zh-CN"/>
        </w:rPr>
        <w:t>81.46</w:t>
      </w:r>
      <w:r>
        <w:rPr>
          <w:rFonts w:ascii="??_GB2312" w:hAnsi="宋体" w:eastAsia="Times New Roman"/>
          <w:kern w:val="0"/>
          <w:sz w:val="32"/>
          <w:szCs w:val="32"/>
        </w:rPr>
        <w:t>万元，主要原因是人员经费增加。</w:t>
      </w:r>
    </w:p>
    <w:p>
      <w:pPr>
        <w:widowControl/>
        <w:spacing w:line="580" w:lineRule="exact"/>
        <w:ind w:firstLine="640"/>
        <w:rPr>
          <w:rFonts w:hint="default" w:ascii="??_GB2312" w:hAnsi="宋体" w:eastAsia="宋体"/>
          <w:kern w:val="0"/>
          <w:sz w:val="32"/>
          <w:szCs w:val="32"/>
          <w:lang w:val="en-US" w:eastAsia="zh-CN"/>
        </w:rPr>
      </w:pPr>
      <w:r>
        <w:rPr>
          <w:rFonts w:hint="eastAsia" w:ascii="??_GB2312" w:hAnsi="宋体"/>
          <w:kern w:val="0"/>
          <w:sz w:val="32"/>
          <w:szCs w:val="32"/>
          <w:lang w:eastAsia="zh-CN"/>
        </w:rPr>
        <w:t>项目支出</w:t>
      </w:r>
      <w:r>
        <w:rPr>
          <w:rFonts w:hint="eastAsia" w:ascii="??_GB2312" w:hAnsi="宋体"/>
          <w:kern w:val="0"/>
          <w:sz w:val="32"/>
          <w:szCs w:val="32"/>
          <w:lang w:val="en-US" w:eastAsia="zh-CN"/>
        </w:rPr>
        <w:t>11.91万元，</w:t>
      </w:r>
      <w:r>
        <w:rPr>
          <w:rFonts w:ascii="??_GB2312" w:hAnsi="宋体" w:eastAsia="Times New Roman"/>
          <w:kern w:val="0"/>
          <w:sz w:val="32"/>
          <w:szCs w:val="32"/>
        </w:rPr>
        <w:t>占</w:t>
      </w:r>
      <w:r>
        <w:rPr>
          <w:rFonts w:hint="eastAsia" w:ascii="??_GB2312" w:hAnsi="宋体" w:cs="??_GB2312"/>
          <w:kern w:val="0"/>
          <w:sz w:val="32"/>
          <w:szCs w:val="32"/>
          <w:lang w:val="en-US" w:eastAsia="zh-CN"/>
        </w:rPr>
        <w:t>2.27</w:t>
      </w:r>
      <w:r>
        <w:rPr>
          <w:rFonts w:ascii="??_GB2312" w:hAnsi="宋体" w:eastAsia="Times New Roman" w:cs="??_GB2312"/>
          <w:kern w:val="0"/>
          <w:sz w:val="32"/>
          <w:szCs w:val="32"/>
        </w:rPr>
        <w:t>%</w:t>
      </w:r>
      <w:r>
        <w:rPr>
          <w:rFonts w:ascii="??_GB2312" w:hAnsi="宋体" w:eastAsia="Times New Roman"/>
          <w:kern w:val="0"/>
          <w:sz w:val="32"/>
          <w:szCs w:val="32"/>
        </w:rPr>
        <w:t>，比上年增加</w:t>
      </w:r>
      <w:r>
        <w:rPr>
          <w:rFonts w:hint="eastAsia" w:ascii="??_GB2312" w:hAnsi="宋体" w:cs="??_GB2312"/>
          <w:kern w:val="0"/>
          <w:sz w:val="32"/>
          <w:szCs w:val="32"/>
          <w:lang w:val="en-US" w:eastAsia="zh-CN"/>
        </w:rPr>
        <w:t>11.91</w:t>
      </w:r>
      <w:r>
        <w:rPr>
          <w:rFonts w:ascii="??_GB2312" w:hAnsi="宋体" w:eastAsia="Times New Roman"/>
          <w:kern w:val="0"/>
          <w:sz w:val="32"/>
          <w:szCs w:val="32"/>
        </w:rPr>
        <w:t>万元，主要原因是</w:t>
      </w:r>
      <w:r>
        <w:rPr>
          <w:rFonts w:hint="eastAsia" w:ascii="??_GB2312" w:hAnsi="宋体"/>
          <w:kern w:val="0"/>
          <w:sz w:val="32"/>
          <w:szCs w:val="32"/>
          <w:lang w:eastAsia="zh-CN"/>
        </w:rPr>
        <w:t>上年预算未安排项目</w:t>
      </w:r>
      <w:r>
        <w:rPr>
          <w:rFonts w:ascii="??_GB2312" w:hAnsi="宋体" w:eastAsia="Times New Roman"/>
          <w:kern w:val="0"/>
          <w:sz w:val="32"/>
          <w:szCs w:val="32"/>
        </w:rPr>
        <w:t>。</w:t>
      </w:r>
    </w:p>
    <w:p>
      <w:pPr>
        <w:widowControl/>
        <w:spacing w:line="580" w:lineRule="exact"/>
        <w:ind w:firstLine="640"/>
        <w:jc w:val="left"/>
        <w:rPr>
          <w:rFonts w:ascii="黑体" w:hAnsi="黑体" w:eastAsia="黑体"/>
          <w:kern w:val="0"/>
          <w:sz w:val="32"/>
          <w:szCs w:val="32"/>
        </w:rPr>
      </w:pPr>
      <w:r>
        <w:rPr>
          <w:rFonts w:hint="eastAsia" w:ascii="黑体" w:hAnsi="黑体" w:eastAsia="黑体" w:cs="黑体"/>
          <w:kern w:val="0"/>
          <w:sz w:val="32"/>
          <w:szCs w:val="32"/>
        </w:rPr>
        <w:t>四、关于</w:t>
      </w:r>
      <w:r>
        <w:rPr>
          <w:rFonts w:hint="eastAsia" w:ascii="黑体" w:hAnsi="宋体" w:eastAsia="黑体" w:cs="黑体"/>
          <w:kern w:val="0"/>
          <w:sz w:val="32"/>
          <w:szCs w:val="32"/>
        </w:rPr>
        <w:t>新疆阜康市发展和改革委员会部门</w:t>
      </w:r>
      <w:r>
        <w:rPr>
          <w:rFonts w:ascii="黑体" w:hAnsi="宋体" w:eastAsia="黑体" w:cs="黑体"/>
          <w:kern w:val="0"/>
          <w:sz w:val="32"/>
          <w:szCs w:val="32"/>
        </w:rPr>
        <w:t>2019</w:t>
      </w:r>
      <w:r>
        <w:rPr>
          <w:rFonts w:hint="eastAsia" w:ascii="黑体" w:hAnsi="宋体" w:eastAsia="黑体" w:cs="黑体"/>
          <w:kern w:val="0"/>
          <w:sz w:val="32"/>
          <w:szCs w:val="32"/>
        </w:rPr>
        <w:t>年</w:t>
      </w:r>
      <w:r>
        <w:rPr>
          <w:rFonts w:hint="eastAsia" w:ascii="黑体" w:hAnsi="黑体" w:eastAsia="黑体" w:cs="黑体"/>
          <w:kern w:val="0"/>
          <w:sz w:val="32"/>
          <w:szCs w:val="32"/>
        </w:rPr>
        <w:t>财政拨款收支预算情况的总体说明</w:t>
      </w:r>
    </w:p>
    <w:p>
      <w:pPr>
        <w:spacing w:line="580" w:lineRule="exact"/>
        <w:ind w:firstLine="640"/>
        <w:rPr>
          <w:rFonts w:ascii="??_GB2312" w:hAnsi="宋体" w:eastAsia="Times New Roman"/>
          <w:kern w:val="0"/>
          <w:sz w:val="32"/>
          <w:szCs w:val="32"/>
        </w:rPr>
      </w:pPr>
      <w:r>
        <w:rPr>
          <w:rFonts w:ascii="??_GB2312" w:hAnsi="宋体" w:eastAsia="Times New Roman" w:cs="??_GB2312"/>
          <w:kern w:val="0"/>
          <w:sz w:val="32"/>
          <w:szCs w:val="32"/>
        </w:rPr>
        <w:t>2019</w:t>
      </w:r>
      <w:r>
        <w:rPr>
          <w:rFonts w:ascii="??_GB2312" w:hAnsi="宋体" w:eastAsia="Times New Roman"/>
          <w:kern w:val="0"/>
          <w:sz w:val="32"/>
          <w:szCs w:val="32"/>
        </w:rPr>
        <w:t>年财政拨款收支总预算</w:t>
      </w:r>
      <w:r>
        <w:rPr>
          <w:rFonts w:ascii="??_GB2312" w:hAnsi="宋体" w:eastAsia="Times New Roman" w:cs="??_GB2312"/>
          <w:kern w:val="0"/>
          <w:sz w:val="32"/>
          <w:szCs w:val="32"/>
        </w:rPr>
        <w:t>523.87</w:t>
      </w:r>
      <w:r>
        <w:rPr>
          <w:rFonts w:ascii="??_GB2312" w:hAnsi="宋体" w:eastAsia="Times New Roman"/>
          <w:kern w:val="0"/>
          <w:sz w:val="32"/>
          <w:szCs w:val="32"/>
        </w:rPr>
        <w:t>万元。</w:t>
      </w:r>
    </w:p>
    <w:p>
      <w:pPr>
        <w:widowControl/>
        <w:spacing w:line="580" w:lineRule="exact"/>
        <w:ind w:firstLine="640"/>
        <w:jc w:val="left"/>
        <w:rPr>
          <w:rFonts w:ascii="??_GB2312" w:hAnsi="宋体" w:eastAsia="Times New Roman"/>
          <w:kern w:val="0"/>
          <w:sz w:val="32"/>
          <w:szCs w:val="32"/>
        </w:rPr>
      </w:pPr>
      <w:r>
        <w:rPr>
          <w:rFonts w:ascii="??_GB2312" w:hAnsi="宋体" w:eastAsia="Times New Roman"/>
          <w:kern w:val="0"/>
          <w:sz w:val="32"/>
          <w:szCs w:val="32"/>
        </w:rPr>
        <w:t>收入全部为一般公共预算拨款，无政府性基金预算拨款。</w:t>
      </w:r>
    </w:p>
    <w:p>
      <w:pPr>
        <w:widowControl/>
        <w:spacing w:line="580" w:lineRule="exact"/>
        <w:ind w:firstLine="640"/>
        <w:jc w:val="left"/>
        <w:rPr>
          <w:rFonts w:ascii="??_GB2312" w:hAnsi="宋体" w:eastAsia="Times New Roman"/>
          <w:kern w:val="0"/>
          <w:sz w:val="32"/>
          <w:szCs w:val="32"/>
        </w:rPr>
      </w:pPr>
      <w:r>
        <w:rPr>
          <w:rFonts w:ascii="??_GB2312" w:hAnsi="宋体" w:eastAsia="Times New Roman"/>
          <w:kern w:val="0"/>
          <w:sz w:val="32"/>
          <w:szCs w:val="32"/>
        </w:rPr>
        <w:t>支出预算包括：</w:t>
      </w:r>
      <w:r>
        <w:rPr>
          <w:rFonts w:hint="eastAsia" w:ascii="仿宋_GB2312" w:hAnsi="宋体" w:eastAsia="仿宋_GB2312" w:cs="宋体"/>
          <w:kern w:val="0"/>
          <w:sz w:val="32"/>
          <w:szCs w:val="32"/>
          <w:lang w:eastAsia="zh-CN"/>
        </w:rPr>
        <w:t>一般公共服务支出</w:t>
      </w:r>
      <w:r>
        <w:rPr>
          <w:rFonts w:hint="eastAsia" w:ascii="仿宋_GB2312" w:hAnsi="宋体" w:eastAsia="仿宋_GB2312" w:cs="宋体"/>
          <w:kern w:val="0"/>
          <w:sz w:val="32"/>
          <w:szCs w:val="32"/>
          <w:lang w:val="en-US" w:eastAsia="zh-CN"/>
        </w:rPr>
        <w:t>376.3万元，主要用于人员支出及行政运行支出，</w:t>
      </w:r>
      <w:r>
        <w:rPr>
          <w:rFonts w:hint="eastAsia" w:ascii="仿宋_GB2312" w:hAnsi="宋体" w:eastAsia="仿宋_GB2312" w:cs="宋体"/>
          <w:kern w:val="0"/>
          <w:sz w:val="32"/>
          <w:szCs w:val="32"/>
        </w:rPr>
        <w:t>社会保障和就业支出</w:t>
      </w:r>
      <w:r>
        <w:rPr>
          <w:rFonts w:hint="eastAsia" w:ascii="仿宋_GB2312" w:hAnsi="宋体" w:eastAsia="仿宋_GB2312" w:cs="宋体"/>
          <w:kern w:val="0"/>
          <w:sz w:val="32"/>
          <w:szCs w:val="32"/>
          <w:lang w:val="en-US" w:eastAsia="zh-CN"/>
        </w:rPr>
        <w:t>65.61</w:t>
      </w:r>
      <w:r>
        <w:rPr>
          <w:rFonts w:hint="eastAsia" w:ascii="仿宋_GB2312" w:hAnsi="宋体" w:eastAsia="仿宋_GB2312" w:cs="宋体"/>
          <w:kern w:val="0"/>
          <w:sz w:val="32"/>
          <w:szCs w:val="32"/>
        </w:rPr>
        <w:t>万元，</w:t>
      </w:r>
      <w:r>
        <w:rPr>
          <w:rFonts w:hint="eastAsia" w:ascii="仿宋_GB2312" w:hAnsi="宋体" w:eastAsia="仿宋_GB2312" w:cs="宋体"/>
          <w:kern w:val="0"/>
          <w:sz w:val="32"/>
          <w:szCs w:val="32"/>
          <w:lang w:eastAsia="zh-CN"/>
        </w:rPr>
        <w:t>主要用于社保费用支出，</w:t>
      </w:r>
      <w:r>
        <w:rPr>
          <w:rFonts w:hint="eastAsia" w:ascii="仿宋_GB2312" w:hAnsi="宋体" w:eastAsia="仿宋_GB2312" w:cs="宋体"/>
          <w:kern w:val="0"/>
          <w:sz w:val="32"/>
          <w:szCs w:val="32"/>
        </w:rPr>
        <w:t>医疗卫生与计划生育支出</w:t>
      </w:r>
      <w:r>
        <w:rPr>
          <w:rFonts w:hint="eastAsia" w:ascii="仿宋_GB2312" w:hAnsi="宋体" w:eastAsia="仿宋_GB2312" w:cs="宋体"/>
          <w:kern w:val="0"/>
          <w:sz w:val="32"/>
          <w:szCs w:val="32"/>
          <w:lang w:val="en-US" w:eastAsia="zh-CN"/>
        </w:rPr>
        <w:t>49.64</w:t>
      </w:r>
      <w:r>
        <w:rPr>
          <w:rFonts w:hint="eastAsia" w:ascii="仿宋_GB2312" w:hAnsi="宋体" w:eastAsia="仿宋_GB2312" w:cs="宋体"/>
          <w:kern w:val="0"/>
          <w:sz w:val="32"/>
          <w:szCs w:val="32"/>
        </w:rPr>
        <w:t>万元</w:t>
      </w:r>
      <w:r>
        <w:rPr>
          <w:rFonts w:hint="eastAsia" w:ascii="仿宋_GB2312" w:hAnsi="宋体" w:eastAsia="仿宋_GB2312" w:cs="宋体"/>
          <w:kern w:val="0"/>
          <w:sz w:val="32"/>
          <w:szCs w:val="32"/>
          <w:lang w:eastAsia="zh-CN"/>
        </w:rPr>
        <w:t>，主要用于医疗保障支出，</w:t>
      </w:r>
      <w:r>
        <w:rPr>
          <w:rFonts w:hint="eastAsia" w:ascii="仿宋_GB2312" w:hAnsi="宋体" w:eastAsia="仿宋_GB2312" w:cs="宋体"/>
          <w:kern w:val="0"/>
          <w:sz w:val="32"/>
          <w:szCs w:val="32"/>
        </w:rPr>
        <w:t>住房保障支出</w:t>
      </w:r>
      <w:r>
        <w:rPr>
          <w:rFonts w:hint="eastAsia" w:ascii="仿宋_GB2312" w:hAnsi="宋体" w:eastAsia="仿宋_GB2312" w:cs="宋体"/>
          <w:kern w:val="0"/>
          <w:sz w:val="32"/>
          <w:szCs w:val="32"/>
          <w:lang w:val="en-US" w:eastAsia="zh-CN"/>
        </w:rPr>
        <w:t>32.32万</w:t>
      </w:r>
      <w:r>
        <w:rPr>
          <w:rFonts w:hint="eastAsia" w:ascii="仿宋_GB2312" w:hAnsi="宋体" w:eastAsia="仿宋_GB2312" w:cs="宋体"/>
          <w:kern w:val="0"/>
          <w:sz w:val="32"/>
          <w:szCs w:val="32"/>
        </w:rPr>
        <w:t>元</w:t>
      </w:r>
      <w:r>
        <w:rPr>
          <w:rFonts w:hint="eastAsia" w:ascii="仿宋_GB2312" w:hAnsi="宋体" w:eastAsia="仿宋_GB2312" w:cs="宋体"/>
          <w:kern w:val="0"/>
          <w:sz w:val="32"/>
          <w:szCs w:val="32"/>
          <w:lang w:eastAsia="zh-CN"/>
        </w:rPr>
        <w:t>，主要用于公积金支出</w:t>
      </w:r>
      <w:r>
        <w:rPr>
          <w:rFonts w:hint="eastAsia" w:ascii="仿宋_GB2312" w:hAnsi="宋体" w:eastAsia="仿宋_GB2312" w:cs="宋体"/>
          <w:kern w:val="0"/>
          <w:sz w:val="32"/>
          <w:szCs w:val="32"/>
        </w:rPr>
        <w:t>。</w:t>
      </w:r>
    </w:p>
    <w:p>
      <w:pPr>
        <w:widowControl/>
        <w:spacing w:line="580" w:lineRule="exact"/>
        <w:ind w:firstLine="640"/>
        <w:jc w:val="left"/>
        <w:rPr>
          <w:rFonts w:hint="eastAsia" w:ascii="黑体" w:hAnsi="黑体" w:eastAsia="黑体" w:cs="黑体"/>
          <w:kern w:val="0"/>
          <w:sz w:val="32"/>
          <w:szCs w:val="32"/>
        </w:rPr>
      </w:pPr>
      <w:r>
        <w:rPr>
          <w:rFonts w:hint="eastAsia" w:ascii="黑体" w:hAnsi="黑体" w:eastAsia="黑体" w:cs="黑体"/>
          <w:kern w:val="0"/>
          <w:sz w:val="32"/>
          <w:szCs w:val="32"/>
        </w:rPr>
        <w:t>五、关于新疆阜康市发展和改革委员会部门2019年一般公共预算当年拨款情况说明</w:t>
      </w:r>
    </w:p>
    <w:p>
      <w:pPr>
        <w:widowControl/>
        <w:spacing w:line="580" w:lineRule="exact"/>
        <w:ind w:firstLine="642"/>
        <w:jc w:val="left"/>
        <w:rPr>
          <w:rFonts w:ascii="楷体_GB2312" w:hAnsi="宋体" w:eastAsia="楷体_GB2312"/>
          <w:b/>
          <w:bCs/>
          <w:kern w:val="0"/>
          <w:sz w:val="32"/>
          <w:szCs w:val="32"/>
        </w:rPr>
      </w:pPr>
      <w:r>
        <w:rPr>
          <w:rFonts w:hint="eastAsia" w:ascii="楷体_GB2312" w:hAnsi="宋体" w:eastAsia="楷体_GB2312" w:cs="楷体_GB2312"/>
          <w:b/>
          <w:bCs/>
          <w:kern w:val="0"/>
          <w:sz w:val="32"/>
          <w:szCs w:val="32"/>
        </w:rPr>
        <w:t>（一）一般公共预算当年拨款规模变化情况</w:t>
      </w:r>
    </w:p>
    <w:p>
      <w:pPr>
        <w:widowControl/>
        <w:spacing w:line="580" w:lineRule="exact"/>
        <w:ind w:firstLine="640"/>
        <w:jc w:val="left"/>
        <w:rPr>
          <w:rFonts w:ascii="??_GB2312" w:hAnsi="宋体" w:eastAsia="Times New Roman"/>
          <w:color w:val="FF0000"/>
          <w:kern w:val="0"/>
          <w:sz w:val="32"/>
          <w:szCs w:val="32"/>
        </w:rPr>
      </w:pPr>
      <w:r>
        <w:rPr>
          <w:rFonts w:ascii="??_GB2312" w:hAnsi="宋体" w:eastAsia="Times New Roman"/>
          <w:kern w:val="0"/>
          <w:sz w:val="32"/>
          <w:szCs w:val="32"/>
        </w:rPr>
        <w:t>新疆阜康市发展和改革委员会部门</w:t>
      </w:r>
      <w:r>
        <w:rPr>
          <w:rFonts w:ascii="??_GB2312" w:hAnsi="宋体" w:eastAsia="Times New Roman" w:cs="??_GB2312"/>
          <w:kern w:val="0"/>
          <w:sz w:val="32"/>
          <w:szCs w:val="32"/>
        </w:rPr>
        <w:t>2019</w:t>
      </w:r>
      <w:r>
        <w:rPr>
          <w:rFonts w:ascii="??_GB2312" w:hAnsi="宋体" w:eastAsia="Times New Roman"/>
          <w:kern w:val="0"/>
          <w:sz w:val="32"/>
          <w:szCs w:val="32"/>
        </w:rPr>
        <w:t>年一般公共预</w:t>
      </w:r>
      <w:r>
        <w:rPr>
          <w:rFonts w:ascii="??_GB2312" w:hAnsi="宋体" w:eastAsia="Times New Roman"/>
          <w:color w:val="000000"/>
          <w:kern w:val="0"/>
          <w:sz w:val="32"/>
          <w:szCs w:val="32"/>
        </w:rPr>
        <w:t>算拨款支出</w:t>
      </w:r>
      <w:r>
        <w:rPr>
          <w:rFonts w:ascii="??_GB2312" w:hAnsi="宋体" w:eastAsia="Times New Roman" w:cs="??_GB2312"/>
          <w:color w:val="000000"/>
          <w:kern w:val="0"/>
          <w:sz w:val="32"/>
          <w:szCs w:val="32"/>
        </w:rPr>
        <w:t>523.87</w:t>
      </w:r>
      <w:r>
        <w:rPr>
          <w:rFonts w:ascii="??_GB2312" w:hAnsi="宋体" w:eastAsia="Times New Roman"/>
          <w:color w:val="000000"/>
          <w:kern w:val="0"/>
          <w:sz w:val="32"/>
          <w:szCs w:val="32"/>
        </w:rPr>
        <w:t>万元，比上年执行数</w:t>
      </w:r>
      <w:r>
        <w:rPr>
          <w:rFonts w:hint="eastAsia" w:ascii="??_GB2312" w:hAnsi="宋体"/>
          <w:color w:val="000000"/>
          <w:kern w:val="0"/>
          <w:sz w:val="32"/>
          <w:szCs w:val="32"/>
          <w:lang w:eastAsia="zh-CN"/>
        </w:rPr>
        <w:t>减少</w:t>
      </w:r>
      <w:r>
        <w:rPr>
          <w:rFonts w:hint="eastAsia" w:ascii="??_GB2312" w:hAnsi="宋体"/>
          <w:color w:val="000000"/>
          <w:kern w:val="0"/>
          <w:sz w:val="32"/>
          <w:szCs w:val="32"/>
          <w:lang w:val="en-US" w:eastAsia="zh-CN"/>
        </w:rPr>
        <w:t>2972.61</w:t>
      </w:r>
      <w:r>
        <w:rPr>
          <w:rFonts w:ascii="??_GB2312" w:hAnsi="宋体" w:eastAsia="Times New Roman"/>
          <w:color w:val="000000"/>
          <w:kern w:val="0"/>
          <w:sz w:val="32"/>
          <w:szCs w:val="32"/>
        </w:rPr>
        <w:t>万元，</w:t>
      </w:r>
      <w:r>
        <w:rPr>
          <w:rFonts w:hint="eastAsia" w:ascii="??_GB2312" w:hAnsi="宋体"/>
          <w:color w:val="000000"/>
          <w:kern w:val="0"/>
          <w:sz w:val="32"/>
          <w:szCs w:val="32"/>
          <w:lang w:eastAsia="zh-CN"/>
        </w:rPr>
        <w:t>下降</w:t>
      </w:r>
      <w:r>
        <w:rPr>
          <w:rFonts w:hint="eastAsia" w:ascii="??_GB2312" w:hAnsi="宋体"/>
          <w:color w:val="000000"/>
          <w:kern w:val="0"/>
          <w:sz w:val="32"/>
          <w:szCs w:val="32"/>
          <w:lang w:val="en-US" w:eastAsia="zh-CN"/>
        </w:rPr>
        <w:t>85.02</w:t>
      </w:r>
      <w:r>
        <w:rPr>
          <w:rFonts w:ascii="??_GB2312" w:hAnsi="宋体" w:eastAsia="Times New Roman" w:cs="??_GB2312"/>
          <w:color w:val="000000"/>
          <w:kern w:val="0"/>
          <w:sz w:val="32"/>
          <w:szCs w:val="32"/>
        </w:rPr>
        <w:t>%</w:t>
      </w:r>
      <w:r>
        <w:rPr>
          <w:rFonts w:ascii="??_GB2312" w:hAnsi="宋体" w:eastAsia="Times New Roman"/>
          <w:color w:val="000000"/>
          <w:kern w:val="0"/>
          <w:sz w:val="32"/>
          <w:szCs w:val="32"/>
        </w:rPr>
        <w:t>。主要原因是：</w:t>
      </w:r>
      <w:r>
        <w:rPr>
          <w:rFonts w:hint="eastAsia" w:ascii="??_GB2312" w:hAnsi="宋体" w:cs="??_GB2312"/>
          <w:color w:val="000000"/>
          <w:kern w:val="0"/>
          <w:sz w:val="32"/>
          <w:szCs w:val="32"/>
          <w:lang w:eastAsia="zh-CN"/>
        </w:rPr>
        <w:t>执行数中有绩效奖、项目资金</w:t>
      </w:r>
      <w:r>
        <w:rPr>
          <w:rFonts w:ascii="??_GB2312" w:hAnsi="宋体" w:eastAsia="Times New Roman"/>
          <w:color w:val="000000"/>
          <w:kern w:val="0"/>
          <w:sz w:val="32"/>
          <w:szCs w:val="32"/>
        </w:rPr>
        <w:t>。</w:t>
      </w:r>
    </w:p>
    <w:p>
      <w:pPr>
        <w:widowControl/>
        <w:numPr>
          <w:ilvl w:val="0"/>
          <w:numId w:val="1"/>
        </w:numPr>
        <w:spacing w:line="580" w:lineRule="exact"/>
        <w:ind w:firstLine="642"/>
        <w:jc w:val="left"/>
        <w:rPr>
          <w:rFonts w:ascii="楷体_GB2312" w:hAnsi="宋体" w:eastAsia="楷体_GB2312" w:cs="楷体_GB2312"/>
          <w:b/>
          <w:bCs/>
          <w:kern w:val="0"/>
          <w:sz w:val="32"/>
          <w:szCs w:val="32"/>
        </w:rPr>
      </w:pPr>
      <w:r>
        <w:rPr>
          <w:rFonts w:hint="eastAsia" w:ascii="楷体_GB2312" w:hAnsi="宋体" w:eastAsia="楷体_GB2312" w:cs="楷体_GB2312"/>
          <w:b/>
          <w:bCs/>
          <w:kern w:val="0"/>
          <w:sz w:val="32"/>
          <w:szCs w:val="32"/>
        </w:rPr>
        <w:t>一般公共预算当年拨款结构情况</w:t>
      </w:r>
    </w:p>
    <w:p>
      <w:pPr>
        <w:spacing w:line="580" w:lineRule="exact"/>
        <w:ind w:firstLine="640"/>
        <w:rPr>
          <w:rFonts w:ascii="??_GB2312" w:hAnsi="宋体" w:eastAsia="Times New Roman"/>
          <w:kern w:val="0"/>
          <w:sz w:val="32"/>
          <w:szCs w:val="32"/>
        </w:rPr>
      </w:pPr>
      <w:r>
        <w:rPr>
          <w:rFonts w:ascii="??_GB2312" w:eastAsia="Times New Roman" w:cs="??_GB2312"/>
          <w:sz w:val="32"/>
          <w:szCs w:val="32"/>
        </w:rPr>
        <w:t>1.</w:t>
      </w:r>
      <w:r>
        <w:rPr>
          <w:rFonts w:ascii="??_GB2312" w:cs="??_GB2312"/>
          <w:sz w:val="32"/>
          <w:szCs w:val="32"/>
        </w:rPr>
        <w:t>201</w:t>
      </w:r>
      <w:r>
        <w:rPr>
          <w:rFonts w:ascii="??_GB2312" w:eastAsia="Times New Roman"/>
          <w:sz w:val="32"/>
          <w:szCs w:val="32"/>
        </w:rPr>
        <w:t>一般公共服务（类）</w:t>
      </w:r>
      <w:r>
        <w:rPr>
          <w:rFonts w:ascii="宋体" w:hAnsi="宋体" w:cs="宋体"/>
          <w:kern w:val="0"/>
          <w:sz w:val="32"/>
          <w:szCs w:val="32"/>
        </w:rPr>
        <w:t>376</w:t>
      </w:r>
      <w:r>
        <w:rPr>
          <w:rFonts w:ascii="??_GB2312" w:hAnsi="宋体" w:cs="??_GB2312"/>
          <w:kern w:val="0"/>
          <w:sz w:val="32"/>
          <w:szCs w:val="32"/>
        </w:rPr>
        <w:t>.3</w:t>
      </w:r>
      <w:r>
        <w:rPr>
          <w:rFonts w:ascii="??_GB2312" w:hAnsi="宋体" w:eastAsia="Times New Roman"/>
          <w:kern w:val="0"/>
          <w:sz w:val="32"/>
          <w:szCs w:val="32"/>
        </w:rPr>
        <w:t>万元，占</w:t>
      </w:r>
      <w:r>
        <w:rPr>
          <w:rFonts w:hint="eastAsia" w:ascii="??_GB2312" w:hAnsi="宋体" w:cs="??_GB2312"/>
          <w:kern w:val="0"/>
          <w:sz w:val="32"/>
          <w:szCs w:val="32"/>
          <w:lang w:val="en-US" w:eastAsia="zh-CN"/>
        </w:rPr>
        <w:t>71.8</w:t>
      </w:r>
      <w:r>
        <w:rPr>
          <w:rFonts w:ascii="??_GB2312" w:hAnsi="宋体" w:eastAsia="Times New Roman" w:cs="??_GB2312"/>
          <w:kern w:val="0"/>
          <w:sz w:val="32"/>
          <w:szCs w:val="32"/>
        </w:rPr>
        <w:t>%</w:t>
      </w:r>
      <w:r>
        <w:rPr>
          <w:rFonts w:ascii="??_GB2312" w:hAnsi="宋体" w:eastAsia="Times New Roman"/>
          <w:kern w:val="0"/>
          <w:sz w:val="32"/>
          <w:szCs w:val="32"/>
        </w:rPr>
        <w:t>。</w:t>
      </w:r>
    </w:p>
    <w:p>
      <w:pPr>
        <w:widowControl/>
        <w:spacing w:line="580" w:lineRule="exact"/>
        <w:ind w:firstLine="640"/>
        <w:rPr>
          <w:rFonts w:ascii="??_GB2312" w:hAnsi="宋体"/>
          <w:kern w:val="0"/>
          <w:sz w:val="32"/>
          <w:szCs w:val="32"/>
        </w:rPr>
      </w:pPr>
      <w:r>
        <w:rPr>
          <w:rFonts w:ascii="??_GB2312" w:hAnsi="宋体" w:cs="??_GB2312"/>
          <w:kern w:val="0"/>
          <w:sz w:val="32"/>
          <w:szCs w:val="32"/>
        </w:rPr>
        <w:t>2.208</w:t>
      </w:r>
      <w:r>
        <w:rPr>
          <w:rFonts w:hint="eastAsia" w:ascii="??_GB2312" w:hAnsi="宋体" w:cs="宋体"/>
          <w:kern w:val="0"/>
          <w:sz w:val="32"/>
          <w:szCs w:val="32"/>
        </w:rPr>
        <w:t>社会保障和就业支出</w:t>
      </w:r>
      <w:r>
        <w:rPr>
          <w:rFonts w:ascii="??_GB2312" w:hAnsi="宋体" w:cs="??_GB2312"/>
          <w:kern w:val="0"/>
          <w:sz w:val="32"/>
          <w:szCs w:val="32"/>
        </w:rPr>
        <w:t>65.61</w:t>
      </w:r>
      <w:r>
        <w:rPr>
          <w:rFonts w:hint="eastAsia" w:ascii="??_GB2312" w:hAnsi="宋体" w:cs="宋体"/>
          <w:kern w:val="0"/>
          <w:sz w:val="32"/>
          <w:szCs w:val="32"/>
        </w:rPr>
        <w:t>万元，占</w:t>
      </w:r>
      <w:r>
        <w:rPr>
          <w:rFonts w:hint="eastAsia" w:ascii="??_GB2312" w:hAnsi="宋体" w:cs="??_GB2312"/>
          <w:kern w:val="0"/>
          <w:sz w:val="32"/>
          <w:szCs w:val="32"/>
          <w:lang w:val="en-US" w:eastAsia="zh-CN"/>
        </w:rPr>
        <w:t>12.5</w:t>
      </w:r>
      <w:r>
        <w:rPr>
          <w:rFonts w:ascii="??_GB2312" w:hAnsi="宋体" w:cs="??_GB2312"/>
          <w:kern w:val="0"/>
          <w:sz w:val="32"/>
          <w:szCs w:val="32"/>
        </w:rPr>
        <w:t>%</w:t>
      </w:r>
    </w:p>
    <w:p>
      <w:pPr>
        <w:widowControl/>
        <w:spacing w:line="580" w:lineRule="exact"/>
        <w:ind w:firstLine="640"/>
        <w:rPr>
          <w:rFonts w:ascii="??_GB2312" w:hAnsi="宋体" w:cs="??_GB2312"/>
          <w:kern w:val="0"/>
          <w:sz w:val="32"/>
          <w:szCs w:val="32"/>
        </w:rPr>
      </w:pPr>
      <w:r>
        <w:rPr>
          <w:rFonts w:ascii="??_GB2312" w:hAnsi="宋体" w:cs="??_GB2312"/>
          <w:kern w:val="0"/>
          <w:sz w:val="32"/>
          <w:szCs w:val="32"/>
        </w:rPr>
        <w:t>3.210</w:t>
      </w:r>
      <w:r>
        <w:rPr>
          <w:rFonts w:hint="eastAsia" w:ascii="??_GB2312" w:hAnsi="宋体" w:cs="宋体"/>
          <w:kern w:val="0"/>
          <w:sz w:val="32"/>
          <w:szCs w:val="32"/>
        </w:rPr>
        <w:t>医疗卫生与计划生育支出</w:t>
      </w:r>
      <w:r>
        <w:rPr>
          <w:rFonts w:ascii="??_GB2312" w:hAnsi="宋体" w:cs="??_GB2312"/>
          <w:kern w:val="0"/>
          <w:sz w:val="32"/>
          <w:szCs w:val="32"/>
        </w:rPr>
        <w:t>49.6</w:t>
      </w:r>
      <w:r>
        <w:rPr>
          <w:rFonts w:hint="eastAsia" w:ascii="??_GB2312" w:hAnsi="宋体" w:cs="??_GB2312"/>
          <w:kern w:val="0"/>
          <w:sz w:val="32"/>
          <w:szCs w:val="32"/>
          <w:lang w:val="en-US" w:eastAsia="zh-CN"/>
        </w:rPr>
        <w:t>4</w:t>
      </w:r>
      <w:r>
        <w:rPr>
          <w:rFonts w:hint="eastAsia" w:ascii="??_GB2312" w:hAnsi="宋体" w:cs="宋体"/>
          <w:kern w:val="0"/>
          <w:sz w:val="32"/>
          <w:szCs w:val="32"/>
        </w:rPr>
        <w:t>万元，占</w:t>
      </w:r>
      <w:r>
        <w:rPr>
          <w:rFonts w:hint="eastAsia" w:ascii="??_GB2312" w:hAnsi="宋体" w:cs="??_GB2312"/>
          <w:kern w:val="0"/>
          <w:sz w:val="32"/>
          <w:szCs w:val="32"/>
          <w:lang w:val="en-US" w:eastAsia="zh-CN"/>
        </w:rPr>
        <w:t>9.5</w:t>
      </w:r>
      <w:r>
        <w:rPr>
          <w:rFonts w:ascii="??_GB2312" w:hAnsi="宋体" w:cs="??_GB2312"/>
          <w:kern w:val="0"/>
          <w:sz w:val="32"/>
          <w:szCs w:val="32"/>
        </w:rPr>
        <w:t>%</w:t>
      </w:r>
    </w:p>
    <w:p>
      <w:pPr>
        <w:widowControl/>
        <w:spacing w:line="580" w:lineRule="exact"/>
        <w:ind w:firstLine="640"/>
        <w:rPr>
          <w:rFonts w:ascii="??_GB2312" w:hAnsi="宋体" w:cs="??_GB2312"/>
          <w:kern w:val="0"/>
          <w:sz w:val="32"/>
          <w:szCs w:val="32"/>
        </w:rPr>
      </w:pPr>
      <w:r>
        <w:rPr>
          <w:rFonts w:ascii="??_GB2312" w:hAnsi="宋体" w:cs="??_GB2312"/>
          <w:kern w:val="0"/>
          <w:sz w:val="32"/>
          <w:szCs w:val="32"/>
        </w:rPr>
        <w:t>4.221</w:t>
      </w:r>
      <w:r>
        <w:rPr>
          <w:rFonts w:hint="eastAsia" w:ascii="??_GB2312" w:hAnsi="宋体" w:cs="宋体"/>
          <w:kern w:val="0"/>
          <w:sz w:val="32"/>
          <w:szCs w:val="32"/>
        </w:rPr>
        <w:t>住房保障支出</w:t>
      </w:r>
      <w:r>
        <w:rPr>
          <w:rFonts w:ascii="??_GB2312" w:hAnsi="宋体" w:cs="??_GB2312"/>
          <w:kern w:val="0"/>
          <w:sz w:val="32"/>
          <w:szCs w:val="32"/>
        </w:rPr>
        <w:t>32.32</w:t>
      </w:r>
      <w:r>
        <w:rPr>
          <w:rFonts w:hint="eastAsia" w:ascii="??_GB2312" w:hAnsi="宋体" w:cs="宋体"/>
          <w:kern w:val="0"/>
          <w:sz w:val="32"/>
          <w:szCs w:val="32"/>
        </w:rPr>
        <w:t>万元，占</w:t>
      </w:r>
      <w:r>
        <w:rPr>
          <w:rFonts w:hint="eastAsia" w:ascii="??_GB2312" w:hAnsi="宋体" w:cs="??_GB2312"/>
          <w:kern w:val="0"/>
          <w:sz w:val="32"/>
          <w:szCs w:val="32"/>
          <w:lang w:val="en-US" w:eastAsia="zh-CN"/>
        </w:rPr>
        <w:t>6.2</w:t>
      </w:r>
      <w:r>
        <w:rPr>
          <w:rFonts w:ascii="??_GB2312" w:hAnsi="宋体" w:cs="??_GB2312"/>
          <w:kern w:val="0"/>
          <w:sz w:val="32"/>
          <w:szCs w:val="32"/>
        </w:rPr>
        <w:t>%</w:t>
      </w:r>
    </w:p>
    <w:p>
      <w:pPr>
        <w:widowControl/>
        <w:spacing w:line="580" w:lineRule="exact"/>
        <w:ind w:firstLine="642"/>
        <w:jc w:val="left"/>
        <w:rPr>
          <w:rFonts w:ascii="楷体_GB2312" w:hAnsi="宋体" w:eastAsia="楷体_GB2312"/>
          <w:b/>
          <w:bCs/>
          <w:kern w:val="0"/>
          <w:sz w:val="32"/>
          <w:szCs w:val="32"/>
        </w:rPr>
      </w:pPr>
      <w:r>
        <w:rPr>
          <w:rFonts w:hint="eastAsia" w:ascii="楷体_GB2312" w:hAnsi="宋体" w:eastAsia="楷体_GB2312" w:cs="楷体_GB2312"/>
          <w:b/>
          <w:bCs/>
          <w:kern w:val="0"/>
          <w:sz w:val="32"/>
          <w:szCs w:val="32"/>
        </w:rPr>
        <w:t>（三）一般公共预算当年拨款具体使用情况</w:t>
      </w:r>
    </w:p>
    <w:p>
      <w:pPr>
        <w:widowControl/>
        <w:spacing w:line="580" w:lineRule="exact"/>
        <w:ind w:firstLine="640"/>
        <w:jc w:val="left"/>
        <w:rPr>
          <w:rFonts w:ascii="??_GB2312" w:hAnsi="宋体" w:eastAsia="Times New Roman"/>
          <w:color w:val="000000"/>
          <w:kern w:val="0"/>
          <w:sz w:val="32"/>
          <w:szCs w:val="32"/>
        </w:rPr>
      </w:pPr>
      <w:r>
        <w:rPr>
          <w:rFonts w:ascii="??_GB2312" w:hAnsi="宋体" w:eastAsia="Times New Roman" w:cs="??_GB2312"/>
          <w:kern w:val="0"/>
          <w:sz w:val="32"/>
          <w:szCs w:val="32"/>
        </w:rPr>
        <w:t>1.</w:t>
      </w:r>
      <w:r>
        <w:rPr>
          <w:rFonts w:ascii="??_GB2312" w:hAnsi="宋体" w:eastAsia="Times New Roman"/>
          <w:kern w:val="0"/>
          <w:sz w:val="32"/>
          <w:szCs w:val="32"/>
        </w:rPr>
        <w:t>一般公共服务（</w:t>
      </w:r>
      <w:r>
        <w:rPr>
          <w:rFonts w:hint="eastAsia" w:ascii="??_GB2312" w:hAnsi="宋体"/>
          <w:kern w:val="0"/>
          <w:sz w:val="32"/>
          <w:szCs w:val="32"/>
          <w:lang w:val="en-US" w:eastAsia="zh-CN"/>
        </w:rPr>
        <w:t>201</w:t>
      </w:r>
      <w:r>
        <w:rPr>
          <w:rFonts w:ascii="??_GB2312" w:hAnsi="宋体" w:eastAsia="Times New Roman"/>
          <w:kern w:val="0"/>
          <w:sz w:val="32"/>
          <w:szCs w:val="32"/>
        </w:rPr>
        <w:t>类）</w:t>
      </w:r>
      <w:r>
        <w:rPr>
          <w:rFonts w:hint="eastAsia" w:ascii="??_GB2312" w:hAnsi="宋体"/>
          <w:kern w:val="0"/>
          <w:sz w:val="32"/>
          <w:szCs w:val="32"/>
          <w:lang w:eastAsia="zh-CN"/>
        </w:rPr>
        <w:t>发展与改革事务</w:t>
      </w:r>
      <w:r>
        <w:rPr>
          <w:rFonts w:ascii="??_GB2312" w:hAnsi="宋体" w:eastAsia="Times New Roman"/>
          <w:kern w:val="0"/>
          <w:sz w:val="32"/>
          <w:szCs w:val="32"/>
        </w:rPr>
        <w:t>事务（</w:t>
      </w:r>
      <w:r>
        <w:rPr>
          <w:rFonts w:hint="eastAsia" w:ascii="??_GB2312" w:hAnsi="宋体"/>
          <w:kern w:val="0"/>
          <w:sz w:val="32"/>
          <w:szCs w:val="32"/>
          <w:lang w:val="en-US" w:eastAsia="zh-CN"/>
        </w:rPr>
        <w:t>04</w:t>
      </w:r>
      <w:r>
        <w:rPr>
          <w:rFonts w:ascii="??_GB2312" w:hAnsi="宋体" w:eastAsia="Times New Roman"/>
          <w:kern w:val="0"/>
          <w:sz w:val="32"/>
          <w:szCs w:val="32"/>
        </w:rPr>
        <w:t>款）行政运行（</w:t>
      </w:r>
      <w:r>
        <w:rPr>
          <w:rFonts w:hint="eastAsia" w:ascii="??_GB2312" w:hAnsi="宋体"/>
          <w:kern w:val="0"/>
          <w:sz w:val="32"/>
          <w:szCs w:val="32"/>
          <w:lang w:val="en-US" w:eastAsia="zh-CN"/>
        </w:rPr>
        <w:t>01</w:t>
      </w:r>
      <w:r>
        <w:rPr>
          <w:rFonts w:ascii="??_GB2312" w:hAnsi="宋体" w:eastAsia="Times New Roman"/>
          <w:kern w:val="0"/>
          <w:sz w:val="32"/>
          <w:szCs w:val="32"/>
        </w:rPr>
        <w:t>项）</w:t>
      </w:r>
      <w:r>
        <w:rPr>
          <w:rFonts w:ascii="??_GB2312" w:hAnsi="宋体" w:eastAsia="Times New Roman" w:cs="??_GB2312"/>
          <w:kern w:val="0"/>
          <w:sz w:val="32"/>
          <w:szCs w:val="32"/>
        </w:rPr>
        <w:t>:2019</w:t>
      </w:r>
      <w:r>
        <w:rPr>
          <w:rFonts w:ascii="??_GB2312" w:hAnsi="宋体" w:eastAsia="Times New Roman"/>
          <w:kern w:val="0"/>
          <w:sz w:val="32"/>
          <w:szCs w:val="32"/>
        </w:rPr>
        <w:t>年预算数为</w:t>
      </w:r>
      <w:r>
        <w:rPr>
          <w:rFonts w:hint="eastAsia" w:ascii="??_GB2312" w:hAnsi="宋体" w:cs="??_GB2312"/>
          <w:kern w:val="0"/>
          <w:sz w:val="32"/>
          <w:szCs w:val="32"/>
          <w:lang w:val="en-US" w:eastAsia="zh-CN"/>
        </w:rPr>
        <w:t>240.16</w:t>
      </w:r>
      <w:r>
        <w:rPr>
          <w:rFonts w:ascii="??_GB2312" w:hAnsi="宋体" w:eastAsia="Times New Roman"/>
          <w:kern w:val="0"/>
          <w:sz w:val="32"/>
          <w:szCs w:val="32"/>
        </w:rPr>
        <w:t>万元，比上年执行数</w:t>
      </w:r>
      <w:r>
        <w:rPr>
          <w:rFonts w:hint="eastAsia" w:ascii="??_GB2312" w:hAnsi="宋体"/>
          <w:kern w:val="0"/>
          <w:sz w:val="32"/>
          <w:szCs w:val="32"/>
          <w:lang w:eastAsia="zh-CN"/>
        </w:rPr>
        <w:t>减少</w:t>
      </w:r>
      <w:r>
        <w:rPr>
          <w:rFonts w:hint="eastAsia" w:ascii="??_GB2312" w:hAnsi="宋体"/>
          <w:kern w:val="0"/>
          <w:sz w:val="32"/>
          <w:szCs w:val="32"/>
          <w:lang w:val="en-US" w:eastAsia="zh-CN"/>
        </w:rPr>
        <w:t>127.78</w:t>
      </w:r>
      <w:r>
        <w:rPr>
          <w:rFonts w:ascii="??_GB2312" w:hAnsi="宋体" w:eastAsia="Times New Roman"/>
          <w:kern w:val="0"/>
          <w:sz w:val="32"/>
          <w:szCs w:val="32"/>
        </w:rPr>
        <w:t>元，</w:t>
      </w:r>
      <w:r>
        <w:rPr>
          <w:rFonts w:hint="eastAsia" w:ascii="??_GB2312" w:hAnsi="宋体"/>
          <w:kern w:val="0"/>
          <w:sz w:val="32"/>
          <w:szCs w:val="32"/>
          <w:lang w:eastAsia="zh-CN"/>
        </w:rPr>
        <w:t>下降</w:t>
      </w:r>
      <w:r>
        <w:rPr>
          <w:rFonts w:hint="eastAsia" w:ascii="??_GB2312" w:hAnsi="宋体"/>
          <w:kern w:val="0"/>
          <w:sz w:val="32"/>
          <w:szCs w:val="32"/>
          <w:lang w:val="en-US" w:eastAsia="zh-CN"/>
        </w:rPr>
        <w:t>34.73</w:t>
      </w:r>
      <w:r>
        <w:rPr>
          <w:rFonts w:ascii="??_GB2312" w:hAnsi="宋体" w:eastAsia="Times New Roman" w:cs="??_GB2312"/>
          <w:kern w:val="0"/>
          <w:sz w:val="32"/>
          <w:szCs w:val="32"/>
        </w:rPr>
        <w:t>%</w:t>
      </w:r>
      <w:r>
        <w:rPr>
          <w:rFonts w:ascii="??_GB2312" w:hAnsi="宋体" w:eastAsia="Times New Roman"/>
          <w:kern w:val="0"/>
          <w:sz w:val="32"/>
          <w:szCs w:val="32"/>
        </w:rPr>
        <w:t>，主要原因是：</w:t>
      </w:r>
      <w:r>
        <w:rPr>
          <w:rFonts w:hint="eastAsia" w:ascii="??_GB2312" w:hAnsi="宋体" w:cs="??_GB2312"/>
          <w:color w:val="000000"/>
          <w:kern w:val="0"/>
          <w:sz w:val="32"/>
          <w:szCs w:val="32"/>
          <w:lang w:eastAsia="zh-CN"/>
        </w:rPr>
        <w:t>执行数中有绩效奖、项目资金</w:t>
      </w:r>
      <w:r>
        <w:rPr>
          <w:rFonts w:ascii="??_GB2312" w:hAnsi="宋体" w:eastAsia="Times New Roman"/>
          <w:color w:val="000000"/>
          <w:kern w:val="0"/>
          <w:sz w:val="32"/>
          <w:szCs w:val="32"/>
        </w:rPr>
        <w:t>。</w:t>
      </w:r>
    </w:p>
    <w:p>
      <w:pPr>
        <w:widowControl/>
        <w:spacing w:line="580" w:lineRule="exact"/>
        <w:ind w:firstLine="640"/>
        <w:jc w:val="left"/>
        <w:rPr>
          <w:rFonts w:ascii="??_GB2312" w:hAnsi="宋体" w:eastAsia="Times New Roman"/>
          <w:color w:val="000000"/>
          <w:kern w:val="0"/>
          <w:sz w:val="32"/>
          <w:szCs w:val="32"/>
        </w:rPr>
      </w:pPr>
      <w:r>
        <w:rPr>
          <w:rFonts w:hint="eastAsia" w:ascii="??_GB2312" w:hAnsi="宋体" w:cs="??_GB2312"/>
          <w:kern w:val="0"/>
          <w:sz w:val="32"/>
          <w:szCs w:val="32"/>
          <w:lang w:val="en-US" w:eastAsia="zh-CN"/>
        </w:rPr>
        <w:t>2</w:t>
      </w:r>
      <w:r>
        <w:rPr>
          <w:rFonts w:ascii="??_GB2312" w:hAnsi="宋体" w:eastAsia="Times New Roman" w:cs="??_GB2312"/>
          <w:kern w:val="0"/>
          <w:sz w:val="32"/>
          <w:szCs w:val="32"/>
        </w:rPr>
        <w:t>.</w:t>
      </w:r>
      <w:r>
        <w:rPr>
          <w:rFonts w:ascii="??_GB2312" w:hAnsi="宋体" w:eastAsia="Times New Roman"/>
          <w:kern w:val="0"/>
          <w:sz w:val="32"/>
          <w:szCs w:val="32"/>
        </w:rPr>
        <w:t>一般公共服务（</w:t>
      </w:r>
      <w:r>
        <w:rPr>
          <w:rFonts w:hint="eastAsia" w:ascii="??_GB2312" w:hAnsi="宋体"/>
          <w:kern w:val="0"/>
          <w:sz w:val="32"/>
          <w:szCs w:val="32"/>
          <w:lang w:val="en-US" w:eastAsia="zh-CN"/>
        </w:rPr>
        <w:t>201</w:t>
      </w:r>
      <w:r>
        <w:rPr>
          <w:rFonts w:ascii="??_GB2312" w:hAnsi="宋体" w:eastAsia="Times New Roman"/>
          <w:kern w:val="0"/>
          <w:sz w:val="32"/>
          <w:szCs w:val="32"/>
        </w:rPr>
        <w:t>类）</w:t>
      </w:r>
      <w:r>
        <w:rPr>
          <w:rFonts w:hint="eastAsia" w:ascii="??_GB2312" w:hAnsi="宋体"/>
          <w:kern w:val="0"/>
          <w:sz w:val="32"/>
          <w:szCs w:val="32"/>
          <w:lang w:eastAsia="zh-CN"/>
        </w:rPr>
        <w:t>发展与改革事务</w:t>
      </w:r>
      <w:r>
        <w:rPr>
          <w:rFonts w:ascii="??_GB2312" w:hAnsi="宋体" w:eastAsia="Times New Roman"/>
          <w:kern w:val="0"/>
          <w:sz w:val="32"/>
          <w:szCs w:val="32"/>
        </w:rPr>
        <w:t>事务（</w:t>
      </w:r>
      <w:r>
        <w:rPr>
          <w:rFonts w:hint="eastAsia" w:ascii="??_GB2312" w:hAnsi="宋体"/>
          <w:kern w:val="0"/>
          <w:sz w:val="32"/>
          <w:szCs w:val="32"/>
          <w:lang w:val="en-US" w:eastAsia="zh-CN"/>
        </w:rPr>
        <w:t>04</w:t>
      </w:r>
      <w:r>
        <w:rPr>
          <w:rFonts w:ascii="??_GB2312" w:hAnsi="宋体" w:eastAsia="Times New Roman"/>
          <w:kern w:val="0"/>
          <w:sz w:val="32"/>
          <w:szCs w:val="32"/>
        </w:rPr>
        <w:t>款）</w:t>
      </w:r>
      <w:r>
        <w:rPr>
          <w:rFonts w:hint="eastAsia" w:ascii="??_GB2312" w:hAnsi="宋体"/>
          <w:kern w:val="0"/>
          <w:sz w:val="32"/>
          <w:szCs w:val="32"/>
          <w:lang w:eastAsia="zh-CN"/>
        </w:rPr>
        <w:t>事业</w:t>
      </w:r>
      <w:r>
        <w:rPr>
          <w:rFonts w:ascii="??_GB2312" w:hAnsi="宋体" w:eastAsia="Times New Roman"/>
          <w:kern w:val="0"/>
          <w:sz w:val="32"/>
          <w:szCs w:val="32"/>
        </w:rPr>
        <w:t>运行（</w:t>
      </w:r>
      <w:r>
        <w:rPr>
          <w:rFonts w:hint="eastAsia" w:ascii="??_GB2312" w:hAnsi="宋体"/>
          <w:kern w:val="0"/>
          <w:sz w:val="32"/>
          <w:szCs w:val="32"/>
          <w:lang w:val="en-US" w:eastAsia="zh-CN"/>
        </w:rPr>
        <w:t>05</w:t>
      </w:r>
      <w:r>
        <w:rPr>
          <w:rFonts w:ascii="??_GB2312" w:hAnsi="宋体" w:eastAsia="Times New Roman"/>
          <w:kern w:val="0"/>
          <w:sz w:val="32"/>
          <w:szCs w:val="32"/>
        </w:rPr>
        <w:t>项）</w:t>
      </w:r>
      <w:r>
        <w:rPr>
          <w:rFonts w:ascii="??_GB2312" w:hAnsi="宋体" w:eastAsia="Times New Roman" w:cs="??_GB2312"/>
          <w:kern w:val="0"/>
          <w:sz w:val="32"/>
          <w:szCs w:val="32"/>
        </w:rPr>
        <w:t>:2019</w:t>
      </w:r>
      <w:r>
        <w:rPr>
          <w:rFonts w:ascii="??_GB2312" w:hAnsi="宋体" w:eastAsia="Times New Roman"/>
          <w:kern w:val="0"/>
          <w:sz w:val="32"/>
          <w:szCs w:val="32"/>
        </w:rPr>
        <w:t>年预算数为</w:t>
      </w:r>
      <w:r>
        <w:rPr>
          <w:rFonts w:hint="eastAsia" w:ascii="??_GB2312" w:hAnsi="宋体" w:cs="??_GB2312"/>
          <w:kern w:val="0"/>
          <w:sz w:val="32"/>
          <w:szCs w:val="32"/>
          <w:lang w:val="en-US" w:eastAsia="zh-CN"/>
        </w:rPr>
        <w:t>124.23</w:t>
      </w:r>
      <w:r>
        <w:rPr>
          <w:rFonts w:ascii="??_GB2312" w:hAnsi="宋体" w:eastAsia="Times New Roman"/>
          <w:kern w:val="0"/>
          <w:sz w:val="32"/>
          <w:szCs w:val="32"/>
        </w:rPr>
        <w:t>万元，比上年执行数</w:t>
      </w:r>
      <w:r>
        <w:rPr>
          <w:rFonts w:hint="eastAsia" w:ascii="??_GB2312" w:hAnsi="宋体"/>
          <w:kern w:val="0"/>
          <w:sz w:val="32"/>
          <w:szCs w:val="32"/>
          <w:lang w:eastAsia="zh-CN"/>
        </w:rPr>
        <w:t>减少</w:t>
      </w:r>
      <w:r>
        <w:rPr>
          <w:rFonts w:hint="eastAsia" w:ascii="??_GB2312" w:hAnsi="宋体"/>
          <w:kern w:val="0"/>
          <w:sz w:val="32"/>
          <w:szCs w:val="32"/>
          <w:lang w:val="en-US" w:eastAsia="zh-CN"/>
        </w:rPr>
        <w:t>2.35</w:t>
      </w:r>
      <w:r>
        <w:rPr>
          <w:rFonts w:ascii="??_GB2312" w:hAnsi="宋体" w:eastAsia="Times New Roman"/>
          <w:kern w:val="0"/>
          <w:sz w:val="32"/>
          <w:szCs w:val="32"/>
        </w:rPr>
        <w:t>元，</w:t>
      </w:r>
      <w:r>
        <w:rPr>
          <w:rFonts w:hint="eastAsia" w:ascii="??_GB2312" w:hAnsi="宋体"/>
          <w:kern w:val="0"/>
          <w:sz w:val="32"/>
          <w:szCs w:val="32"/>
          <w:lang w:eastAsia="zh-CN"/>
        </w:rPr>
        <w:t>下降</w:t>
      </w:r>
      <w:r>
        <w:rPr>
          <w:rFonts w:hint="eastAsia" w:ascii="??_GB2312" w:hAnsi="宋体"/>
          <w:kern w:val="0"/>
          <w:sz w:val="32"/>
          <w:szCs w:val="32"/>
          <w:lang w:val="en-US" w:eastAsia="zh-CN"/>
        </w:rPr>
        <w:t>1.86</w:t>
      </w:r>
      <w:r>
        <w:rPr>
          <w:rFonts w:ascii="??_GB2312" w:hAnsi="宋体" w:eastAsia="Times New Roman" w:cs="??_GB2312"/>
          <w:kern w:val="0"/>
          <w:sz w:val="32"/>
          <w:szCs w:val="32"/>
        </w:rPr>
        <w:t>%</w:t>
      </w:r>
      <w:r>
        <w:rPr>
          <w:rFonts w:ascii="??_GB2312" w:hAnsi="宋体" w:eastAsia="Times New Roman"/>
          <w:kern w:val="0"/>
          <w:sz w:val="32"/>
          <w:szCs w:val="32"/>
        </w:rPr>
        <w:t>，主要原因是：</w:t>
      </w:r>
      <w:r>
        <w:rPr>
          <w:rFonts w:hint="eastAsia" w:ascii="??_GB2312" w:hAnsi="宋体" w:cs="??_GB2312"/>
          <w:color w:val="000000"/>
          <w:kern w:val="0"/>
          <w:sz w:val="32"/>
          <w:szCs w:val="32"/>
          <w:lang w:eastAsia="zh-CN"/>
        </w:rPr>
        <w:t>执行数中有绩效奖</w:t>
      </w:r>
      <w:r>
        <w:rPr>
          <w:rFonts w:ascii="??_GB2312" w:hAnsi="宋体" w:eastAsia="Times New Roman"/>
          <w:color w:val="000000"/>
          <w:kern w:val="0"/>
          <w:sz w:val="32"/>
          <w:szCs w:val="32"/>
        </w:rPr>
        <w:t>。</w:t>
      </w:r>
    </w:p>
    <w:p>
      <w:pPr>
        <w:autoSpaceDE w:val="0"/>
        <w:autoSpaceDN w:val="0"/>
        <w:adjustRightInd w:val="0"/>
        <w:ind w:firstLine="640" w:firstLineChars="200"/>
        <w:jc w:val="left"/>
        <w:rPr>
          <w:rFonts w:hint="eastAsia" w:ascii="仿宋_GB2312" w:eastAsia="仿宋_GB2312" w:cs="仿宋_GB2312"/>
          <w:kern w:val="0"/>
          <w:sz w:val="32"/>
          <w:szCs w:val="32"/>
          <w:highlight w:val="none"/>
          <w:lang w:eastAsia="zh-CN"/>
        </w:rPr>
      </w:pPr>
      <w:r>
        <w:rPr>
          <w:rFonts w:hint="eastAsia" w:ascii="仿宋_GB2312" w:eastAsia="仿宋_GB2312" w:cs="仿宋_GB2312"/>
          <w:kern w:val="0"/>
          <w:sz w:val="32"/>
          <w:szCs w:val="32"/>
          <w:highlight w:val="none"/>
          <w:lang w:val="en-US" w:eastAsia="zh-CN"/>
        </w:rPr>
        <w:t>3</w:t>
      </w:r>
      <w:r>
        <w:rPr>
          <w:rFonts w:hint="eastAsia" w:ascii="仿宋_GB2312" w:eastAsia="仿宋_GB2312" w:cs="仿宋_GB2312"/>
          <w:kern w:val="0"/>
          <w:sz w:val="32"/>
          <w:szCs w:val="32"/>
          <w:highlight w:val="none"/>
        </w:rPr>
        <w:t>、</w:t>
      </w:r>
      <w:r>
        <w:rPr>
          <w:rFonts w:hint="eastAsia" w:ascii="仿宋_GB2312" w:hAnsi="宋体" w:eastAsia="仿宋_GB2312" w:cs="宋体"/>
          <w:sz w:val="32"/>
          <w:szCs w:val="32"/>
          <w:highlight w:val="none"/>
        </w:rPr>
        <w:t>社会保障和就业支出（</w:t>
      </w:r>
      <w:r>
        <w:rPr>
          <w:rFonts w:ascii="仿宋_GB2312" w:hAnsi="宋体" w:eastAsia="仿宋_GB2312" w:cs="宋体"/>
          <w:sz w:val="32"/>
          <w:szCs w:val="32"/>
          <w:highlight w:val="none"/>
        </w:rPr>
        <w:t>208</w:t>
      </w:r>
      <w:r>
        <w:rPr>
          <w:rFonts w:hint="eastAsia" w:ascii="仿宋_GB2312" w:hAnsi="宋体" w:eastAsia="仿宋_GB2312" w:cs="宋体"/>
          <w:sz w:val="32"/>
          <w:szCs w:val="32"/>
          <w:highlight w:val="none"/>
        </w:rPr>
        <w:t>类）行政事业单位离退休</w:t>
      </w:r>
      <w:r>
        <w:rPr>
          <w:rFonts w:hint="eastAsia" w:ascii="仿宋_GB2312" w:hAnsi="宋体" w:eastAsia="仿宋_GB2312" w:cs="宋体"/>
          <w:kern w:val="0"/>
          <w:sz w:val="32"/>
          <w:szCs w:val="32"/>
          <w:highlight w:val="none"/>
        </w:rPr>
        <w:t>（</w:t>
      </w:r>
      <w:r>
        <w:rPr>
          <w:rFonts w:ascii="仿宋_GB2312" w:hAnsi="宋体" w:eastAsia="仿宋_GB2312" w:cs="宋体"/>
          <w:kern w:val="0"/>
          <w:sz w:val="32"/>
          <w:szCs w:val="32"/>
          <w:highlight w:val="none"/>
        </w:rPr>
        <w:t>05</w:t>
      </w:r>
      <w:r>
        <w:rPr>
          <w:rFonts w:hint="eastAsia" w:ascii="仿宋_GB2312" w:hAnsi="宋体" w:eastAsia="仿宋_GB2312" w:cs="宋体"/>
          <w:kern w:val="0"/>
          <w:sz w:val="32"/>
          <w:szCs w:val="32"/>
          <w:highlight w:val="none"/>
        </w:rPr>
        <w:t>款）</w:t>
      </w:r>
      <w:r>
        <w:rPr>
          <w:rFonts w:hint="eastAsia" w:ascii="仿宋_GB2312" w:hAnsi="宋体" w:eastAsia="仿宋_GB2312" w:cs="宋体"/>
          <w:kern w:val="0"/>
          <w:sz w:val="32"/>
          <w:szCs w:val="32"/>
          <w:highlight w:val="none"/>
          <w:lang w:eastAsia="zh-CN"/>
        </w:rPr>
        <w:t>行政单位离退休</w:t>
      </w:r>
      <w:r>
        <w:rPr>
          <w:rFonts w:hint="eastAsia" w:ascii="仿宋_GB2312" w:hAnsi="宋体" w:eastAsia="仿宋_GB2312" w:cs="宋体"/>
          <w:kern w:val="0"/>
          <w:sz w:val="32"/>
          <w:szCs w:val="32"/>
          <w:highlight w:val="none"/>
        </w:rPr>
        <w:t>（</w:t>
      </w:r>
      <w:r>
        <w:rPr>
          <w:rFonts w:ascii="仿宋_GB2312" w:hAnsi="宋体" w:eastAsia="仿宋_GB2312" w:cs="宋体"/>
          <w:kern w:val="0"/>
          <w:sz w:val="32"/>
          <w:szCs w:val="32"/>
          <w:highlight w:val="none"/>
        </w:rPr>
        <w:t>0</w:t>
      </w:r>
      <w:r>
        <w:rPr>
          <w:rFonts w:hint="eastAsia" w:ascii="仿宋_GB2312" w:hAnsi="宋体" w:eastAsia="仿宋_GB2312" w:cs="宋体"/>
          <w:kern w:val="0"/>
          <w:sz w:val="32"/>
          <w:szCs w:val="32"/>
          <w:highlight w:val="none"/>
          <w:lang w:val="en-US" w:eastAsia="zh-CN"/>
        </w:rPr>
        <w:t>1</w:t>
      </w:r>
      <w:r>
        <w:rPr>
          <w:rFonts w:hint="eastAsia" w:ascii="仿宋_GB2312" w:hAnsi="宋体" w:eastAsia="仿宋_GB2312" w:cs="宋体"/>
          <w:kern w:val="0"/>
          <w:sz w:val="32"/>
          <w:szCs w:val="32"/>
          <w:highlight w:val="none"/>
        </w:rPr>
        <w:t>项）</w:t>
      </w:r>
      <w:r>
        <w:rPr>
          <w:rFonts w:hint="eastAsia" w:ascii="仿宋_GB2312" w:hAnsi="宋体" w:eastAsia="仿宋_GB2312" w:cs="宋体"/>
          <w:kern w:val="0"/>
          <w:sz w:val="32"/>
          <w:szCs w:val="32"/>
          <w:highlight w:val="none"/>
          <w:lang w:eastAsia="zh-CN"/>
        </w:rPr>
        <w:t>：</w:t>
      </w:r>
      <w:r>
        <w:rPr>
          <w:rFonts w:ascii="仿宋_GB2312" w:eastAsia="仿宋_GB2312" w:cs="仿宋_GB2312"/>
          <w:kern w:val="0"/>
          <w:sz w:val="32"/>
          <w:szCs w:val="32"/>
          <w:highlight w:val="none"/>
        </w:rPr>
        <w:t xml:space="preserve">2019 </w:t>
      </w:r>
      <w:r>
        <w:rPr>
          <w:rFonts w:hint="eastAsia" w:ascii="仿宋_GB2312" w:eastAsia="仿宋_GB2312" w:cs="仿宋_GB2312"/>
          <w:kern w:val="0"/>
          <w:sz w:val="32"/>
          <w:szCs w:val="32"/>
          <w:highlight w:val="none"/>
        </w:rPr>
        <w:t>年预算数为</w:t>
      </w:r>
      <w:r>
        <w:rPr>
          <w:rFonts w:hint="eastAsia" w:ascii="仿宋_GB2312" w:eastAsia="仿宋_GB2312" w:cs="仿宋_GB2312"/>
          <w:kern w:val="0"/>
          <w:sz w:val="32"/>
          <w:szCs w:val="32"/>
          <w:highlight w:val="none"/>
          <w:lang w:val="en-US" w:eastAsia="zh-CN"/>
        </w:rPr>
        <w:t>20.82</w:t>
      </w:r>
      <w:r>
        <w:rPr>
          <w:rFonts w:ascii="仿宋_GB2312" w:eastAsia="仿宋_GB2312" w:cs="仿宋_GB2312"/>
          <w:kern w:val="0"/>
          <w:sz w:val="32"/>
          <w:szCs w:val="32"/>
          <w:highlight w:val="none"/>
        </w:rPr>
        <w:t xml:space="preserve"> </w:t>
      </w:r>
      <w:r>
        <w:rPr>
          <w:rFonts w:hint="eastAsia" w:ascii="仿宋_GB2312" w:eastAsia="仿宋_GB2312" w:cs="仿宋_GB2312"/>
          <w:kern w:val="0"/>
          <w:sz w:val="32"/>
          <w:szCs w:val="32"/>
          <w:highlight w:val="none"/>
        </w:rPr>
        <w:t>万元，比上年执行数</w:t>
      </w:r>
      <w:r>
        <w:rPr>
          <w:rFonts w:hint="eastAsia" w:ascii="仿宋_GB2312" w:eastAsia="仿宋_GB2312" w:cs="仿宋_GB2312"/>
          <w:kern w:val="0"/>
          <w:sz w:val="32"/>
          <w:szCs w:val="32"/>
          <w:highlight w:val="none"/>
          <w:lang w:eastAsia="zh-CN"/>
        </w:rPr>
        <w:t>减少</w:t>
      </w:r>
      <w:r>
        <w:rPr>
          <w:rFonts w:hint="eastAsia" w:ascii="仿宋_GB2312" w:eastAsia="仿宋_GB2312" w:cs="仿宋_GB2312"/>
          <w:kern w:val="0"/>
          <w:sz w:val="32"/>
          <w:szCs w:val="32"/>
          <w:highlight w:val="none"/>
          <w:lang w:val="en-US" w:eastAsia="zh-CN"/>
        </w:rPr>
        <w:t>1.62</w:t>
      </w:r>
      <w:r>
        <w:rPr>
          <w:rFonts w:hint="eastAsia" w:ascii="仿宋_GB2312" w:eastAsia="仿宋_GB2312" w:cs="仿宋_GB2312"/>
          <w:kern w:val="0"/>
          <w:sz w:val="32"/>
          <w:szCs w:val="32"/>
          <w:highlight w:val="none"/>
        </w:rPr>
        <w:t>万元，</w:t>
      </w:r>
      <w:r>
        <w:rPr>
          <w:rFonts w:hint="eastAsia" w:ascii="仿宋_GB2312" w:eastAsia="仿宋_GB2312" w:cs="仿宋_GB2312"/>
          <w:kern w:val="0"/>
          <w:sz w:val="32"/>
          <w:szCs w:val="32"/>
          <w:highlight w:val="none"/>
          <w:lang w:eastAsia="zh-CN"/>
        </w:rPr>
        <w:t>下降</w:t>
      </w:r>
      <w:r>
        <w:rPr>
          <w:rFonts w:hint="eastAsia" w:ascii="仿宋_GB2312" w:eastAsia="仿宋_GB2312" w:cs="仿宋_GB2312"/>
          <w:kern w:val="0"/>
          <w:sz w:val="32"/>
          <w:szCs w:val="32"/>
          <w:highlight w:val="none"/>
          <w:lang w:val="en-US" w:eastAsia="zh-CN"/>
        </w:rPr>
        <w:t>7.22</w:t>
      </w:r>
      <w:r>
        <w:rPr>
          <w:rFonts w:ascii="仿宋_GB2312" w:eastAsia="仿宋_GB2312" w:cs="仿宋_GB2312"/>
          <w:kern w:val="0"/>
          <w:sz w:val="32"/>
          <w:szCs w:val="32"/>
          <w:highlight w:val="none"/>
        </w:rPr>
        <w:t>%</w:t>
      </w:r>
      <w:r>
        <w:rPr>
          <w:rFonts w:hint="eastAsia" w:ascii="仿宋_GB2312" w:eastAsia="仿宋_GB2312" w:cs="仿宋_GB2312"/>
          <w:kern w:val="0"/>
          <w:sz w:val="32"/>
          <w:szCs w:val="32"/>
          <w:highlight w:val="none"/>
        </w:rPr>
        <w:t>，主要原因是：</w:t>
      </w:r>
      <w:r>
        <w:rPr>
          <w:rFonts w:hint="eastAsia" w:ascii="仿宋_GB2312" w:eastAsia="仿宋_GB2312" w:cs="仿宋_GB2312"/>
          <w:kern w:val="0"/>
          <w:sz w:val="32"/>
          <w:szCs w:val="32"/>
          <w:highlight w:val="none"/>
          <w:lang w:eastAsia="zh-CN"/>
        </w:rPr>
        <w:t>执行数中追加离休干部护理费。</w:t>
      </w:r>
    </w:p>
    <w:p>
      <w:pPr>
        <w:autoSpaceDE w:val="0"/>
        <w:autoSpaceDN w:val="0"/>
        <w:adjustRightInd w:val="0"/>
        <w:ind w:firstLine="640" w:firstLineChars="200"/>
        <w:jc w:val="left"/>
        <w:rPr>
          <w:rFonts w:hint="eastAsia" w:ascii="仿宋_GB2312" w:eastAsia="仿宋_GB2312" w:cs="仿宋_GB2312"/>
          <w:kern w:val="0"/>
          <w:sz w:val="32"/>
          <w:szCs w:val="32"/>
          <w:highlight w:val="none"/>
          <w:lang w:eastAsia="zh-CN"/>
        </w:rPr>
      </w:pPr>
      <w:r>
        <w:rPr>
          <w:rFonts w:hint="eastAsia" w:ascii="仿宋_GB2312" w:eastAsia="仿宋_GB2312" w:cs="仿宋_GB2312"/>
          <w:kern w:val="0"/>
          <w:sz w:val="32"/>
          <w:szCs w:val="32"/>
          <w:highlight w:val="none"/>
          <w:lang w:val="en-US" w:eastAsia="zh-CN"/>
        </w:rPr>
        <w:t>4</w:t>
      </w:r>
      <w:r>
        <w:rPr>
          <w:rFonts w:hint="eastAsia" w:ascii="仿宋_GB2312" w:eastAsia="仿宋_GB2312" w:cs="仿宋_GB2312"/>
          <w:kern w:val="0"/>
          <w:sz w:val="32"/>
          <w:szCs w:val="32"/>
          <w:highlight w:val="none"/>
        </w:rPr>
        <w:t>、</w:t>
      </w:r>
      <w:r>
        <w:rPr>
          <w:rFonts w:hint="eastAsia" w:ascii="仿宋_GB2312" w:hAnsi="宋体" w:eastAsia="仿宋_GB2312" w:cs="宋体"/>
          <w:sz w:val="32"/>
          <w:szCs w:val="32"/>
          <w:highlight w:val="none"/>
        </w:rPr>
        <w:t>社会保障和就业支出（</w:t>
      </w:r>
      <w:r>
        <w:rPr>
          <w:rFonts w:ascii="仿宋_GB2312" w:hAnsi="宋体" w:eastAsia="仿宋_GB2312" w:cs="宋体"/>
          <w:sz w:val="32"/>
          <w:szCs w:val="32"/>
          <w:highlight w:val="none"/>
        </w:rPr>
        <w:t>208</w:t>
      </w:r>
      <w:r>
        <w:rPr>
          <w:rFonts w:hint="eastAsia" w:ascii="仿宋_GB2312" w:hAnsi="宋体" w:eastAsia="仿宋_GB2312" w:cs="宋体"/>
          <w:sz w:val="32"/>
          <w:szCs w:val="32"/>
          <w:highlight w:val="none"/>
        </w:rPr>
        <w:t>类）行政事业单位离退休</w:t>
      </w:r>
      <w:r>
        <w:rPr>
          <w:rFonts w:hint="eastAsia" w:ascii="仿宋_GB2312" w:hAnsi="宋体" w:eastAsia="仿宋_GB2312" w:cs="宋体"/>
          <w:kern w:val="0"/>
          <w:sz w:val="32"/>
          <w:szCs w:val="32"/>
          <w:highlight w:val="none"/>
        </w:rPr>
        <w:t>（</w:t>
      </w:r>
      <w:r>
        <w:rPr>
          <w:rFonts w:ascii="仿宋_GB2312" w:hAnsi="宋体" w:eastAsia="仿宋_GB2312" w:cs="宋体"/>
          <w:kern w:val="0"/>
          <w:sz w:val="32"/>
          <w:szCs w:val="32"/>
          <w:highlight w:val="none"/>
        </w:rPr>
        <w:t>05</w:t>
      </w:r>
      <w:r>
        <w:rPr>
          <w:rFonts w:hint="eastAsia" w:ascii="仿宋_GB2312" w:hAnsi="宋体" w:eastAsia="仿宋_GB2312" w:cs="宋体"/>
          <w:kern w:val="0"/>
          <w:sz w:val="32"/>
          <w:szCs w:val="32"/>
          <w:highlight w:val="none"/>
        </w:rPr>
        <w:t>款）机关事业单位基本养老保险缴费支出（</w:t>
      </w:r>
      <w:r>
        <w:rPr>
          <w:rFonts w:ascii="仿宋_GB2312" w:hAnsi="宋体" w:eastAsia="仿宋_GB2312" w:cs="宋体"/>
          <w:kern w:val="0"/>
          <w:sz w:val="32"/>
          <w:szCs w:val="32"/>
          <w:highlight w:val="none"/>
        </w:rPr>
        <w:t>05</w:t>
      </w:r>
      <w:r>
        <w:rPr>
          <w:rFonts w:hint="eastAsia" w:ascii="仿宋_GB2312" w:hAnsi="宋体" w:eastAsia="仿宋_GB2312" w:cs="宋体"/>
          <w:kern w:val="0"/>
          <w:sz w:val="32"/>
          <w:szCs w:val="32"/>
          <w:highlight w:val="none"/>
        </w:rPr>
        <w:t>项）</w:t>
      </w:r>
      <w:r>
        <w:rPr>
          <w:rFonts w:hint="eastAsia" w:ascii="仿宋_GB2312" w:hAnsi="宋体" w:eastAsia="仿宋_GB2312" w:cs="宋体"/>
          <w:kern w:val="0"/>
          <w:sz w:val="32"/>
          <w:szCs w:val="32"/>
          <w:highlight w:val="none"/>
          <w:lang w:eastAsia="zh-CN"/>
        </w:rPr>
        <w:t>：</w:t>
      </w:r>
      <w:r>
        <w:rPr>
          <w:rFonts w:ascii="仿宋_GB2312" w:eastAsia="仿宋_GB2312" w:cs="仿宋_GB2312"/>
          <w:kern w:val="0"/>
          <w:sz w:val="32"/>
          <w:szCs w:val="32"/>
          <w:highlight w:val="none"/>
        </w:rPr>
        <w:t xml:space="preserve">2019 </w:t>
      </w:r>
      <w:r>
        <w:rPr>
          <w:rFonts w:hint="eastAsia" w:ascii="仿宋_GB2312" w:eastAsia="仿宋_GB2312" w:cs="仿宋_GB2312"/>
          <w:kern w:val="0"/>
          <w:sz w:val="32"/>
          <w:szCs w:val="32"/>
          <w:highlight w:val="none"/>
        </w:rPr>
        <w:t>年预算数为</w:t>
      </w:r>
      <w:r>
        <w:rPr>
          <w:rFonts w:hint="eastAsia" w:ascii="仿宋_GB2312" w:eastAsia="仿宋_GB2312" w:cs="仿宋_GB2312"/>
          <w:kern w:val="0"/>
          <w:sz w:val="32"/>
          <w:szCs w:val="32"/>
          <w:highlight w:val="none"/>
          <w:lang w:val="en-US" w:eastAsia="zh-CN"/>
        </w:rPr>
        <w:t>44.79</w:t>
      </w:r>
      <w:r>
        <w:rPr>
          <w:rFonts w:ascii="仿宋_GB2312" w:eastAsia="仿宋_GB2312" w:cs="仿宋_GB2312"/>
          <w:kern w:val="0"/>
          <w:sz w:val="32"/>
          <w:szCs w:val="32"/>
          <w:highlight w:val="none"/>
        </w:rPr>
        <w:t xml:space="preserve"> </w:t>
      </w:r>
      <w:r>
        <w:rPr>
          <w:rFonts w:hint="eastAsia" w:ascii="仿宋_GB2312" w:eastAsia="仿宋_GB2312" w:cs="仿宋_GB2312"/>
          <w:kern w:val="0"/>
          <w:sz w:val="32"/>
          <w:szCs w:val="32"/>
          <w:highlight w:val="none"/>
        </w:rPr>
        <w:t>万元，比上年执行数增加</w:t>
      </w:r>
      <w:r>
        <w:rPr>
          <w:rFonts w:hint="eastAsia" w:ascii="仿宋_GB2312" w:eastAsia="仿宋_GB2312" w:cs="仿宋_GB2312"/>
          <w:kern w:val="0"/>
          <w:sz w:val="32"/>
          <w:szCs w:val="32"/>
          <w:highlight w:val="none"/>
          <w:lang w:val="en-US" w:eastAsia="zh-CN"/>
        </w:rPr>
        <w:t>2.78</w:t>
      </w:r>
      <w:r>
        <w:rPr>
          <w:rFonts w:hint="eastAsia" w:ascii="仿宋_GB2312" w:eastAsia="仿宋_GB2312" w:cs="仿宋_GB2312"/>
          <w:kern w:val="0"/>
          <w:sz w:val="32"/>
          <w:szCs w:val="32"/>
          <w:highlight w:val="none"/>
        </w:rPr>
        <w:t>万元，增长</w:t>
      </w:r>
      <w:r>
        <w:rPr>
          <w:rFonts w:hint="eastAsia" w:ascii="仿宋_GB2312" w:eastAsia="仿宋_GB2312" w:cs="仿宋_GB2312"/>
          <w:kern w:val="0"/>
          <w:sz w:val="32"/>
          <w:szCs w:val="32"/>
          <w:highlight w:val="none"/>
          <w:lang w:val="en-US" w:eastAsia="zh-CN"/>
        </w:rPr>
        <w:t>6.62</w:t>
      </w:r>
      <w:r>
        <w:rPr>
          <w:rFonts w:ascii="仿宋_GB2312" w:eastAsia="仿宋_GB2312" w:cs="仿宋_GB2312"/>
          <w:kern w:val="0"/>
          <w:sz w:val="32"/>
          <w:szCs w:val="32"/>
          <w:highlight w:val="none"/>
        </w:rPr>
        <w:t>%</w:t>
      </w:r>
      <w:r>
        <w:rPr>
          <w:rFonts w:hint="eastAsia" w:ascii="仿宋_GB2312" w:eastAsia="仿宋_GB2312" w:cs="仿宋_GB2312"/>
          <w:kern w:val="0"/>
          <w:sz w:val="32"/>
          <w:szCs w:val="32"/>
          <w:highlight w:val="none"/>
        </w:rPr>
        <w:t>，主要原因是：调整基数</w:t>
      </w:r>
      <w:r>
        <w:rPr>
          <w:rFonts w:hint="eastAsia" w:ascii="仿宋_GB2312" w:eastAsia="仿宋_GB2312" w:cs="仿宋_GB2312"/>
          <w:kern w:val="0"/>
          <w:sz w:val="32"/>
          <w:szCs w:val="32"/>
          <w:highlight w:val="none"/>
          <w:lang w:eastAsia="zh-CN"/>
        </w:rPr>
        <w:t>。</w:t>
      </w:r>
    </w:p>
    <w:p>
      <w:pPr>
        <w:autoSpaceDE w:val="0"/>
        <w:autoSpaceDN w:val="0"/>
        <w:adjustRightInd w:val="0"/>
        <w:ind w:firstLine="640" w:firstLineChars="200"/>
        <w:jc w:val="left"/>
        <w:rPr>
          <w:rFonts w:hint="eastAsia" w:ascii="仿宋_GB2312" w:eastAsia="仿宋_GB2312" w:cs="仿宋_GB2312"/>
          <w:kern w:val="0"/>
          <w:sz w:val="32"/>
          <w:szCs w:val="32"/>
          <w:highlight w:val="none"/>
          <w:lang w:eastAsia="zh-CN"/>
        </w:rPr>
      </w:pPr>
      <w:r>
        <w:rPr>
          <w:rFonts w:hint="eastAsia" w:ascii="楷体_GB2312" w:eastAsia="楷体_GB2312" w:cs="楷体_GB2312"/>
          <w:kern w:val="0"/>
          <w:sz w:val="32"/>
          <w:szCs w:val="32"/>
          <w:highlight w:val="none"/>
          <w:lang w:val="en-US" w:eastAsia="zh-CN"/>
        </w:rPr>
        <w:t>5</w:t>
      </w:r>
      <w:r>
        <w:rPr>
          <w:rFonts w:hint="eastAsia" w:ascii="楷体_GB2312" w:eastAsia="楷体_GB2312" w:cs="楷体_GB2312"/>
          <w:kern w:val="0"/>
          <w:sz w:val="32"/>
          <w:szCs w:val="32"/>
          <w:highlight w:val="none"/>
        </w:rPr>
        <w:t>、</w:t>
      </w:r>
      <w:r>
        <w:rPr>
          <w:rFonts w:hint="eastAsia" w:ascii="仿宋_GB2312" w:hAnsi="宋体" w:eastAsia="仿宋_GB2312" w:cs="宋体"/>
          <w:kern w:val="0"/>
          <w:sz w:val="32"/>
          <w:szCs w:val="32"/>
        </w:rPr>
        <w:t>医疗卫生与计划生育支出</w:t>
      </w:r>
      <w:r>
        <w:rPr>
          <w:rFonts w:hint="eastAsia" w:ascii="仿宋_GB2312" w:hAnsi="宋体" w:eastAsia="仿宋_GB2312" w:cs="宋体"/>
          <w:kern w:val="0"/>
          <w:sz w:val="32"/>
          <w:szCs w:val="32"/>
          <w:highlight w:val="none"/>
        </w:rPr>
        <w:t>（</w:t>
      </w:r>
      <w:r>
        <w:rPr>
          <w:rFonts w:ascii="仿宋_GB2312" w:hAnsi="宋体" w:eastAsia="仿宋_GB2312" w:cs="宋体"/>
          <w:kern w:val="0"/>
          <w:sz w:val="32"/>
          <w:szCs w:val="32"/>
          <w:highlight w:val="none"/>
        </w:rPr>
        <w:t>210</w:t>
      </w:r>
      <w:r>
        <w:rPr>
          <w:rFonts w:hint="eastAsia" w:ascii="仿宋_GB2312" w:hAnsi="宋体" w:eastAsia="仿宋_GB2312" w:cs="宋体"/>
          <w:kern w:val="0"/>
          <w:sz w:val="32"/>
          <w:szCs w:val="32"/>
          <w:highlight w:val="none"/>
        </w:rPr>
        <w:t>类）行政事业单位医疗（</w:t>
      </w:r>
      <w:r>
        <w:rPr>
          <w:rFonts w:ascii="仿宋_GB2312" w:hAnsi="宋体" w:eastAsia="仿宋_GB2312" w:cs="宋体"/>
          <w:kern w:val="0"/>
          <w:sz w:val="32"/>
          <w:szCs w:val="32"/>
          <w:highlight w:val="none"/>
        </w:rPr>
        <w:t>11</w:t>
      </w:r>
      <w:r>
        <w:rPr>
          <w:rFonts w:hint="eastAsia" w:ascii="仿宋_GB2312" w:hAnsi="宋体" w:eastAsia="仿宋_GB2312" w:cs="宋体"/>
          <w:kern w:val="0"/>
          <w:sz w:val="32"/>
          <w:szCs w:val="32"/>
          <w:highlight w:val="none"/>
        </w:rPr>
        <w:t>款）</w:t>
      </w:r>
      <w:r>
        <w:rPr>
          <w:rFonts w:hint="eastAsia" w:ascii="仿宋_GB2312" w:hAnsi="宋体" w:eastAsia="仿宋_GB2312" w:cs="宋体"/>
          <w:kern w:val="0"/>
          <w:sz w:val="32"/>
          <w:szCs w:val="32"/>
          <w:highlight w:val="none"/>
          <w:lang w:eastAsia="zh-CN"/>
        </w:rPr>
        <w:t>行政</w:t>
      </w:r>
      <w:r>
        <w:rPr>
          <w:rFonts w:hint="eastAsia" w:ascii="仿宋_GB2312" w:eastAsia="仿宋_GB2312" w:cs="仿宋_GB2312"/>
          <w:kern w:val="0"/>
          <w:sz w:val="32"/>
          <w:szCs w:val="32"/>
          <w:highlight w:val="none"/>
        </w:rPr>
        <w:t>单位医疗</w:t>
      </w:r>
      <w:r>
        <w:rPr>
          <w:rFonts w:hint="eastAsia" w:ascii="仿宋_GB2312" w:hAnsi="宋体" w:eastAsia="仿宋_GB2312" w:cs="宋体"/>
          <w:kern w:val="0"/>
          <w:sz w:val="32"/>
          <w:szCs w:val="32"/>
          <w:highlight w:val="none"/>
        </w:rPr>
        <w:t>（</w:t>
      </w:r>
      <w:r>
        <w:rPr>
          <w:rFonts w:ascii="仿宋_GB2312" w:hAnsi="宋体" w:eastAsia="仿宋_GB2312" w:cs="宋体"/>
          <w:kern w:val="0"/>
          <w:sz w:val="32"/>
          <w:szCs w:val="32"/>
          <w:highlight w:val="none"/>
        </w:rPr>
        <w:t>0</w:t>
      </w:r>
      <w:r>
        <w:rPr>
          <w:rFonts w:hint="eastAsia" w:ascii="仿宋_GB2312" w:hAnsi="宋体" w:eastAsia="仿宋_GB2312" w:cs="宋体"/>
          <w:kern w:val="0"/>
          <w:sz w:val="32"/>
          <w:szCs w:val="32"/>
          <w:highlight w:val="none"/>
          <w:lang w:val="en-US" w:eastAsia="zh-CN"/>
        </w:rPr>
        <w:t>1</w:t>
      </w:r>
      <w:r>
        <w:rPr>
          <w:rFonts w:hint="eastAsia" w:ascii="仿宋_GB2312" w:hAnsi="宋体" w:eastAsia="仿宋_GB2312" w:cs="宋体"/>
          <w:kern w:val="0"/>
          <w:sz w:val="32"/>
          <w:szCs w:val="32"/>
          <w:highlight w:val="none"/>
        </w:rPr>
        <w:t>项</w:t>
      </w:r>
      <w:r>
        <w:rPr>
          <w:rFonts w:hint="eastAsia" w:ascii="仿宋_GB2312" w:hAnsi="宋体" w:eastAsia="仿宋_GB2312" w:cs="宋体"/>
          <w:kern w:val="0"/>
          <w:sz w:val="32"/>
          <w:szCs w:val="32"/>
          <w:highlight w:val="none"/>
          <w:lang w:eastAsia="zh-CN"/>
        </w:rPr>
        <w:t>）</w:t>
      </w:r>
      <w:r>
        <w:rPr>
          <w:rFonts w:ascii="仿宋_GB2312" w:eastAsia="仿宋_GB2312" w:cs="仿宋_GB2312"/>
          <w:kern w:val="0"/>
          <w:sz w:val="32"/>
          <w:szCs w:val="32"/>
          <w:highlight w:val="none"/>
        </w:rPr>
        <w:t>:2019</w:t>
      </w:r>
      <w:r>
        <w:rPr>
          <w:rFonts w:hint="eastAsia" w:ascii="仿宋_GB2312" w:eastAsia="仿宋_GB2312" w:cs="仿宋_GB2312"/>
          <w:kern w:val="0"/>
          <w:sz w:val="32"/>
          <w:szCs w:val="32"/>
          <w:highlight w:val="none"/>
        </w:rPr>
        <w:t>年预算数为</w:t>
      </w:r>
      <w:r>
        <w:rPr>
          <w:rFonts w:hint="eastAsia" w:ascii="仿宋_GB2312" w:eastAsia="仿宋_GB2312" w:cs="仿宋_GB2312"/>
          <w:kern w:val="0"/>
          <w:sz w:val="32"/>
          <w:szCs w:val="32"/>
          <w:highlight w:val="none"/>
          <w:lang w:val="en-US" w:eastAsia="zh-CN"/>
        </w:rPr>
        <w:t>27.22</w:t>
      </w:r>
      <w:r>
        <w:rPr>
          <w:rFonts w:hint="eastAsia" w:ascii="仿宋_GB2312" w:eastAsia="仿宋_GB2312" w:cs="仿宋_GB2312"/>
          <w:kern w:val="0"/>
          <w:sz w:val="32"/>
          <w:szCs w:val="32"/>
          <w:highlight w:val="none"/>
        </w:rPr>
        <w:t>万元，比上年执行数</w:t>
      </w:r>
      <w:r>
        <w:rPr>
          <w:rFonts w:hint="eastAsia" w:ascii="仿宋_GB2312" w:eastAsia="仿宋_GB2312" w:cs="仿宋_GB2312"/>
          <w:kern w:val="0"/>
          <w:sz w:val="32"/>
          <w:szCs w:val="32"/>
          <w:highlight w:val="none"/>
          <w:lang w:eastAsia="zh-CN"/>
        </w:rPr>
        <w:t>增加</w:t>
      </w:r>
      <w:r>
        <w:rPr>
          <w:rFonts w:hint="eastAsia" w:ascii="仿宋_GB2312" w:eastAsia="仿宋_GB2312" w:cs="仿宋_GB2312"/>
          <w:kern w:val="0"/>
          <w:sz w:val="32"/>
          <w:szCs w:val="32"/>
          <w:highlight w:val="none"/>
          <w:lang w:val="en-US" w:eastAsia="zh-CN"/>
        </w:rPr>
        <w:t>0.71</w:t>
      </w:r>
      <w:r>
        <w:rPr>
          <w:rFonts w:hint="eastAsia" w:ascii="仿宋_GB2312" w:eastAsia="仿宋_GB2312" w:cs="仿宋_GB2312"/>
          <w:kern w:val="0"/>
          <w:sz w:val="32"/>
          <w:szCs w:val="32"/>
          <w:highlight w:val="none"/>
        </w:rPr>
        <w:t>万元，</w:t>
      </w:r>
      <w:r>
        <w:rPr>
          <w:rFonts w:hint="eastAsia" w:ascii="仿宋_GB2312" w:eastAsia="仿宋_GB2312" w:cs="仿宋_GB2312"/>
          <w:kern w:val="0"/>
          <w:sz w:val="32"/>
          <w:szCs w:val="32"/>
          <w:highlight w:val="none"/>
          <w:lang w:eastAsia="zh-CN"/>
        </w:rPr>
        <w:t>增长</w:t>
      </w:r>
      <w:r>
        <w:rPr>
          <w:rFonts w:hint="eastAsia" w:ascii="仿宋_GB2312" w:eastAsia="仿宋_GB2312" w:cs="仿宋_GB2312"/>
          <w:kern w:val="0"/>
          <w:sz w:val="32"/>
          <w:szCs w:val="32"/>
          <w:highlight w:val="none"/>
          <w:lang w:val="en-US" w:eastAsia="zh-CN"/>
        </w:rPr>
        <w:t>2.68</w:t>
      </w:r>
      <w:r>
        <w:rPr>
          <w:rFonts w:hint="eastAsia" w:ascii="仿宋_GB2312" w:eastAsia="仿宋_GB2312" w:cs="仿宋_GB2312"/>
          <w:kern w:val="0"/>
          <w:sz w:val="32"/>
          <w:szCs w:val="32"/>
          <w:highlight w:val="none"/>
        </w:rPr>
        <w:t>%</w:t>
      </w:r>
      <w:r>
        <w:rPr>
          <w:rFonts w:hint="eastAsia" w:ascii="仿宋_GB2312" w:eastAsia="仿宋_GB2312" w:cs="仿宋_GB2312"/>
          <w:kern w:val="0"/>
          <w:sz w:val="32"/>
          <w:szCs w:val="32"/>
          <w:highlight w:val="none"/>
          <w:lang w:eastAsia="zh-CN"/>
        </w:rPr>
        <w:t>，</w:t>
      </w:r>
      <w:r>
        <w:rPr>
          <w:rFonts w:hint="eastAsia" w:ascii="仿宋_GB2312" w:eastAsia="仿宋_GB2312" w:cs="仿宋_GB2312"/>
          <w:kern w:val="0"/>
          <w:sz w:val="32"/>
          <w:szCs w:val="32"/>
          <w:highlight w:val="none"/>
        </w:rPr>
        <w:t>主要原因是：调整基数</w:t>
      </w:r>
      <w:r>
        <w:rPr>
          <w:rFonts w:hint="eastAsia" w:ascii="仿宋_GB2312" w:eastAsia="仿宋_GB2312" w:cs="仿宋_GB2312"/>
          <w:kern w:val="0"/>
          <w:sz w:val="32"/>
          <w:szCs w:val="32"/>
          <w:highlight w:val="none"/>
          <w:lang w:eastAsia="zh-CN"/>
        </w:rPr>
        <w:t>。</w:t>
      </w:r>
    </w:p>
    <w:p>
      <w:pPr>
        <w:autoSpaceDE w:val="0"/>
        <w:autoSpaceDN w:val="0"/>
        <w:adjustRightInd w:val="0"/>
        <w:ind w:firstLine="640" w:firstLineChars="200"/>
        <w:jc w:val="left"/>
        <w:rPr>
          <w:rFonts w:hint="eastAsia" w:ascii="仿宋_GB2312" w:eastAsia="仿宋_GB2312" w:cs="仿宋_GB2312"/>
          <w:kern w:val="0"/>
          <w:sz w:val="32"/>
          <w:szCs w:val="32"/>
          <w:highlight w:val="none"/>
          <w:lang w:eastAsia="zh-CN"/>
        </w:rPr>
      </w:pPr>
      <w:r>
        <w:rPr>
          <w:rFonts w:hint="eastAsia" w:ascii="楷体_GB2312" w:eastAsia="楷体_GB2312" w:cs="楷体_GB2312"/>
          <w:kern w:val="0"/>
          <w:sz w:val="32"/>
          <w:szCs w:val="32"/>
          <w:highlight w:val="none"/>
          <w:lang w:val="en-US" w:eastAsia="zh-CN"/>
        </w:rPr>
        <w:t>6</w:t>
      </w:r>
      <w:r>
        <w:rPr>
          <w:rFonts w:hint="eastAsia" w:ascii="楷体_GB2312" w:eastAsia="楷体_GB2312" w:cs="楷体_GB2312"/>
          <w:kern w:val="0"/>
          <w:sz w:val="32"/>
          <w:szCs w:val="32"/>
          <w:highlight w:val="none"/>
        </w:rPr>
        <w:t>、</w:t>
      </w:r>
      <w:r>
        <w:rPr>
          <w:rFonts w:hint="eastAsia" w:ascii="仿宋_GB2312" w:hAnsi="宋体" w:eastAsia="仿宋_GB2312" w:cs="宋体"/>
          <w:kern w:val="0"/>
          <w:sz w:val="32"/>
          <w:szCs w:val="32"/>
        </w:rPr>
        <w:t>医疗卫生与计划生育支出</w:t>
      </w:r>
      <w:r>
        <w:rPr>
          <w:rFonts w:hint="eastAsia" w:ascii="仿宋_GB2312" w:hAnsi="宋体" w:eastAsia="仿宋_GB2312" w:cs="宋体"/>
          <w:kern w:val="0"/>
          <w:sz w:val="32"/>
          <w:szCs w:val="32"/>
          <w:highlight w:val="none"/>
        </w:rPr>
        <w:t>（</w:t>
      </w:r>
      <w:r>
        <w:rPr>
          <w:rFonts w:ascii="仿宋_GB2312" w:hAnsi="宋体" w:eastAsia="仿宋_GB2312" w:cs="宋体"/>
          <w:kern w:val="0"/>
          <w:sz w:val="32"/>
          <w:szCs w:val="32"/>
          <w:highlight w:val="none"/>
        </w:rPr>
        <w:t>210</w:t>
      </w:r>
      <w:r>
        <w:rPr>
          <w:rFonts w:hint="eastAsia" w:ascii="仿宋_GB2312" w:hAnsi="宋体" w:eastAsia="仿宋_GB2312" w:cs="宋体"/>
          <w:kern w:val="0"/>
          <w:sz w:val="32"/>
          <w:szCs w:val="32"/>
          <w:highlight w:val="none"/>
        </w:rPr>
        <w:t>类）行政事业单位医疗（</w:t>
      </w:r>
      <w:r>
        <w:rPr>
          <w:rFonts w:ascii="仿宋_GB2312" w:hAnsi="宋体" w:eastAsia="仿宋_GB2312" w:cs="宋体"/>
          <w:kern w:val="0"/>
          <w:sz w:val="32"/>
          <w:szCs w:val="32"/>
          <w:highlight w:val="none"/>
        </w:rPr>
        <w:t>11</w:t>
      </w:r>
      <w:r>
        <w:rPr>
          <w:rFonts w:hint="eastAsia" w:ascii="仿宋_GB2312" w:hAnsi="宋体" w:eastAsia="仿宋_GB2312" w:cs="宋体"/>
          <w:kern w:val="0"/>
          <w:sz w:val="32"/>
          <w:szCs w:val="32"/>
          <w:highlight w:val="none"/>
        </w:rPr>
        <w:t>款）</w:t>
      </w:r>
      <w:r>
        <w:rPr>
          <w:rFonts w:hint="eastAsia" w:ascii="仿宋_GB2312" w:eastAsia="仿宋_GB2312" w:cs="仿宋_GB2312"/>
          <w:kern w:val="0"/>
          <w:sz w:val="32"/>
          <w:szCs w:val="32"/>
          <w:highlight w:val="none"/>
        </w:rPr>
        <w:t>事业单位医疗</w:t>
      </w:r>
      <w:r>
        <w:rPr>
          <w:rFonts w:hint="eastAsia" w:ascii="仿宋_GB2312" w:hAnsi="宋体" w:eastAsia="仿宋_GB2312" w:cs="宋体"/>
          <w:kern w:val="0"/>
          <w:sz w:val="32"/>
          <w:szCs w:val="32"/>
          <w:highlight w:val="none"/>
        </w:rPr>
        <w:t>（</w:t>
      </w:r>
      <w:r>
        <w:rPr>
          <w:rFonts w:ascii="仿宋_GB2312" w:hAnsi="宋体" w:eastAsia="仿宋_GB2312" w:cs="宋体"/>
          <w:kern w:val="0"/>
          <w:sz w:val="32"/>
          <w:szCs w:val="32"/>
          <w:highlight w:val="none"/>
        </w:rPr>
        <w:t>0</w:t>
      </w:r>
      <w:r>
        <w:rPr>
          <w:rFonts w:hint="eastAsia" w:ascii="仿宋_GB2312" w:hAnsi="宋体" w:eastAsia="仿宋_GB2312" w:cs="宋体"/>
          <w:kern w:val="0"/>
          <w:sz w:val="32"/>
          <w:szCs w:val="32"/>
          <w:highlight w:val="none"/>
          <w:lang w:val="en-US" w:eastAsia="zh-CN"/>
        </w:rPr>
        <w:t>2</w:t>
      </w:r>
      <w:r>
        <w:rPr>
          <w:rFonts w:hint="eastAsia" w:ascii="仿宋_GB2312" w:hAnsi="宋体" w:eastAsia="仿宋_GB2312" w:cs="宋体"/>
          <w:kern w:val="0"/>
          <w:sz w:val="32"/>
          <w:szCs w:val="32"/>
          <w:highlight w:val="none"/>
        </w:rPr>
        <w:t>项</w:t>
      </w:r>
      <w:r>
        <w:rPr>
          <w:rFonts w:hint="eastAsia" w:ascii="仿宋_GB2312" w:hAnsi="宋体" w:eastAsia="仿宋_GB2312" w:cs="宋体"/>
          <w:kern w:val="0"/>
          <w:sz w:val="32"/>
          <w:szCs w:val="32"/>
          <w:highlight w:val="none"/>
          <w:lang w:eastAsia="zh-CN"/>
        </w:rPr>
        <w:t>）</w:t>
      </w:r>
      <w:r>
        <w:rPr>
          <w:rFonts w:ascii="仿宋_GB2312" w:eastAsia="仿宋_GB2312" w:cs="仿宋_GB2312"/>
          <w:kern w:val="0"/>
          <w:sz w:val="32"/>
          <w:szCs w:val="32"/>
          <w:highlight w:val="none"/>
        </w:rPr>
        <w:t>:2019</w:t>
      </w:r>
      <w:r>
        <w:rPr>
          <w:rFonts w:hint="eastAsia" w:ascii="仿宋_GB2312" w:eastAsia="仿宋_GB2312" w:cs="仿宋_GB2312"/>
          <w:kern w:val="0"/>
          <w:sz w:val="32"/>
          <w:szCs w:val="32"/>
          <w:highlight w:val="none"/>
        </w:rPr>
        <w:t>年预算数为</w:t>
      </w:r>
      <w:r>
        <w:rPr>
          <w:rFonts w:hint="eastAsia" w:ascii="仿宋_GB2312" w:eastAsia="仿宋_GB2312" w:cs="仿宋_GB2312"/>
          <w:kern w:val="0"/>
          <w:sz w:val="32"/>
          <w:szCs w:val="32"/>
          <w:highlight w:val="none"/>
          <w:lang w:val="en-US" w:eastAsia="zh-CN"/>
        </w:rPr>
        <w:t>7.26</w:t>
      </w:r>
      <w:r>
        <w:rPr>
          <w:rFonts w:hint="eastAsia" w:ascii="仿宋_GB2312" w:eastAsia="仿宋_GB2312" w:cs="仿宋_GB2312"/>
          <w:kern w:val="0"/>
          <w:sz w:val="32"/>
          <w:szCs w:val="32"/>
          <w:highlight w:val="none"/>
        </w:rPr>
        <w:t>万元，比上年执行数</w:t>
      </w:r>
      <w:r>
        <w:rPr>
          <w:rFonts w:hint="eastAsia" w:ascii="仿宋_GB2312" w:eastAsia="仿宋_GB2312" w:cs="仿宋_GB2312"/>
          <w:kern w:val="0"/>
          <w:sz w:val="32"/>
          <w:szCs w:val="32"/>
          <w:highlight w:val="none"/>
          <w:lang w:eastAsia="zh-CN"/>
        </w:rPr>
        <w:t>增加</w:t>
      </w:r>
      <w:r>
        <w:rPr>
          <w:rFonts w:hint="eastAsia" w:ascii="仿宋_GB2312" w:eastAsia="仿宋_GB2312" w:cs="仿宋_GB2312"/>
          <w:kern w:val="0"/>
          <w:sz w:val="32"/>
          <w:szCs w:val="32"/>
          <w:highlight w:val="none"/>
          <w:lang w:val="en-US" w:eastAsia="zh-CN"/>
        </w:rPr>
        <w:t>0.67</w:t>
      </w:r>
      <w:r>
        <w:rPr>
          <w:rFonts w:hint="eastAsia" w:ascii="仿宋_GB2312" w:eastAsia="仿宋_GB2312" w:cs="仿宋_GB2312"/>
          <w:kern w:val="0"/>
          <w:sz w:val="32"/>
          <w:szCs w:val="32"/>
          <w:highlight w:val="none"/>
        </w:rPr>
        <w:t>万元，</w:t>
      </w:r>
      <w:r>
        <w:rPr>
          <w:rFonts w:hint="eastAsia" w:ascii="仿宋_GB2312" w:eastAsia="仿宋_GB2312" w:cs="仿宋_GB2312"/>
          <w:kern w:val="0"/>
          <w:sz w:val="32"/>
          <w:szCs w:val="32"/>
          <w:highlight w:val="none"/>
          <w:lang w:eastAsia="zh-CN"/>
        </w:rPr>
        <w:t>增长</w:t>
      </w:r>
      <w:r>
        <w:rPr>
          <w:rFonts w:hint="eastAsia" w:ascii="仿宋_GB2312" w:eastAsia="仿宋_GB2312" w:cs="仿宋_GB2312"/>
          <w:kern w:val="0"/>
          <w:sz w:val="32"/>
          <w:szCs w:val="32"/>
          <w:highlight w:val="none"/>
          <w:lang w:val="en-US" w:eastAsia="zh-CN"/>
        </w:rPr>
        <w:t>10.17</w:t>
      </w:r>
      <w:r>
        <w:rPr>
          <w:rFonts w:hint="eastAsia" w:ascii="仿宋_GB2312" w:eastAsia="仿宋_GB2312" w:cs="仿宋_GB2312"/>
          <w:kern w:val="0"/>
          <w:sz w:val="32"/>
          <w:szCs w:val="32"/>
          <w:highlight w:val="none"/>
        </w:rPr>
        <w:t>%</w:t>
      </w:r>
      <w:r>
        <w:rPr>
          <w:rFonts w:hint="eastAsia" w:ascii="仿宋_GB2312" w:eastAsia="仿宋_GB2312" w:cs="仿宋_GB2312"/>
          <w:kern w:val="0"/>
          <w:sz w:val="32"/>
          <w:szCs w:val="32"/>
          <w:highlight w:val="none"/>
          <w:lang w:eastAsia="zh-CN"/>
        </w:rPr>
        <w:t>，</w:t>
      </w:r>
      <w:r>
        <w:rPr>
          <w:rFonts w:hint="eastAsia" w:ascii="仿宋_GB2312" w:eastAsia="仿宋_GB2312" w:cs="仿宋_GB2312"/>
          <w:kern w:val="0"/>
          <w:sz w:val="32"/>
          <w:szCs w:val="32"/>
          <w:highlight w:val="none"/>
        </w:rPr>
        <w:t>主要原因是：调整基数</w:t>
      </w:r>
      <w:r>
        <w:rPr>
          <w:rFonts w:hint="eastAsia" w:ascii="仿宋_GB2312" w:eastAsia="仿宋_GB2312" w:cs="仿宋_GB2312"/>
          <w:kern w:val="0"/>
          <w:sz w:val="32"/>
          <w:szCs w:val="32"/>
          <w:highlight w:val="none"/>
          <w:lang w:eastAsia="zh-CN"/>
        </w:rPr>
        <w:t>。</w:t>
      </w:r>
    </w:p>
    <w:p>
      <w:pPr>
        <w:autoSpaceDE w:val="0"/>
        <w:autoSpaceDN w:val="0"/>
        <w:adjustRightInd w:val="0"/>
        <w:ind w:firstLine="640" w:firstLineChars="200"/>
        <w:jc w:val="left"/>
        <w:rPr>
          <w:rFonts w:hint="eastAsia" w:ascii="仿宋_GB2312" w:hAnsi="宋体" w:eastAsia="仿宋_GB2312" w:cs="宋体"/>
          <w:kern w:val="0"/>
          <w:sz w:val="32"/>
          <w:szCs w:val="32"/>
          <w:highlight w:val="none"/>
          <w:lang w:val="en-US" w:eastAsia="zh-CN"/>
        </w:rPr>
      </w:pPr>
      <w:r>
        <w:rPr>
          <w:rFonts w:hint="eastAsia" w:ascii="仿宋_GB2312" w:eastAsia="仿宋_GB2312" w:cs="仿宋_GB2312"/>
          <w:kern w:val="0"/>
          <w:sz w:val="32"/>
          <w:szCs w:val="32"/>
          <w:highlight w:val="none"/>
          <w:lang w:val="en-US" w:eastAsia="zh-CN"/>
        </w:rPr>
        <w:t>7、</w:t>
      </w:r>
      <w:r>
        <w:rPr>
          <w:rFonts w:hint="eastAsia" w:ascii="仿宋_GB2312" w:hAnsi="宋体" w:eastAsia="仿宋_GB2312" w:cs="宋体"/>
          <w:kern w:val="0"/>
          <w:sz w:val="32"/>
          <w:szCs w:val="32"/>
        </w:rPr>
        <w:t>医疗卫生与计划生育支出</w:t>
      </w:r>
      <w:r>
        <w:rPr>
          <w:rFonts w:hint="eastAsia" w:ascii="仿宋_GB2312" w:hAnsi="宋体" w:eastAsia="仿宋_GB2312" w:cs="宋体"/>
          <w:kern w:val="0"/>
          <w:sz w:val="32"/>
          <w:szCs w:val="32"/>
          <w:highlight w:val="none"/>
        </w:rPr>
        <w:t>（</w:t>
      </w:r>
      <w:r>
        <w:rPr>
          <w:rFonts w:ascii="仿宋_GB2312" w:hAnsi="宋体" w:eastAsia="仿宋_GB2312" w:cs="宋体"/>
          <w:kern w:val="0"/>
          <w:sz w:val="32"/>
          <w:szCs w:val="32"/>
          <w:highlight w:val="none"/>
        </w:rPr>
        <w:t>210</w:t>
      </w:r>
      <w:r>
        <w:rPr>
          <w:rFonts w:hint="eastAsia" w:ascii="仿宋_GB2312" w:hAnsi="宋体" w:eastAsia="仿宋_GB2312" w:cs="宋体"/>
          <w:kern w:val="0"/>
          <w:sz w:val="32"/>
          <w:szCs w:val="32"/>
          <w:highlight w:val="none"/>
        </w:rPr>
        <w:t>类）行政事业单位医疗（</w:t>
      </w:r>
      <w:r>
        <w:rPr>
          <w:rFonts w:ascii="仿宋_GB2312" w:hAnsi="宋体" w:eastAsia="仿宋_GB2312" w:cs="宋体"/>
          <w:kern w:val="0"/>
          <w:sz w:val="32"/>
          <w:szCs w:val="32"/>
          <w:highlight w:val="none"/>
        </w:rPr>
        <w:t>11</w:t>
      </w:r>
      <w:r>
        <w:rPr>
          <w:rFonts w:hint="eastAsia" w:ascii="仿宋_GB2312" w:hAnsi="宋体" w:eastAsia="仿宋_GB2312" w:cs="宋体"/>
          <w:kern w:val="0"/>
          <w:sz w:val="32"/>
          <w:szCs w:val="32"/>
          <w:highlight w:val="none"/>
        </w:rPr>
        <w:t>款）</w:t>
      </w:r>
      <w:r>
        <w:rPr>
          <w:rFonts w:hint="eastAsia" w:ascii="仿宋_GB2312" w:hAnsi="宋体" w:eastAsia="仿宋_GB2312" w:cs="宋体"/>
          <w:kern w:val="0"/>
          <w:sz w:val="32"/>
          <w:szCs w:val="32"/>
          <w:highlight w:val="none"/>
          <w:lang w:val="en-US" w:eastAsia="zh-CN"/>
        </w:rPr>
        <w:t>公务员</w:t>
      </w:r>
      <w:r>
        <w:rPr>
          <w:rFonts w:hint="eastAsia" w:ascii="仿宋_GB2312" w:hAnsi="宋体" w:eastAsia="仿宋_GB2312" w:cs="宋体"/>
          <w:kern w:val="0"/>
          <w:sz w:val="32"/>
          <w:szCs w:val="32"/>
          <w:highlight w:val="none"/>
        </w:rPr>
        <w:t>医疗</w:t>
      </w:r>
      <w:r>
        <w:rPr>
          <w:rFonts w:hint="eastAsia" w:ascii="仿宋_GB2312" w:hAnsi="宋体" w:eastAsia="仿宋_GB2312" w:cs="宋体"/>
          <w:kern w:val="0"/>
          <w:sz w:val="32"/>
          <w:szCs w:val="32"/>
          <w:highlight w:val="none"/>
          <w:lang w:val="en-US" w:eastAsia="zh-CN"/>
        </w:rPr>
        <w:t>补助</w:t>
      </w:r>
      <w:r>
        <w:rPr>
          <w:rFonts w:hint="eastAsia" w:ascii="仿宋_GB2312" w:hAnsi="宋体" w:eastAsia="仿宋_GB2312" w:cs="宋体"/>
          <w:kern w:val="0"/>
          <w:sz w:val="32"/>
          <w:szCs w:val="32"/>
          <w:highlight w:val="none"/>
        </w:rPr>
        <w:t>（</w:t>
      </w:r>
      <w:r>
        <w:rPr>
          <w:rFonts w:ascii="仿宋_GB2312" w:hAnsi="宋体" w:eastAsia="仿宋_GB2312" w:cs="宋体"/>
          <w:kern w:val="0"/>
          <w:sz w:val="32"/>
          <w:szCs w:val="32"/>
          <w:highlight w:val="none"/>
        </w:rPr>
        <w:t>0</w:t>
      </w:r>
      <w:r>
        <w:rPr>
          <w:rFonts w:hint="eastAsia" w:ascii="仿宋_GB2312" w:hAnsi="宋体" w:eastAsia="仿宋_GB2312" w:cs="宋体"/>
          <w:kern w:val="0"/>
          <w:sz w:val="32"/>
          <w:szCs w:val="32"/>
          <w:highlight w:val="none"/>
          <w:lang w:val="en-US" w:eastAsia="zh-CN"/>
        </w:rPr>
        <w:t>3</w:t>
      </w:r>
      <w:r>
        <w:rPr>
          <w:rFonts w:hint="eastAsia" w:ascii="仿宋_GB2312" w:hAnsi="宋体" w:eastAsia="仿宋_GB2312" w:cs="宋体"/>
          <w:kern w:val="0"/>
          <w:sz w:val="32"/>
          <w:szCs w:val="32"/>
          <w:highlight w:val="none"/>
        </w:rPr>
        <w:t>项</w:t>
      </w:r>
      <w:r>
        <w:rPr>
          <w:rFonts w:hint="eastAsia" w:ascii="仿宋_GB2312" w:hAnsi="宋体" w:eastAsia="仿宋_GB2312" w:cs="宋体"/>
          <w:kern w:val="0"/>
          <w:sz w:val="32"/>
          <w:szCs w:val="32"/>
          <w:highlight w:val="none"/>
          <w:lang w:eastAsia="zh-CN"/>
        </w:rPr>
        <w:t>）：</w:t>
      </w:r>
      <w:r>
        <w:rPr>
          <w:rFonts w:ascii="仿宋_GB2312" w:eastAsia="仿宋_GB2312" w:cs="仿宋_GB2312"/>
          <w:kern w:val="0"/>
          <w:sz w:val="32"/>
          <w:szCs w:val="32"/>
          <w:highlight w:val="none"/>
        </w:rPr>
        <w:t>2019</w:t>
      </w:r>
      <w:r>
        <w:rPr>
          <w:rFonts w:hint="eastAsia" w:ascii="仿宋_GB2312" w:eastAsia="仿宋_GB2312" w:cs="仿宋_GB2312"/>
          <w:kern w:val="0"/>
          <w:sz w:val="32"/>
          <w:szCs w:val="32"/>
          <w:highlight w:val="none"/>
        </w:rPr>
        <w:t>年预算数为</w:t>
      </w:r>
      <w:r>
        <w:rPr>
          <w:rFonts w:hint="eastAsia" w:ascii="仿宋_GB2312" w:eastAsia="仿宋_GB2312" w:cs="仿宋_GB2312"/>
          <w:kern w:val="0"/>
          <w:sz w:val="32"/>
          <w:szCs w:val="32"/>
          <w:highlight w:val="none"/>
          <w:lang w:val="en-US" w:eastAsia="zh-CN"/>
        </w:rPr>
        <w:t>15.16</w:t>
      </w:r>
      <w:r>
        <w:rPr>
          <w:rFonts w:hint="eastAsia" w:ascii="仿宋_GB2312" w:eastAsia="仿宋_GB2312" w:cs="仿宋_GB2312"/>
          <w:kern w:val="0"/>
          <w:sz w:val="32"/>
          <w:szCs w:val="32"/>
          <w:highlight w:val="none"/>
        </w:rPr>
        <w:t>万元</w:t>
      </w:r>
      <w:r>
        <w:rPr>
          <w:rFonts w:hint="eastAsia" w:ascii="仿宋_GB2312" w:eastAsia="仿宋_GB2312" w:cs="仿宋_GB2312"/>
          <w:kern w:val="0"/>
          <w:sz w:val="32"/>
          <w:szCs w:val="32"/>
          <w:highlight w:val="none"/>
          <w:lang w:eastAsia="zh-CN"/>
        </w:rPr>
        <w:t>，</w:t>
      </w:r>
      <w:r>
        <w:rPr>
          <w:rFonts w:hint="eastAsia" w:ascii="仿宋_GB2312" w:eastAsia="仿宋_GB2312" w:cs="仿宋_GB2312"/>
          <w:kern w:val="0"/>
          <w:sz w:val="32"/>
          <w:szCs w:val="32"/>
          <w:highlight w:val="none"/>
        </w:rPr>
        <w:t>比上年执行数</w:t>
      </w:r>
      <w:r>
        <w:rPr>
          <w:rFonts w:hint="eastAsia" w:ascii="仿宋_GB2312" w:eastAsia="仿宋_GB2312" w:cs="仿宋_GB2312"/>
          <w:kern w:val="0"/>
          <w:sz w:val="32"/>
          <w:szCs w:val="32"/>
          <w:highlight w:val="none"/>
          <w:lang w:eastAsia="zh-CN"/>
        </w:rPr>
        <w:t>增加</w:t>
      </w:r>
      <w:r>
        <w:rPr>
          <w:rFonts w:hint="eastAsia" w:ascii="仿宋_GB2312" w:eastAsia="仿宋_GB2312" w:cs="仿宋_GB2312"/>
          <w:kern w:val="0"/>
          <w:sz w:val="32"/>
          <w:szCs w:val="32"/>
          <w:highlight w:val="none"/>
          <w:lang w:val="en-US" w:eastAsia="zh-CN"/>
        </w:rPr>
        <w:t>0.61</w:t>
      </w:r>
      <w:r>
        <w:rPr>
          <w:rFonts w:hint="eastAsia" w:ascii="仿宋_GB2312" w:eastAsia="仿宋_GB2312" w:cs="仿宋_GB2312"/>
          <w:kern w:val="0"/>
          <w:sz w:val="32"/>
          <w:szCs w:val="32"/>
          <w:highlight w:val="none"/>
        </w:rPr>
        <w:t>万元，</w:t>
      </w:r>
      <w:r>
        <w:rPr>
          <w:rFonts w:hint="eastAsia" w:ascii="仿宋_GB2312" w:eastAsia="仿宋_GB2312" w:cs="仿宋_GB2312"/>
          <w:kern w:val="0"/>
          <w:sz w:val="32"/>
          <w:szCs w:val="32"/>
          <w:highlight w:val="none"/>
          <w:lang w:eastAsia="zh-CN"/>
        </w:rPr>
        <w:t>增长</w:t>
      </w:r>
      <w:r>
        <w:rPr>
          <w:rFonts w:hint="eastAsia" w:ascii="仿宋_GB2312" w:eastAsia="仿宋_GB2312" w:cs="仿宋_GB2312"/>
          <w:kern w:val="0"/>
          <w:sz w:val="32"/>
          <w:szCs w:val="32"/>
          <w:highlight w:val="none"/>
          <w:lang w:val="en-US" w:eastAsia="zh-CN"/>
        </w:rPr>
        <w:t>4.19</w:t>
      </w:r>
      <w:r>
        <w:rPr>
          <w:rFonts w:hint="eastAsia" w:ascii="仿宋_GB2312" w:eastAsia="仿宋_GB2312" w:cs="仿宋_GB2312"/>
          <w:kern w:val="0"/>
          <w:sz w:val="32"/>
          <w:szCs w:val="32"/>
          <w:highlight w:val="none"/>
        </w:rPr>
        <w:t>%，主要原因是：调整基数。</w:t>
      </w:r>
    </w:p>
    <w:p>
      <w:pPr>
        <w:widowControl/>
        <w:spacing w:line="580" w:lineRule="exact"/>
        <w:ind w:firstLine="640" w:firstLineChars="200"/>
        <w:jc w:val="left"/>
        <w:rPr>
          <w:rFonts w:ascii="??_GB2312" w:hAnsi="宋体" w:eastAsia="Times New Roman"/>
          <w:color w:val="000000"/>
          <w:kern w:val="0"/>
          <w:sz w:val="32"/>
          <w:szCs w:val="32"/>
        </w:rPr>
      </w:pPr>
      <w:r>
        <w:rPr>
          <w:rFonts w:hint="eastAsia" w:ascii="仿宋_GB2312" w:hAnsi="宋体" w:eastAsia="仿宋_GB2312" w:cs="宋体"/>
          <w:kern w:val="0"/>
          <w:sz w:val="32"/>
          <w:szCs w:val="32"/>
          <w:highlight w:val="none"/>
          <w:lang w:val="en-US" w:eastAsia="zh-CN"/>
        </w:rPr>
        <w:t>8、</w:t>
      </w:r>
      <w:r>
        <w:rPr>
          <w:rFonts w:hint="eastAsia" w:ascii="仿宋_GB2312" w:hAnsi="宋体" w:eastAsia="仿宋_GB2312" w:cs="宋体"/>
          <w:kern w:val="0"/>
          <w:sz w:val="32"/>
          <w:szCs w:val="32"/>
          <w:highlight w:val="none"/>
        </w:rPr>
        <w:t>住房保障支出（</w:t>
      </w:r>
      <w:r>
        <w:rPr>
          <w:rFonts w:ascii="仿宋_GB2312" w:hAnsi="宋体" w:eastAsia="仿宋_GB2312" w:cs="宋体"/>
          <w:kern w:val="0"/>
          <w:sz w:val="32"/>
          <w:szCs w:val="32"/>
          <w:highlight w:val="none"/>
        </w:rPr>
        <w:t>221</w:t>
      </w:r>
      <w:r>
        <w:rPr>
          <w:rFonts w:hint="eastAsia" w:ascii="仿宋_GB2312" w:hAnsi="宋体" w:eastAsia="仿宋_GB2312" w:cs="宋体"/>
          <w:kern w:val="0"/>
          <w:sz w:val="32"/>
          <w:szCs w:val="32"/>
          <w:highlight w:val="none"/>
        </w:rPr>
        <w:t>类）住房改革支出（</w:t>
      </w:r>
      <w:r>
        <w:rPr>
          <w:rFonts w:ascii="仿宋_GB2312" w:hAnsi="宋体" w:eastAsia="仿宋_GB2312" w:cs="宋体"/>
          <w:kern w:val="0"/>
          <w:sz w:val="32"/>
          <w:szCs w:val="32"/>
          <w:highlight w:val="none"/>
        </w:rPr>
        <w:t>02</w:t>
      </w:r>
      <w:r>
        <w:rPr>
          <w:rFonts w:hint="eastAsia" w:ascii="仿宋_GB2312" w:hAnsi="宋体" w:eastAsia="仿宋_GB2312" w:cs="宋体"/>
          <w:kern w:val="0"/>
          <w:sz w:val="32"/>
          <w:szCs w:val="32"/>
          <w:highlight w:val="none"/>
        </w:rPr>
        <w:t>款）住房公积金（</w:t>
      </w:r>
      <w:r>
        <w:rPr>
          <w:rFonts w:ascii="仿宋_GB2312" w:hAnsi="宋体" w:eastAsia="仿宋_GB2312" w:cs="宋体"/>
          <w:kern w:val="0"/>
          <w:sz w:val="32"/>
          <w:szCs w:val="32"/>
          <w:highlight w:val="none"/>
        </w:rPr>
        <w:t>01</w:t>
      </w:r>
      <w:r>
        <w:rPr>
          <w:rFonts w:hint="eastAsia" w:ascii="仿宋_GB2312" w:hAnsi="宋体" w:eastAsia="仿宋_GB2312" w:cs="宋体"/>
          <w:kern w:val="0"/>
          <w:sz w:val="32"/>
          <w:szCs w:val="32"/>
          <w:highlight w:val="none"/>
        </w:rPr>
        <w:t>项）</w:t>
      </w:r>
      <w:r>
        <w:rPr>
          <w:rFonts w:hint="eastAsia" w:ascii="仿宋_GB2312" w:hAnsi="宋体" w:eastAsia="仿宋_GB2312" w:cs="宋体"/>
          <w:kern w:val="0"/>
          <w:sz w:val="32"/>
          <w:szCs w:val="32"/>
          <w:highlight w:val="none"/>
          <w:lang w:eastAsia="zh-CN"/>
        </w:rPr>
        <w:t>：</w:t>
      </w:r>
      <w:r>
        <w:rPr>
          <w:rFonts w:ascii="仿宋_GB2312" w:eastAsia="仿宋_GB2312" w:cs="仿宋_GB2312"/>
          <w:kern w:val="0"/>
          <w:sz w:val="32"/>
          <w:szCs w:val="32"/>
          <w:highlight w:val="none"/>
        </w:rPr>
        <w:t>2019</w:t>
      </w:r>
      <w:r>
        <w:rPr>
          <w:rFonts w:hint="eastAsia" w:ascii="仿宋_GB2312" w:eastAsia="仿宋_GB2312" w:cs="仿宋_GB2312"/>
          <w:kern w:val="0"/>
          <w:sz w:val="32"/>
          <w:szCs w:val="32"/>
          <w:highlight w:val="none"/>
        </w:rPr>
        <w:t>年预算数为</w:t>
      </w:r>
      <w:r>
        <w:rPr>
          <w:rFonts w:hint="eastAsia" w:ascii="仿宋_GB2312" w:eastAsia="仿宋_GB2312" w:cs="仿宋_GB2312"/>
          <w:kern w:val="0"/>
          <w:sz w:val="32"/>
          <w:szCs w:val="32"/>
          <w:highlight w:val="none"/>
          <w:lang w:val="en-US" w:eastAsia="zh-CN"/>
        </w:rPr>
        <w:t>32.32</w:t>
      </w:r>
      <w:r>
        <w:rPr>
          <w:rFonts w:hint="eastAsia" w:ascii="仿宋_GB2312" w:eastAsia="仿宋_GB2312" w:cs="仿宋_GB2312"/>
          <w:kern w:val="0"/>
          <w:sz w:val="32"/>
          <w:szCs w:val="32"/>
          <w:highlight w:val="none"/>
        </w:rPr>
        <w:t>万元</w:t>
      </w:r>
      <w:r>
        <w:rPr>
          <w:rFonts w:hint="eastAsia" w:ascii="仿宋_GB2312" w:eastAsia="仿宋_GB2312" w:cs="仿宋_GB2312"/>
          <w:kern w:val="0"/>
          <w:sz w:val="32"/>
          <w:szCs w:val="32"/>
          <w:highlight w:val="none"/>
          <w:lang w:eastAsia="zh-CN"/>
        </w:rPr>
        <w:t>，</w:t>
      </w:r>
      <w:r>
        <w:rPr>
          <w:rFonts w:hint="eastAsia" w:ascii="仿宋_GB2312" w:eastAsia="仿宋_GB2312" w:cs="仿宋_GB2312"/>
          <w:kern w:val="0"/>
          <w:sz w:val="32"/>
          <w:szCs w:val="32"/>
          <w:highlight w:val="none"/>
        </w:rPr>
        <w:t>比上年执行数增加</w:t>
      </w:r>
      <w:r>
        <w:rPr>
          <w:rFonts w:hint="eastAsia" w:ascii="仿宋_GB2312" w:eastAsia="仿宋_GB2312" w:cs="仿宋_GB2312"/>
          <w:kern w:val="0"/>
          <w:sz w:val="32"/>
          <w:szCs w:val="32"/>
          <w:highlight w:val="none"/>
          <w:lang w:val="en-US" w:eastAsia="zh-CN"/>
        </w:rPr>
        <w:t>,32.32</w:t>
      </w:r>
      <w:r>
        <w:rPr>
          <w:rFonts w:hint="eastAsia" w:ascii="仿宋_GB2312" w:eastAsia="仿宋_GB2312" w:cs="仿宋_GB2312"/>
          <w:kern w:val="0"/>
          <w:sz w:val="32"/>
          <w:szCs w:val="32"/>
          <w:highlight w:val="none"/>
        </w:rPr>
        <w:t>万元，增加</w:t>
      </w:r>
      <w:r>
        <w:rPr>
          <w:rFonts w:ascii="仿宋_GB2312" w:eastAsia="仿宋_GB2312" w:cs="仿宋_GB2312"/>
          <w:kern w:val="0"/>
          <w:sz w:val="32"/>
          <w:szCs w:val="32"/>
          <w:highlight w:val="none"/>
        </w:rPr>
        <w:t>100%</w:t>
      </w:r>
      <w:r>
        <w:rPr>
          <w:rFonts w:hint="eastAsia" w:ascii="仿宋_GB2312" w:eastAsia="仿宋_GB2312" w:cs="仿宋_GB2312"/>
          <w:kern w:val="0"/>
          <w:sz w:val="32"/>
          <w:szCs w:val="32"/>
          <w:highlight w:val="none"/>
        </w:rPr>
        <w:t>，主要原因是：去年没有此款项。</w:t>
      </w:r>
    </w:p>
    <w:p>
      <w:pPr>
        <w:widowControl/>
        <w:spacing w:line="580" w:lineRule="exact"/>
        <w:ind w:firstLine="640"/>
        <w:jc w:val="left"/>
        <w:rPr>
          <w:rFonts w:hint="eastAsia" w:ascii="黑体" w:hAnsi="黑体" w:eastAsia="黑体" w:cs="黑体"/>
          <w:kern w:val="0"/>
          <w:sz w:val="32"/>
          <w:szCs w:val="32"/>
        </w:rPr>
      </w:pPr>
      <w:r>
        <w:rPr>
          <w:rFonts w:hint="eastAsia" w:ascii="黑体" w:hAnsi="黑体" w:eastAsia="黑体" w:cs="黑体"/>
          <w:kern w:val="0"/>
          <w:sz w:val="32"/>
          <w:szCs w:val="32"/>
        </w:rPr>
        <w:t>六、关于新疆阜康市发展和改革委员会部门2019年一般公共预算基本支出情况说明</w:t>
      </w:r>
    </w:p>
    <w:p>
      <w:pPr>
        <w:widowControl/>
        <w:spacing w:line="580" w:lineRule="exact"/>
        <w:ind w:firstLine="640"/>
        <w:jc w:val="left"/>
        <w:rPr>
          <w:rFonts w:ascii="??_GB2312" w:hAnsi="宋体" w:eastAsia="Times New Roman"/>
          <w:kern w:val="0"/>
          <w:sz w:val="32"/>
          <w:szCs w:val="32"/>
        </w:rPr>
      </w:pPr>
      <w:r>
        <w:rPr>
          <w:rFonts w:ascii="??_GB2312" w:hAnsi="宋体" w:eastAsia="Times New Roman"/>
          <w:kern w:val="0"/>
          <w:sz w:val="32"/>
          <w:szCs w:val="32"/>
        </w:rPr>
        <w:t>新疆阜康市发展和改革委员会部门</w:t>
      </w:r>
      <w:r>
        <w:rPr>
          <w:rFonts w:ascii="??_GB2312" w:hAnsi="宋体" w:eastAsia="Times New Roman" w:cs="??_GB2312"/>
          <w:kern w:val="0"/>
          <w:sz w:val="32"/>
          <w:szCs w:val="32"/>
        </w:rPr>
        <w:t>2019</w:t>
      </w:r>
      <w:r>
        <w:rPr>
          <w:rFonts w:ascii="??_GB2312" w:hAnsi="宋体" w:eastAsia="Times New Roman"/>
          <w:kern w:val="0"/>
          <w:sz w:val="32"/>
          <w:szCs w:val="32"/>
        </w:rPr>
        <w:t>年一般公共预算基本支出</w:t>
      </w:r>
      <w:r>
        <w:rPr>
          <w:rFonts w:ascii="宋体" w:hAnsi="宋体" w:cs="宋体"/>
          <w:kern w:val="0"/>
          <w:sz w:val="32"/>
          <w:szCs w:val="32"/>
        </w:rPr>
        <w:t>511</w:t>
      </w:r>
      <w:r>
        <w:rPr>
          <w:rFonts w:ascii="??_GB2312" w:hAnsi="宋体" w:cs="??_GB2312"/>
          <w:kern w:val="0"/>
          <w:sz w:val="32"/>
          <w:szCs w:val="32"/>
        </w:rPr>
        <w:t>.96</w:t>
      </w:r>
      <w:r>
        <w:rPr>
          <w:rFonts w:ascii="??_GB2312" w:hAnsi="宋体" w:eastAsia="Times New Roman"/>
          <w:kern w:val="0"/>
          <w:sz w:val="32"/>
          <w:szCs w:val="32"/>
        </w:rPr>
        <w:t>万元，其中：</w:t>
      </w:r>
    </w:p>
    <w:p>
      <w:pPr>
        <w:widowControl/>
        <w:spacing w:line="580" w:lineRule="exact"/>
        <w:ind w:firstLine="640"/>
        <w:jc w:val="left"/>
        <w:rPr>
          <w:rFonts w:ascii="??_GB2312" w:hAnsi="宋体" w:eastAsia="Times New Roman"/>
          <w:kern w:val="0"/>
          <w:sz w:val="32"/>
          <w:szCs w:val="32"/>
        </w:rPr>
      </w:pPr>
      <w:r>
        <w:rPr>
          <w:rFonts w:ascii="??_GB2312" w:hAnsi="宋体" w:eastAsia="Times New Roman"/>
          <w:kern w:val="0"/>
          <w:sz w:val="32"/>
          <w:szCs w:val="32"/>
        </w:rPr>
        <w:t>人员经费</w:t>
      </w:r>
      <w:r>
        <w:rPr>
          <w:rFonts w:ascii="??_GB2312" w:hAnsi="宋体" w:eastAsia="Times New Roman" w:cs="??_GB2312"/>
          <w:kern w:val="0"/>
          <w:sz w:val="32"/>
          <w:szCs w:val="32"/>
        </w:rPr>
        <w:t>445.65</w:t>
      </w:r>
      <w:r>
        <w:rPr>
          <w:rFonts w:ascii="??_GB2312" w:hAnsi="宋体" w:eastAsia="Times New Roman"/>
          <w:kern w:val="0"/>
          <w:sz w:val="32"/>
          <w:szCs w:val="32"/>
        </w:rPr>
        <w:t>万元，主要包括：基本工资</w:t>
      </w:r>
      <w:r>
        <w:rPr>
          <w:rFonts w:ascii="??_GB2312" w:hAnsi="宋体" w:eastAsia="Times New Roman" w:cs="??_GB2312"/>
          <w:kern w:val="0"/>
          <w:sz w:val="32"/>
          <w:szCs w:val="32"/>
        </w:rPr>
        <w:t>214.63</w:t>
      </w:r>
      <w:r>
        <w:rPr>
          <w:rFonts w:ascii="??_GB2312" w:hAnsi="宋体" w:eastAsia="Times New Roman"/>
          <w:kern w:val="0"/>
          <w:sz w:val="32"/>
          <w:szCs w:val="32"/>
        </w:rPr>
        <w:t>万元、津贴补贴</w:t>
      </w:r>
      <w:r>
        <w:rPr>
          <w:rFonts w:ascii="??_GB2312" w:hAnsi="宋体" w:eastAsia="Times New Roman" w:cs="??_GB2312"/>
          <w:kern w:val="0"/>
          <w:sz w:val="32"/>
          <w:szCs w:val="32"/>
        </w:rPr>
        <w:t>3.24</w:t>
      </w:r>
      <w:r>
        <w:rPr>
          <w:rFonts w:ascii="??_GB2312" w:hAnsi="宋体" w:eastAsia="Times New Roman"/>
          <w:kern w:val="0"/>
          <w:sz w:val="32"/>
          <w:szCs w:val="32"/>
        </w:rPr>
        <w:t>万元、奖金</w:t>
      </w:r>
      <w:r>
        <w:rPr>
          <w:rFonts w:ascii="??_GB2312" w:hAnsi="宋体" w:eastAsia="Times New Roman" w:cs="??_GB2312"/>
          <w:kern w:val="0"/>
          <w:sz w:val="32"/>
          <w:szCs w:val="32"/>
        </w:rPr>
        <w:t>10.38</w:t>
      </w:r>
      <w:r>
        <w:rPr>
          <w:rFonts w:ascii="??_GB2312" w:hAnsi="宋体" w:eastAsia="Times New Roman"/>
          <w:kern w:val="0"/>
          <w:sz w:val="32"/>
          <w:szCs w:val="32"/>
        </w:rPr>
        <w:t>万元、机关事业单位基本养老保险缴费</w:t>
      </w:r>
      <w:r>
        <w:rPr>
          <w:rFonts w:ascii="??_GB2312" w:hAnsi="宋体" w:eastAsia="Times New Roman" w:cs="??_GB2312"/>
          <w:kern w:val="0"/>
          <w:sz w:val="32"/>
          <w:szCs w:val="32"/>
        </w:rPr>
        <w:t>44.</w:t>
      </w:r>
      <w:r>
        <w:rPr>
          <w:rFonts w:hint="eastAsia" w:ascii="??_GB2312" w:hAnsi="宋体" w:cs="??_GB2312"/>
          <w:kern w:val="0"/>
          <w:sz w:val="32"/>
          <w:szCs w:val="32"/>
        </w:rPr>
        <w:t>79</w:t>
      </w:r>
      <w:r>
        <w:rPr>
          <w:rFonts w:ascii="??_GB2312" w:hAnsi="宋体" w:eastAsia="Times New Roman"/>
          <w:kern w:val="0"/>
          <w:sz w:val="32"/>
          <w:szCs w:val="32"/>
        </w:rPr>
        <w:t>万元、职工基本医疗保险缴费</w:t>
      </w:r>
      <w:r>
        <w:rPr>
          <w:rFonts w:ascii="??_GB2312" w:hAnsi="宋体" w:eastAsia="Times New Roman" w:cs="??_GB2312"/>
          <w:kern w:val="0"/>
          <w:sz w:val="32"/>
          <w:szCs w:val="32"/>
        </w:rPr>
        <w:t>20.53</w:t>
      </w:r>
      <w:r>
        <w:rPr>
          <w:rFonts w:ascii="??_GB2312" w:hAnsi="宋体" w:eastAsia="Times New Roman"/>
          <w:kern w:val="0"/>
          <w:sz w:val="32"/>
          <w:szCs w:val="32"/>
        </w:rPr>
        <w:t>万元、公务员医疗补助缴费</w:t>
      </w:r>
      <w:r>
        <w:rPr>
          <w:rFonts w:ascii="??_GB2312" w:hAnsi="宋体" w:eastAsia="Times New Roman" w:cs="??_GB2312"/>
          <w:kern w:val="0"/>
          <w:sz w:val="32"/>
          <w:szCs w:val="32"/>
        </w:rPr>
        <w:t>8.96</w:t>
      </w:r>
      <w:r>
        <w:rPr>
          <w:rFonts w:ascii="??_GB2312" w:hAnsi="宋体" w:eastAsia="Times New Roman"/>
          <w:kern w:val="0"/>
          <w:sz w:val="32"/>
          <w:szCs w:val="32"/>
        </w:rPr>
        <w:t>万元、其他社会保障缴费</w:t>
      </w:r>
      <w:r>
        <w:rPr>
          <w:rFonts w:ascii="??_GB2312" w:hAnsi="宋体" w:eastAsia="Times New Roman" w:cs="??_GB2312"/>
          <w:kern w:val="0"/>
          <w:sz w:val="32"/>
          <w:szCs w:val="32"/>
        </w:rPr>
        <w:t>1.63</w:t>
      </w:r>
      <w:r>
        <w:rPr>
          <w:rFonts w:ascii="??_GB2312" w:hAnsi="宋体" w:eastAsia="Times New Roman"/>
          <w:kern w:val="0"/>
          <w:sz w:val="32"/>
          <w:szCs w:val="32"/>
        </w:rPr>
        <w:t>万元、住房公积金</w:t>
      </w:r>
      <w:r>
        <w:rPr>
          <w:rFonts w:ascii="??_GB2312" w:hAnsi="宋体" w:eastAsia="Times New Roman" w:cs="??_GB2312"/>
          <w:kern w:val="0"/>
          <w:sz w:val="32"/>
          <w:szCs w:val="32"/>
        </w:rPr>
        <w:t>32.32</w:t>
      </w:r>
      <w:r>
        <w:rPr>
          <w:rFonts w:ascii="??_GB2312" w:hAnsi="宋体" w:eastAsia="Times New Roman"/>
          <w:kern w:val="0"/>
          <w:sz w:val="32"/>
          <w:szCs w:val="32"/>
        </w:rPr>
        <w:t>万元、其他工资福利支出</w:t>
      </w:r>
      <w:r>
        <w:rPr>
          <w:rFonts w:ascii="??_GB2312" w:hAnsi="宋体" w:eastAsia="Times New Roman" w:cs="??_GB2312"/>
          <w:kern w:val="0"/>
          <w:sz w:val="32"/>
          <w:szCs w:val="32"/>
        </w:rPr>
        <w:t>64.11</w:t>
      </w:r>
      <w:r>
        <w:rPr>
          <w:rFonts w:ascii="??_GB2312" w:hAnsi="宋体" w:eastAsia="Times New Roman"/>
          <w:kern w:val="0"/>
          <w:sz w:val="32"/>
          <w:szCs w:val="32"/>
        </w:rPr>
        <w:t>万元、离休费</w:t>
      </w:r>
      <w:r>
        <w:rPr>
          <w:rFonts w:ascii="??_GB2312" w:hAnsi="宋体" w:eastAsia="Times New Roman" w:cs="??_GB2312"/>
          <w:kern w:val="0"/>
          <w:sz w:val="32"/>
          <w:szCs w:val="32"/>
        </w:rPr>
        <w:t>20.82</w:t>
      </w:r>
      <w:r>
        <w:rPr>
          <w:rFonts w:ascii="??_GB2312" w:hAnsi="宋体" w:eastAsia="Times New Roman"/>
          <w:kern w:val="0"/>
          <w:sz w:val="32"/>
          <w:szCs w:val="32"/>
        </w:rPr>
        <w:t>万元、退休费</w:t>
      </w:r>
      <w:r>
        <w:rPr>
          <w:rFonts w:ascii="??_GB2312" w:hAnsi="宋体" w:eastAsia="Times New Roman" w:cs="??_GB2312"/>
          <w:kern w:val="0"/>
          <w:sz w:val="32"/>
          <w:szCs w:val="32"/>
        </w:rPr>
        <w:t>24.2</w:t>
      </w:r>
      <w:r>
        <w:rPr>
          <w:rFonts w:ascii="??_GB2312" w:hAnsi="宋体" w:eastAsia="Times New Roman"/>
          <w:kern w:val="0"/>
          <w:sz w:val="32"/>
          <w:szCs w:val="32"/>
        </w:rPr>
        <w:t>万元、其他对个人和家庭的补助</w:t>
      </w:r>
      <w:r>
        <w:rPr>
          <w:rFonts w:ascii="??_GB2312" w:hAnsi="宋体" w:eastAsia="Times New Roman" w:cs="??_GB2312"/>
          <w:kern w:val="0"/>
          <w:sz w:val="32"/>
          <w:szCs w:val="32"/>
        </w:rPr>
        <w:t>0.04</w:t>
      </w:r>
      <w:r>
        <w:rPr>
          <w:rFonts w:ascii="??_GB2312" w:hAnsi="宋体" w:eastAsia="Times New Roman"/>
          <w:kern w:val="0"/>
          <w:sz w:val="32"/>
          <w:szCs w:val="32"/>
        </w:rPr>
        <w:t>万元等。</w:t>
      </w:r>
    </w:p>
    <w:p>
      <w:pPr>
        <w:widowControl/>
        <w:spacing w:line="580" w:lineRule="exact"/>
        <w:ind w:firstLine="640"/>
        <w:jc w:val="left"/>
        <w:rPr>
          <w:rFonts w:ascii="??_GB2312" w:hAnsi="宋体" w:eastAsia="Times New Roman"/>
          <w:kern w:val="0"/>
          <w:sz w:val="32"/>
          <w:szCs w:val="32"/>
        </w:rPr>
      </w:pPr>
      <w:r>
        <w:rPr>
          <w:rFonts w:ascii="??_GB2312" w:hAnsi="宋体" w:eastAsia="Times New Roman"/>
          <w:kern w:val="0"/>
          <w:sz w:val="32"/>
          <w:szCs w:val="32"/>
        </w:rPr>
        <w:t>公用经费</w:t>
      </w:r>
      <w:r>
        <w:rPr>
          <w:rFonts w:ascii="宋体" w:hAnsi="宋体" w:cs="宋体"/>
          <w:kern w:val="0"/>
          <w:sz w:val="32"/>
          <w:szCs w:val="32"/>
        </w:rPr>
        <w:t>66</w:t>
      </w:r>
      <w:r>
        <w:rPr>
          <w:rFonts w:ascii="??_GB2312" w:hAnsi="宋体" w:cs="??_GB2312"/>
          <w:kern w:val="0"/>
          <w:sz w:val="32"/>
          <w:szCs w:val="32"/>
        </w:rPr>
        <w:t>.31</w:t>
      </w:r>
      <w:r>
        <w:rPr>
          <w:rFonts w:ascii="??_GB2312" w:hAnsi="宋体" w:eastAsia="Times New Roman"/>
          <w:kern w:val="0"/>
          <w:sz w:val="32"/>
          <w:szCs w:val="32"/>
        </w:rPr>
        <w:t>万元，主要包括：办公费</w:t>
      </w:r>
      <w:r>
        <w:rPr>
          <w:rFonts w:ascii="??_GB2312" w:hAnsi="宋体" w:eastAsia="Times New Roman" w:cs="??_GB2312"/>
          <w:kern w:val="0"/>
          <w:sz w:val="32"/>
          <w:szCs w:val="32"/>
        </w:rPr>
        <w:t>5.4</w:t>
      </w:r>
      <w:r>
        <w:rPr>
          <w:rFonts w:ascii="??_GB2312" w:hAnsi="宋体" w:eastAsia="Times New Roman"/>
          <w:kern w:val="0"/>
          <w:sz w:val="32"/>
          <w:szCs w:val="32"/>
        </w:rPr>
        <w:t>万元、水费</w:t>
      </w:r>
      <w:r>
        <w:rPr>
          <w:rFonts w:ascii="??_GB2312" w:hAnsi="宋体" w:eastAsia="Times New Roman" w:cs="??_GB2312"/>
          <w:kern w:val="0"/>
          <w:sz w:val="32"/>
          <w:szCs w:val="32"/>
        </w:rPr>
        <w:t>1.44</w:t>
      </w:r>
      <w:r>
        <w:rPr>
          <w:rFonts w:ascii="??_GB2312" w:hAnsi="宋体" w:eastAsia="Times New Roman"/>
          <w:kern w:val="0"/>
          <w:sz w:val="32"/>
          <w:szCs w:val="32"/>
        </w:rPr>
        <w:t>万元、电费</w:t>
      </w:r>
      <w:r>
        <w:rPr>
          <w:rFonts w:ascii="??_GB2312" w:hAnsi="宋体" w:eastAsia="Times New Roman" w:cs="??_GB2312"/>
          <w:kern w:val="0"/>
          <w:sz w:val="32"/>
          <w:szCs w:val="32"/>
        </w:rPr>
        <w:t>1.8</w:t>
      </w:r>
      <w:r>
        <w:rPr>
          <w:rFonts w:ascii="??_GB2312" w:hAnsi="宋体" w:eastAsia="Times New Roman"/>
          <w:kern w:val="0"/>
          <w:sz w:val="32"/>
          <w:szCs w:val="32"/>
        </w:rPr>
        <w:t>万元、邮电费</w:t>
      </w:r>
      <w:r>
        <w:rPr>
          <w:rFonts w:ascii="??_GB2312" w:hAnsi="宋体" w:eastAsia="Times New Roman" w:cs="??_GB2312"/>
          <w:kern w:val="0"/>
          <w:sz w:val="32"/>
          <w:szCs w:val="32"/>
        </w:rPr>
        <w:t>2.16</w:t>
      </w:r>
      <w:r>
        <w:rPr>
          <w:rFonts w:ascii="??_GB2312" w:hAnsi="宋体" w:eastAsia="Times New Roman"/>
          <w:kern w:val="0"/>
          <w:sz w:val="32"/>
          <w:szCs w:val="32"/>
        </w:rPr>
        <w:t>万元、差旅费</w:t>
      </w:r>
      <w:r>
        <w:rPr>
          <w:rFonts w:ascii="??_GB2312" w:hAnsi="宋体" w:eastAsia="Times New Roman" w:cs="??_GB2312"/>
          <w:kern w:val="0"/>
          <w:sz w:val="32"/>
          <w:szCs w:val="32"/>
        </w:rPr>
        <w:t>10.8</w:t>
      </w:r>
      <w:r>
        <w:rPr>
          <w:rFonts w:ascii="??_GB2312" w:hAnsi="宋体" w:eastAsia="Times New Roman"/>
          <w:kern w:val="0"/>
          <w:sz w:val="32"/>
          <w:szCs w:val="32"/>
        </w:rPr>
        <w:t>万元、工会经费</w:t>
      </w:r>
      <w:r>
        <w:rPr>
          <w:rFonts w:ascii="??_GB2312" w:hAnsi="宋体" w:eastAsia="Times New Roman" w:cs="??_GB2312"/>
          <w:kern w:val="0"/>
          <w:sz w:val="32"/>
          <w:szCs w:val="32"/>
        </w:rPr>
        <w:t>2.15</w:t>
      </w:r>
      <w:r>
        <w:rPr>
          <w:rFonts w:ascii="??_GB2312" w:hAnsi="宋体" w:eastAsia="Times New Roman"/>
          <w:kern w:val="0"/>
          <w:sz w:val="32"/>
          <w:szCs w:val="32"/>
        </w:rPr>
        <w:t>万元、公务用车运行维护费</w:t>
      </w:r>
      <w:r>
        <w:rPr>
          <w:rFonts w:ascii="??_GB2312" w:hAnsi="宋体" w:eastAsia="Times New Roman" w:cs="??_GB2312"/>
          <w:kern w:val="0"/>
          <w:sz w:val="32"/>
          <w:szCs w:val="32"/>
        </w:rPr>
        <w:t>5.13</w:t>
      </w:r>
      <w:r>
        <w:rPr>
          <w:rFonts w:ascii="??_GB2312" w:hAnsi="宋体" w:eastAsia="Times New Roman"/>
          <w:kern w:val="0"/>
          <w:sz w:val="32"/>
          <w:szCs w:val="32"/>
        </w:rPr>
        <w:t>万元、其他交通费用</w:t>
      </w:r>
      <w:r>
        <w:rPr>
          <w:rFonts w:ascii="??_GB2312" w:hAnsi="宋体" w:eastAsia="Times New Roman" w:cs="??_GB2312"/>
          <w:kern w:val="0"/>
          <w:sz w:val="32"/>
          <w:szCs w:val="32"/>
        </w:rPr>
        <w:t>2.43</w:t>
      </w:r>
      <w:r>
        <w:rPr>
          <w:rFonts w:ascii="??_GB2312" w:hAnsi="宋体" w:eastAsia="Times New Roman"/>
          <w:kern w:val="0"/>
          <w:sz w:val="32"/>
          <w:szCs w:val="32"/>
        </w:rPr>
        <w:t>万元、商品服务支出35万元。</w:t>
      </w:r>
    </w:p>
    <w:p>
      <w:pPr>
        <w:widowControl/>
        <w:spacing w:line="580" w:lineRule="exact"/>
        <w:ind w:firstLine="640"/>
        <w:jc w:val="left"/>
        <w:rPr>
          <w:rFonts w:ascii="黑体" w:hAnsi="宋体" w:eastAsia="黑体"/>
          <w:kern w:val="0"/>
          <w:sz w:val="32"/>
          <w:szCs w:val="32"/>
        </w:rPr>
      </w:pPr>
      <w:r>
        <w:rPr>
          <w:rFonts w:hint="eastAsia" w:ascii="黑体" w:hAnsi="宋体" w:eastAsia="黑体" w:cs="黑体"/>
          <w:kern w:val="0"/>
          <w:sz w:val="32"/>
          <w:szCs w:val="32"/>
        </w:rPr>
        <w:t>七、关于新疆阜康市发展和改革委员会部门</w:t>
      </w:r>
      <w:r>
        <w:rPr>
          <w:rFonts w:ascii="黑体" w:hAnsi="宋体" w:eastAsia="黑体" w:cs="黑体"/>
          <w:kern w:val="0"/>
          <w:sz w:val="32"/>
          <w:szCs w:val="32"/>
        </w:rPr>
        <w:t>2019</w:t>
      </w:r>
      <w:r>
        <w:rPr>
          <w:rFonts w:hint="eastAsia" w:ascii="黑体" w:hAnsi="宋体" w:eastAsia="黑体" w:cs="黑体"/>
          <w:kern w:val="0"/>
          <w:sz w:val="32"/>
          <w:szCs w:val="32"/>
        </w:rPr>
        <w:t>年项目支出情况说明</w:t>
      </w:r>
    </w:p>
    <w:p>
      <w:pPr>
        <w:widowControl/>
        <w:spacing w:line="580" w:lineRule="exact"/>
        <w:ind w:firstLine="640"/>
        <w:jc w:val="left"/>
        <w:rPr>
          <w:rFonts w:ascii="??_GB2312" w:hAnsi="黑体" w:eastAsia="Times New Roman"/>
          <w:sz w:val="32"/>
          <w:szCs w:val="32"/>
        </w:rPr>
      </w:pPr>
      <w:r>
        <w:rPr>
          <w:rFonts w:ascii="??_GB2312" w:hAnsi="黑体" w:eastAsia="Times New Roman"/>
          <w:sz w:val="32"/>
          <w:szCs w:val="32"/>
        </w:rPr>
        <w:t>项目名称：　</w:t>
      </w:r>
      <w:r>
        <w:rPr>
          <w:rFonts w:ascii="??_GB2312" w:hAnsi="黑体" w:eastAsia="Times New Roman" w:cs="??_GB2312"/>
          <w:sz w:val="32"/>
          <w:szCs w:val="32"/>
        </w:rPr>
        <w:t>2019</w:t>
      </w:r>
      <w:r>
        <w:rPr>
          <w:rFonts w:ascii="??_GB2312" w:hAnsi="黑体" w:eastAsia="Times New Roman"/>
          <w:sz w:val="32"/>
          <w:szCs w:val="32"/>
        </w:rPr>
        <w:t>年元旦价格补贴资金　</w:t>
      </w:r>
    </w:p>
    <w:p>
      <w:pPr>
        <w:widowControl/>
        <w:spacing w:line="580" w:lineRule="exact"/>
        <w:ind w:firstLine="640"/>
        <w:jc w:val="left"/>
        <w:rPr>
          <w:rFonts w:ascii="??_GB2312" w:hAnsi="黑体"/>
          <w:sz w:val="32"/>
          <w:szCs w:val="32"/>
        </w:rPr>
      </w:pPr>
      <w:r>
        <w:rPr>
          <w:rFonts w:ascii="??_GB2312" w:hAnsi="黑体" w:eastAsia="Times New Roman"/>
          <w:sz w:val="32"/>
          <w:szCs w:val="32"/>
        </w:rPr>
        <w:t>设立的政策依据：</w:t>
      </w:r>
      <w:r>
        <w:rPr>
          <w:rFonts w:hint="eastAsia" w:ascii="??_GB2312" w:hAnsi="黑体" w:cs="宋体"/>
          <w:sz w:val="32"/>
          <w:szCs w:val="32"/>
        </w:rPr>
        <w:t>《阜康市建立稳价安民长效机制实施意见》规定</w:t>
      </w:r>
    </w:p>
    <w:p>
      <w:pPr>
        <w:widowControl/>
        <w:spacing w:line="580" w:lineRule="exact"/>
        <w:ind w:firstLine="640"/>
        <w:jc w:val="left"/>
        <w:rPr>
          <w:rFonts w:ascii="??_GB2312" w:hAnsi="黑体"/>
          <w:sz w:val="32"/>
          <w:szCs w:val="32"/>
        </w:rPr>
      </w:pPr>
      <w:r>
        <w:rPr>
          <w:rFonts w:ascii="??_GB2312" w:hAnsi="黑体" w:eastAsia="Times New Roman"/>
          <w:sz w:val="32"/>
          <w:szCs w:val="32"/>
        </w:rPr>
        <w:t>预算安排规模：</w:t>
      </w:r>
      <w:r>
        <w:rPr>
          <w:rFonts w:ascii="宋体" w:hAnsi="宋体" w:cs="宋体"/>
          <w:kern w:val="0"/>
          <w:sz w:val="32"/>
          <w:szCs w:val="32"/>
        </w:rPr>
        <w:t>11.91</w:t>
      </w:r>
      <w:r>
        <w:rPr>
          <w:rFonts w:hint="eastAsia" w:ascii="宋体" w:hAnsi="宋体" w:cs="宋体"/>
          <w:kern w:val="0"/>
          <w:sz w:val="32"/>
          <w:szCs w:val="32"/>
        </w:rPr>
        <w:t>万元</w:t>
      </w:r>
    </w:p>
    <w:p>
      <w:pPr>
        <w:widowControl/>
        <w:spacing w:line="580" w:lineRule="exact"/>
        <w:ind w:firstLine="640"/>
        <w:jc w:val="left"/>
        <w:rPr>
          <w:rFonts w:ascii="??_GB2312" w:hAnsi="黑体" w:eastAsia="Times New Roman"/>
          <w:sz w:val="32"/>
          <w:szCs w:val="32"/>
        </w:rPr>
      </w:pPr>
      <w:r>
        <w:rPr>
          <w:rFonts w:ascii="??_GB2312" w:hAnsi="黑体" w:eastAsia="Times New Roman"/>
          <w:sz w:val="32"/>
          <w:szCs w:val="32"/>
        </w:rPr>
        <w:t>项目承担单位：</w:t>
      </w:r>
      <w:r>
        <w:rPr>
          <w:rFonts w:hint="eastAsia" w:ascii="宋体" w:hAnsi="宋体" w:cs="宋体"/>
          <w:kern w:val="0"/>
          <w:sz w:val="32"/>
          <w:szCs w:val="32"/>
        </w:rPr>
        <w:t>阜康市发展和改革委员会</w:t>
      </w:r>
    </w:p>
    <w:p>
      <w:pPr>
        <w:widowControl/>
        <w:spacing w:line="580" w:lineRule="exact"/>
        <w:ind w:firstLine="640"/>
        <w:jc w:val="left"/>
        <w:rPr>
          <w:rFonts w:ascii="??_GB2312" w:hAnsi="黑体"/>
          <w:sz w:val="32"/>
          <w:szCs w:val="32"/>
        </w:rPr>
      </w:pPr>
      <w:r>
        <w:rPr>
          <w:rFonts w:ascii="??_GB2312" w:hAnsi="黑体" w:eastAsia="Times New Roman"/>
          <w:sz w:val="32"/>
          <w:szCs w:val="32"/>
        </w:rPr>
        <w:t>资金分配情况：</w:t>
      </w:r>
      <w:r>
        <w:rPr>
          <w:rFonts w:ascii="??_GB2312" w:hAnsi="宋体" w:cs="??_GB2312"/>
          <w:kern w:val="0"/>
          <w:sz w:val="32"/>
          <w:szCs w:val="32"/>
        </w:rPr>
        <w:t>11.91</w:t>
      </w:r>
      <w:r>
        <w:rPr>
          <w:rFonts w:hint="eastAsia" w:ascii="??_GB2312" w:hAnsi="宋体" w:cs="宋体"/>
          <w:kern w:val="0"/>
          <w:sz w:val="32"/>
          <w:szCs w:val="32"/>
        </w:rPr>
        <w:t>万元</w:t>
      </w:r>
    </w:p>
    <w:p>
      <w:pPr>
        <w:widowControl/>
        <w:spacing w:line="580" w:lineRule="exact"/>
        <w:ind w:firstLine="640"/>
        <w:jc w:val="left"/>
        <w:rPr>
          <w:rFonts w:ascii="??_GB2312" w:hAnsi="宋体"/>
          <w:kern w:val="0"/>
          <w:sz w:val="32"/>
          <w:szCs w:val="32"/>
        </w:rPr>
      </w:pPr>
      <w:r>
        <w:rPr>
          <w:rFonts w:ascii="??_GB2312" w:hAnsi="黑体" w:eastAsia="Times New Roman"/>
          <w:sz w:val="32"/>
          <w:szCs w:val="32"/>
        </w:rPr>
        <w:t>资金执行时间：</w:t>
      </w:r>
      <w:r>
        <w:rPr>
          <w:rFonts w:ascii="??_GB2312" w:hAnsi="宋体" w:cs="??_GB2312"/>
          <w:kern w:val="0"/>
          <w:sz w:val="32"/>
          <w:szCs w:val="32"/>
        </w:rPr>
        <w:t>2019</w:t>
      </w:r>
      <w:r>
        <w:rPr>
          <w:rFonts w:hint="eastAsia" w:ascii="??_GB2312" w:hAnsi="宋体" w:cs="宋体"/>
          <w:kern w:val="0"/>
          <w:sz w:val="32"/>
          <w:szCs w:val="32"/>
        </w:rPr>
        <w:t>年</w:t>
      </w:r>
      <w:r>
        <w:rPr>
          <w:rFonts w:ascii="??_GB2312" w:hAnsi="宋体" w:cs="??_GB2312"/>
          <w:kern w:val="0"/>
          <w:sz w:val="32"/>
          <w:szCs w:val="32"/>
        </w:rPr>
        <w:t>2</w:t>
      </w:r>
      <w:r>
        <w:rPr>
          <w:rFonts w:hint="eastAsia" w:ascii="??_GB2312" w:hAnsi="宋体" w:cs="宋体"/>
          <w:kern w:val="0"/>
          <w:sz w:val="32"/>
          <w:szCs w:val="32"/>
        </w:rPr>
        <w:t>月份</w:t>
      </w:r>
    </w:p>
    <w:p>
      <w:pPr>
        <w:widowControl/>
        <w:spacing w:line="580" w:lineRule="exact"/>
        <w:ind w:firstLine="642"/>
        <w:jc w:val="left"/>
        <w:rPr>
          <w:rFonts w:ascii="黑体" w:hAnsi="宋体" w:eastAsia="黑体"/>
          <w:kern w:val="0"/>
          <w:sz w:val="32"/>
          <w:szCs w:val="32"/>
        </w:rPr>
      </w:pPr>
      <w:r>
        <w:rPr>
          <w:rFonts w:hint="eastAsia" w:ascii="黑体" w:hAnsi="宋体" w:eastAsia="黑体" w:cs="黑体"/>
          <w:kern w:val="0"/>
          <w:sz w:val="32"/>
          <w:szCs w:val="32"/>
        </w:rPr>
        <w:t>八、关于新疆阜康市发展和改革委员会部门</w:t>
      </w:r>
      <w:r>
        <w:rPr>
          <w:rFonts w:ascii="黑体" w:hAnsi="宋体" w:eastAsia="黑体" w:cs="黑体"/>
          <w:kern w:val="0"/>
          <w:sz w:val="32"/>
          <w:szCs w:val="32"/>
        </w:rPr>
        <w:t>2019</w:t>
      </w:r>
      <w:r>
        <w:rPr>
          <w:rFonts w:hint="eastAsia" w:ascii="黑体" w:hAnsi="宋体" w:eastAsia="黑体" w:cs="黑体"/>
          <w:kern w:val="0"/>
          <w:sz w:val="32"/>
          <w:szCs w:val="32"/>
        </w:rPr>
        <w:t>年一般公共预算“三公”经费预算情况说明</w:t>
      </w:r>
    </w:p>
    <w:p>
      <w:pPr>
        <w:widowControl/>
        <w:spacing w:line="580" w:lineRule="exact"/>
        <w:ind w:firstLine="640"/>
        <w:jc w:val="left"/>
        <w:rPr>
          <w:rFonts w:ascii="??_GB2312" w:hAnsi="宋体" w:eastAsia="Times New Roman"/>
          <w:kern w:val="0"/>
          <w:sz w:val="32"/>
          <w:szCs w:val="32"/>
        </w:rPr>
      </w:pPr>
      <w:r>
        <w:rPr>
          <w:rFonts w:ascii="??_GB2312" w:hAnsi="宋体" w:eastAsia="Times New Roman"/>
          <w:kern w:val="0"/>
          <w:sz w:val="32"/>
          <w:szCs w:val="32"/>
        </w:rPr>
        <w:t>新疆阜康市发展和改革委员会部门</w:t>
      </w:r>
      <w:r>
        <w:rPr>
          <w:rFonts w:ascii="??_GB2312" w:hAnsi="宋体" w:eastAsia="Times New Roman" w:cs="??_GB2312"/>
          <w:kern w:val="0"/>
          <w:sz w:val="32"/>
          <w:szCs w:val="32"/>
        </w:rPr>
        <w:t>2019</w:t>
      </w:r>
      <w:r>
        <w:rPr>
          <w:rFonts w:ascii="??_GB2312" w:hAnsi="宋体" w:eastAsia="Times New Roman"/>
          <w:kern w:val="0"/>
          <w:sz w:val="32"/>
          <w:szCs w:val="32"/>
        </w:rPr>
        <w:t>年“三公”经费财政拨款预算数为</w:t>
      </w:r>
      <w:r>
        <w:rPr>
          <w:rFonts w:ascii="??_GB2312" w:hAnsi="宋体" w:eastAsia="Times New Roman" w:cs="??_GB2312"/>
          <w:kern w:val="0"/>
          <w:sz w:val="32"/>
          <w:szCs w:val="32"/>
        </w:rPr>
        <w:t xml:space="preserve">  11.06  </w:t>
      </w:r>
      <w:r>
        <w:rPr>
          <w:rFonts w:ascii="??_GB2312" w:hAnsi="宋体" w:eastAsia="Times New Roman"/>
          <w:kern w:val="0"/>
          <w:sz w:val="32"/>
          <w:szCs w:val="32"/>
        </w:rPr>
        <w:t>万元，其中：因公出国（境）费</w:t>
      </w:r>
      <w:r>
        <w:rPr>
          <w:rFonts w:ascii="??_GB2312" w:hAnsi="宋体" w:eastAsia="Times New Roman" w:cs="??_GB2312"/>
          <w:kern w:val="0"/>
          <w:sz w:val="32"/>
          <w:szCs w:val="32"/>
        </w:rPr>
        <w:t>0</w:t>
      </w:r>
      <w:r>
        <w:rPr>
          <w:rFonts w:ascii="??_GB2312" w:hAnsi="宋体" w:eastAsia="Times New Roman"/>
          <w:kern w:val="0"/>
          <w:sz w:val="32"/>
          <w:szCs w:val="32"/>
        </w:rPr>
        <w:t>万元，公务用车购置</w:t>
      </w:r>
      <w:r>
        <w:rPr>
          <w:rFonts w:ascii="??_GB2312" w:hAnsi="宋体" w:eastAsia="Times New Roman" w:cs="??_GB2312"/>
          <w:kern w:val="0"/>
          <w:sz w:val="32"/>
          <w:szCs w:val="32"/>
        </w:rPr>
        <w:t>0</w:t>
      </w:r>
      <w:r>
        <w:rPr>
          <w:rFonts w:ascii="??_GB2312" w:hAnsi="宋体" w:eastAsia="Times New Roman"/>
          <w:kern w:val="0"/>
          <w:sz w:val="32"/>
          <w:szCs w:val="32"/>
        </w:rPr>
        <w:t>万元，公务用车运行费</w:t>
      </w:r>
      <w:r>
        <w:rPr>
          <w:rFonts w:ascii="??_GB2312" w:hAnsi="宋体" w:eastAsia="Times New Roman" w:cs="??_GB2312"/>
          <w:kern w:val="0"/>
          <w:sz w:val="32"/>
          <w:szCs w:val="32"/>
        </w:rPr>
        <w:t>7.56</w:t>
      </w:r>
      <w:r>
        <w:rPr>
          <w:rFonts w:ascii="??_GB2312" w:hAnsi="宋体" w:eastAsia="Times New Roman"/>
          <w:kern w:val="0"/>
          <w:sz w:val="32"/>
          <w:szCs w:val="32"/>
        </w:rPr>
        <w:t>万元，公务接待费</w:t>
      </w:r>
      <w:r>
        <w:rPr>
          <w:rFonts w:ascii="??_GB2312" w:hAnsi="宋体" w:eastAsia="Times New Roman" w:cs="??_GB2312"/>
          <w:kern w:val="0"/>
          <w:sz w:val="32"/>
          <w:szCs w:val="32"/>
        </w:rPr>
        <w:t xml:space="preserve"> 3.5 </w:t>
      </w:r>
      <w:r>
        <w:rPr>
          <w:rFonts w:ascii="??_GB2312" w:hAnsi="宋体" w:eastAsia="Times New Roman"/>
          <w:kern w:val="0"/>
          <w:sz w:val="32"/>
          <w:szCs w:val="32"/>
        </w:rPr>
        <w:t>万元。</w:t>
      </w:r>
    </w:p>
    <w:p>
      <w:pPr>
        <w:widowControl/>
        <w:spacing w:line="580" w:lineRule="exact"/>
        <w:ind w:firstLine="640"/>
        <w:jc w:val="left"/>
        <w:rPr>
          <w:rFonts w:ascii="??_GB2312" w:hAnsi="宋体" w:eastAsia="Times New Roman"/>
          <w:kern w:val="0"/>
          <w:sz w:val="32"/>
          <w:szCs w:val="32"/>
        </w:rPr>
      </w:pPr>
      <w:r>
        <w:rPr>
          <w:rFonts w:ascii="??_GB2312" w:hAnsi="宋体" w:eastAsia="Times New Roman" w:cs="??_GB2312"/>
          <w:kern w:val="0"/>
          <w:sz w:val="32"/>
          <w:szCs w:val="32"/>
        </w:rPr>
        <w:t>2019</w:t>
      </w:r>
      <w:r>
        <w:rPr>
          <w:rFonts w:ascii="??_GB2312" w:hAnsi="宋体" w:eastAsia="Times New Roman"/>
          <w:kern w:val="0"/>
          <w:sz w:val="32"/>
          <w:szCs w:val="32"/>
        </w:rPr>
        <w:t>年“三公”经费财政拨款预算比上年减少</w:t>
      </w:r>
      <w:r>
        <w:rPr>
          <w:rFonts w:ascii="??_GB2312" w:hAnsi="宋体" w:eastAsia="Times New Roman" w:cs="??_GB2312"/>
          <w:color w:val="000000"/>
          <w:kern w:val="0"/>
          <w:sz w:val="32"/>
          <w:szCs w:val="32"/>
        </w:rPr>
        <w:t xml:space="preserve">0 </w:t>
      </w:r>
      <w:r>
        <w:rPr>
          <w:rFonts w:ascii="??_GB2312" w:hAnsi="宋体" w:eastAsia="Times New Roman"/>
          <w:kern w:val="0"/>
          <w:sz w:val="32"/>
          <w:szCs w:val="32"/>
        </w:rPr>
        <w:t>万元，其中：因公出国（境）费增加</w:t>
      </w:r>
      <w:r>
        <w:rPr>
          <w:rFonts w:ascii="??_GB2312" w:hAnsi="宋体" w:eastAsia="Times New Roman" w:cs="??_GB2312"/>
          <w:kern w:val="0"/>
          <w:sz w:val="32"/>
          <w:szCs w:val="32"/>
        </w:rPr>
        <w:t>0</w:t>
      </w:r>
      <w:r>
        <w:rPr>
          <w:rFonts w:ascii="??_GB2312" w:hAnsi="宋体" w:eastAsia="Times New Roman"/>
          <w:kern w:val="0"/>
          <w:sz w:val="32"/>
          <w:szCs w:val="32"/>
        </w:rPr>
        <w:t>万元，主要原因是我单位严格按照控制本单位三公经费；公务用车购置费为</w:t>
      </w:r>
      <w:r>
        <w:rPr>
          <w:rFonts w:ascii="??_GB2312" w:hAnsi="宋体" w:eastAsia="Times New Roman" w:cs="??_GB2312"/>
          <w:kern w:val="0"/>
          <w:sz w:val="32"/>
          <w:szCs w:val="32"/>
        </w:rPr>
        <w:t>0</w:t>
      </w:r>
      <w:r>
        <w:rPr>
          <w:rFonts w:ascii="??_GB2312" w:hAnsi="宋体" w:eastAsia="Times New Roman"/>
          <w:kern w:val="0"/>
          <w:sz w:val="32"/>
          <w:szCs w:val="32"/>
        </w:rPr>
        <w:t>，未安排预算。公务用车运行费减少</w:t>
      </w:r>
      <w:r>
        <w:rPr>
          <w:rFonts w:ascii="??_GB2312" w:hAnsi="宋体" w:eastAsia="Times New Roman" w:cs="??_GB2312"/>
          <w:color w:val="000000"/>
          <w:kern w:val="0"/>
          <w:sz w:val="32"/>
          <w:szCs w:val="32"/>
        </w:rPr>
        <w:t>0</w:t>
      </w:r>
      <w:r>
        <w:rPr>
          <w:rFonts w:ascii="??_GB2312" w:hAnsi="宋体" w:eastAsia="Times New Roman"/>
          <w:kern w:val="0"/>
          <w:sz w:val="32"/>
          <w:szCs w:val="32"/>
        </w:rPr>
        <w:t>万元，主要原因是压缩公务用车运行费支出；公务接待费增加</w:t>
      </w:r>
      <w:r>
        <w:rPr>
          <w:rFonts w:ascii="??_GB2312" w:hAnsi="宋体" w:eastAsia="Times New Roman" w:cs="??_GB2312"/>
          <w:kern w:val="0"/>
          <w:sz w:val="32"/>
          <w:szCs w:val="32"/>
        </w:rPr>
        <w:t>0</w:t>
      </w:r>
      <w:r>
        <w:rPr>
          <w:rFonts w:ascii="??_GB2312" w:hAnsi="宋体" w:eastAsia="Times New Roman"/>
          <w:kern w:val="0"/>
          <w:sz w:val="32"/>
          <w:szCs w:val="32"/>
        </w:rPr>
        <w:t>万元，主要原因是我单位严格按照控制本单位三公经费。</w:t>
      </w:r>
    </w:p>
    <w:p>
      <w:pPr>
        <w:widowControl/>
        <w:spacing w:line="580" w:lineRule="exact"/>
        <w:ind w:firstLine="642"/>
        <w:jc w:val="left"/>
        <w:rPr>
          <w:rFonts w:ascii="黑体" w:hAnsi="宋体" w:eastAsia="黑体"/>
          <w:kern w:val="0"/>
          <w:sz w:val="32"/>
          <w:szCs w:val="32"/>
        </w:rPr>
      </w:pPr>
      <w:r>
        <w:rPr>
          <w:rFonts w:hint="eastAsia" w:ascii="黑体" w:hAnsi="宋体" w:eastAsia="黑体" w:cs="黑体"/>
          <w:kern w:val="0"/>
          <w:sz w:val="32"/>
          <w:szCs w:val="32"/>
        </w:rPr>
        <w:t>九、关于新疆阜康市发展和改革委员会部门</w:t>
      </w:r>
      <w:r>
        <w:rPr>
          <w:rFonts w:ascii="黑体" w:hAnsi="宋体" w:eastAsia="黑体" w:cs="黑体"/>
          <w:kern w:val="0"/>
          <w:sz w:val="32"/>
          <w:szCs w:val="32"/>
        </w:rPr>
        <w:t>2019</w:t>
      </w:r>
      <w:r>
        <w:rPr>
          <w:rFonts w:hint="eastAsia" w:ascii="黑体" w:hAnsi="宋体" w:eastAsia="黑体" w:cs="黑体"/>
          <w:kern w:val="0"/>
          <w:sz w:val="32"/>
          <w:szCs w:val="32"/>
        </w:rPr>
        <w:t>年政府性基金预算拨款情况说明</w:t>
      </w:r>
    </w:p>
    <w:p>
      <w:pPr>
        <w:widowControl/>
        <w:spacing w:line="580" w:lineRule="exact"/>
        <w:ind w:firstLine="640"/>
        <w:jc w:val="left"/>
        <w:rPr>
          <w:rFonts w:ascii="??_GB2312" w:hAnsi="宋体" w:eastAsia="Times New Roman"/>
          <w:kern w:val="0"/>
          <w:sz w:val="32"/>
          <w:szCs w:val="32"/>
        </w:rPr>
      </w:pPr>
      <w:r>
        <w:rPr>
          <w:rFonts w:ascii="??_GB2312" w:hAnsi="宋体" w:eastAsia="Times New Roman"/>
          <w:kern w:val="0"/>
          <w:sz w:val="32"/>
          <w:szCs w:val="32"/>
        </w:rPr>
        <w:t>新疆阜康市发展和改革委员会部门</w:t>
      </w:r>
      <w:r>
        <w:rPr>
          <w:rFonts w:ascii="??_GB2312" w:hAnsi="宋体" w:eastAsia="Times New Roman" w:cs="??_GB2312"/>
          <w:kern w:val="0"/>
          <w:sz w:val="32"/>
          <w:szCs w:val="32"/>
        </w:rPr>
        <w:t>2019</w:t>
      </w:r>
      <w:r>
        <w:rPr>
          <w:rFonts w:ascii="??_GB2312" w:hAnsi="宋体" w:eastAsia="Times New Roman"/>
          <w:kern w:val="0"/>
          <w:sz w:val="32"/>
          <w:szCs w:val="32"/>
        </w:rPr>
        <w:t>年没有使用政府性基金预算拨款安排的支出，政府性基金预算支出情况表为空表。</w:t>
      </w:r>
    </w:p>
    <w:p>
      <w:pPr>
        <w:widowControl/>
        <w:spacing w:line="580" w:lineRule="exact"/>
        <w:ind w:firstLine="640"/>
        <w:jc w:val="left"/>
        <w:rPr>
          <w:rFonts w:ascii="黑体" w:hAnsi="宋体" w:eastAsia="黑体"/>
          <w:kern w:val="0"/>
          <w:sz w:val="32"/>
          <w:szCs w:val="32"/>
        </w:rPr>
      </w:pPr>
      <w:r>
        <w:rPr>
          <w:rFonts w:hint="eastAsia" w:ascii="黑体" w:hAnsi="宋体" w:eastAsia="黑体" w:cs="黑体"/>
          <w:kern w:val="0"/>
          <w:sz w:val="32"/>
          <w:szCs w:val="32"/>
        </w:rPr>
        <w:t>十、其他重要事项的情况说明</w:t>
      </w:r>
    </w:p>
    <w:p>
      <w:pPr>
        <w:widowControl/>
        <w:spacing w:line="580" w:lineRule="exact"/>
        <w:ind w:firstLine="642"/>
        <w:jc w:val="left"/>
        <w:rPr>
          <w:rFonts w:ascii="楷体_GB2312" w:hAnsi="宋体" w:eastAsia="楷体_GB2312"/>
          <w:b/>
          <w:bCs/>
          <w:kern w:val="0"/>
          <w:sz w:val="32"/>
          <w:szCs w:val="32"/>
        </w:rPr>
      </w:pPr>
      <w:r>
        <w:rPr>
          <w:rFonts w:hint="eastAsia" w:ascii="楷体_GB2312" w:hAnsi="宋体" w:eastAsia="楷体_GB2312" w:cs="楷体_GB2312"/>
          <w:b/>
          <w:bCs/>
          <w:kern w:val="0"/>
          <w:sz w:val="32"/>
          <w:szCs w:val="32"/>
        </w:rPr>
        <w:t>（一）机关运行经费情况</w:t>
      </w:r>
    </w:p>
    <w:p>
      <w:pPr>
        <w:widowControl/>
        <w:spacing w:line="580" w:lineRule="exact"/>
        <w:ind w:firstLine="640"/>
        <w:jc w:val="left"/>
        <w:rPr>
          <w:rFonts w:ascii="??_GB2312" w:hAnsi="宋体" w:eastAsia="Times New Roman"/>
          <w:kern w:val="0"/>
          <w:sz w:val="32"/>
          <w:szCs w:val="32"/>
        </w:rPr>
      </w:pPr>
      <w:r>
        <w:rPr>
          <w:rFonts w:ascii="??_GB2312" w:hAnsi="宋体" w:eastAsia="Times New Roman"/>
          <w:kern w:val="0"/>
          <w:sz w:val="32"/>
          <w:szCs w:val="32"/>
        </w:rPr>
        <w:t>2019年，新疆阜康市发展和改革委员会本级及下属0家行政单位、0家参公管理事业单位和0家事业单位的机关运行经费财政拨款预算</w:t>
      </w:r>
      <w:r>
        <w:rPr>
          <w:rFonts w:hint="eastAsia" w:ascii="??_GB2312" w:hAnsi="宋体" w:eastAsia="Times New Roman"/>
          <w:kern w:val="0"/>
          <w:sz w:val="32"/>
          <w:szCs w:val="32"/>
        </w:rPr>
        <w:t>66.31</w:t>
      </w:r>
      <w:r>
        <w:rPr>
          <w:rFonts w:ascii="??_GB2312" w:hAnsi="宋体" w:eastAsia="Times New Roman"/>
          <w:kern w:val="0"/>
          <w:sz w:val="32"/>
          <w:szCs w:val="32"/>
        </w:rPr>
        <w:t>万元，比上年预算</w:t>
      </w:r>
      <w:r>
        <w:rPr>
          <w:rFonts w:hint="eastAsia" w:ascii="??_GB2312" w:hAnsi="宋体" w:eastAsia="Times New Roman"/>
          <w:kern w:val="0"/>
          <w:sz w:val="32"/>
          <w:szCs w:val="32"/>
          <w:lang w:eastAsia="zh-CN"/>
        </w:rPr>
        <w:t>增加</w:t>
      </w:r>
      <w:r>
        <w:rPr>
          <w:rFonts w:hint="eastAsia" w:ascii="??_GB2312" w:hAnsi="宋体" w:eastAsia="Times New Roman"/>
          <w:kern w:val="0"/>
          <w:sz w:val="32"/>
          <w:szCs w:val="32"/>
          <w:lang w:val="en-US" w:eastAsia="zh-CN"/>
        </w:rPr>
        <w:t>38.33</w:t>
      </w:r>
      <w:r>
        <w:rPr>
          <w:rFonts w:ascii="??_GB2312" w:hAnsi="宋体" w:eastAsia="Times New Roman"/>
          <w:kern w:val="0"/>
          <w:sz w:val="32"/>
          <w:szCs w:val="32"/>
        </w:rPr>
        <w:t>万元，</w:t>
      </w:r>
      <w:r>
        <w:rPr>
          <w:rFonts w:hint="eastAsia" w:ascii="??_GB2312" w:hAnsi="宋体" w:eastAsia="Times New Roman"/>
          <w:kern w:val="0"/>
          <w:sz w:val="32"/>
          <w:szCs w:val="32"/>
          <w:lang w:eastAsia="zh-CN"/>
        </w:rPr>
        <w:t>增长</w:t>
      </w:r>
      <w:r>
        <w:rPr>
          <w:rFonts w:hint="eastAsia" w:ascii="??_GB2312" w:hAnsi="宋体" w:eastAsia="Times New Roman"/>
          <w:kern w:val="0"/>
          <w:sz w:val="32"/>
          <w:szCs w:val="32"/>
          <w:lang w:val="en-US" w:eastAsia="zh-CN"/>
        </w:rPr>
        <w:t>136.99</w:t>
      </w:r>
      <w:r>
        <w:rPr>
          <w:rFonts w:ascii="??_GB2312" w:hAnsi="宋体" w:eastAsia="Times New Roman"/>
          <w:kern w:val="0"/>
          <w:sz w:val="32"/>
          <w:szCs w:val="32"/>
        </w:rPr>
        <w:t xml:space="preserve"> %。主要原因是去年</w:t>
      </w:r>
      <w:r>
        <w:rPr>
          <w:rFonts w:hint="eastAsia" w:ascii="??_GB2312" w:hAnsi="宋体" w:eastAsia="Times New Roman"/>
          <w:kern w:val="0"/>
          <w:sz w:val="32"/>
          <w:szCs w:val="32"/>
          <w:lang w:eastAsia="zh-CN"/>
        </w:rPr>
        <w:t>没有</w:t>
      </w:r>
      <w:r>
        <w:rPr>
          <w:rFonts w:hint="eastAsia" w:ascii="??_GB2312" w:hAnsi="宋体" w:eastAsia="Times New Roman"/>
          <w:kern w:val="0"/>
          <w:sz w:val="32"/>
          <w:szCs w:val="32"/>
          <w:lang w:val="en-US" w:eastAsia="zh-CN"/>
        </w:rPr>
        <w:t>2080501</w:t>
      </w:r>
      <w:r>
        <w:rPr>
          <w:rFonts w:ascii="??_GB2312" w:hAnsi="宋体" w:eastAsia="Times New Roman"/>
          <w:kern w:val="0"/>
          <w:sz w:val="32"/>
          <w:szCs w:val="32"/>
        </w:rPr>
        <w:t>下达全年援疆工作经费。</w:t>
      </w:r>
    </w:p>
    <w:p>
      <w:pPr>
        <w:widowControl/>
        <w:spacing w:line="580" w:lineRule="exact"/>
        <w:ind w:firstLine="642"/>
        <w:jc w:val="left"/>
        <w:rPr>
          <w:rFonts w:ascii="楷体_GB2312" w:hAnsi="宋体" w:eastAsia="楷体_GB2312"/>
          <w:b/>
          <w:bCs/>
          <w:kern w:val="0"/>
          <w:sz w:val="32"/>
          <w:szCs w:val="32"/>
        </w:rPr>
      </w:pPr>
      <w:r>
        <w:rPr>
          <w:rFonts w:hint="eastAsia" w:ascii="楷体_GB2312" w:hAnsi="宋体" w:eastAsia="楷体_GB2312" w:cs="楷体_GB2312"/>
          <w:b/>
          <w:bCs/>
          <w:kern w:val="0"/>
          <w:sz w:val="32"/>
          <w:szCs w:val="32"/>
        </w:rPr>
        <w:t>（二）政府采购情况</w:t>
      </w:r>
    </w:p>
    <w:p>
      <w:pPr>
        <w:widowControl/>
        <w:spacing w:line="580" w:lineRule="exact"/>
        <w:ind w:firstLine="640"/>
        <w:jc w:val="left"/>
        <w:rPr>
          <w:rFonts w:ascii="??_GB2312" w:hAnsi="宋体" w:eastAsia="Times New Roman"/>
          <w:kern w:val="0"/>
          <w:sz w:val="32"/>
          <w:szCs w:val="32"/>
        </w:rPr>
      </w:pPr>
      <w:r>
        <w:rPr>
          <w:rFonts w:ascii="??_GB2312" w:hAnsi="宋体" w:eastAsia="Times New Roman" w:cs="??_GB2312"/>
          <w:kern w:val="0"/>
          <w:sz w:val="32"/>
          <w:szCs w:val="32"/>
        </w:rPr>
        <w:t>2019</w:t>
      </w:r>
      <w:r>
        <w:rPr>
          <w:rFonts w:ascii="??_GB2312" w:hAnsi="宋体" w:eastAsia="Times New Roman"/>
          <w:kern w:val="0"/>
          <w:sz w:val="32"/>
          <w:szCs w:val="32"/>
        </w:rPr>
        <w:t>年，新疆阜康市发展和改革委员会部门及下属单位政府采购预算</w:t>
      </w:r>
      <w:r>
        <w:rPr>
          <w:rFonts w:ascii="??_GB2312" w:hAnsi="宋体" w:eastAsia="Times New Roman" w:cs="??_GB2312"/>
          <w:kern w:val="0"/>
          <w:sz w:val="32"/>
          <w:szCs w:val="32"/>
        </w:rPr>
        <w:t>0</w:t>
      </w:r>
      <w:r>
        <w:rPr>
          <w:rFonts w:ascii="??_GB2312" w:hAnsi="宋体" w:eastAsia="Times New Roman"/>
          <w:kern w:val="0"/>
          <w:sz w:val="32"/>
          <w:szCs w:val="32"/>
        </w:rPr>
        <w:t>万元，其中：政府采购货物预算</w:t>
      </w:r>
      <w:r>
        <w:rPr>
          <w:rFonts w:ascii="??_GB2312" w:hAnsi="宋体" w:eastAsia="Times New Roman" w:cs="??_GB2312"/>
          <w:kern w:val="0"/>
          <w:sz w:val="32"/>
          <w:szCs w:val="32"/>
        </w:rPr>
        <w:t xml:space="preserve"> 0</w:t>
      </w:r>
      <w:r>
        <w:rPr>
          <w:rFonts w:ascii="??_GB2312" w:hAnsi="宋体" w:eastAsia="Times New Roman"/>
          <w:kern w:val="0"/>
          <w:sz w:val="32"/>
          <w:szCs w:val="32"/>
        </w:rPr>
        <w:t>万元，政府采购工程预算</w:t>
      </w:r>
      <w:r>
        <w:rPr>
          <w:rFonts w:ascii="??_GB2312" w:hAnsi="宋体" w:eastAsia="Times New Roman" w:cs="??_GB2312"/>
          <w:kern w:val="0"/>
          <w:sz w:val="32"/>
          <w:szCs w:val="32"/>
        </w:rPr>
        <w:t>0</w:t>
      </w:r>
      <w:r>
        <w:rPr>
          <w:rFonts w:ascii="??_GB2312" w:hAnsi="宋体" w:eastAsia="Times New Roman"/>
          <w:kern w:val="0"/>
          <w:sz w:val="32"/>
          <w:szCs w:val="32"/>
        </w:rPr>
        <w:t>万元，政府采购服务预算</w:t>
      </w:r>
      <w:r>
        <w:rPr>
          <w:rFonts w:ascii="??_GB2312" w:hAnsi="宋体" w:eastAsia="Times New Roman" w:cs="??_GB2312"/>
          <w:kern w:val="0"/>
          <w:sz w:val="32"/>
          <w:szCs w:val="32"/>
        </w:rPr>
        <w:t>0</w:t>
      </w:r>
      <w:r>
        <w:rPr>
          <w:rFonts w:ascii="??_GB2312" w:hAnsi="宋体" w:eastAsia="Times New Roman"/>
          <w:kern w:val="0"/>
          <w:sz w:val="32"/>
          <w:szCs w:val="32"/>
        </w:rPr>
        <w:t>万元。</w:t>
      </w:r>
    </w:p>
    <w:p>
      <w:pPr>
        <w:widowControl/>
        <w:spacing w:line="580" w:lineRule="exact"/>
        <w:ind w:firstLine="640"/>
        <w:jc w:val="left"/>
        <w:rPr>
          <w:rFonts w:ascii="??_GB2312" w:hAnsi="宋体" w:eastAsia="Times New Roman"/>
          <w:kern w:val="0"/>
          <w:sz w:val="32"/>
          <w:szCs w:val="32"/>
        </w:rPr>
      </w:pPr>
      <w:r>
        <w:rPr>
          <w:rFonts w:ascii="??_GB2312" w:hAnsi="??_GB2312" w:cs="??_GB2312"/>
          <w:sz w:val="32"/>
          <w:szCs w:val="32"/>
        </w:rPr>
        <w:t>2019</w:t>
      </w:r>
      <w:r>
        <w:rPr>
          <w:rFonts w:hint="eastAsia" w:ascii="宋体" w:hAnsi="宋体" w:cs="宋体"/>
          <w:sz w:val="32"/>
          <w:szCs w:val="32"/>
        </w:rPr>
        <w:t>年度本部门面向中小企业预留政府采购项目预算金额</w:t>
      </w:r>
      <w:r>
        <w:rPr>
          <w:rFonts w:ascii="??_GB2312" w:hAnsi="??_GB2312" w:cs="??_GB2312"/>
          <w:sz w:val="32"/>
          <w:szCs w:val="32"/>
        </w:rPr>
        <w:t xml:space="preserve">0 </w:t>
      </w:r>
      <w:r>
        <w:rPr>
          <w:rFonts w:hint="eastAsia" w:ascii="宋体" w:hAnsi="宋体" w:cs="宋体"/>
          <w:sz w:val="32"/>
          <w:szCs w:val="32"/>
        </w:rPr>
        <w:t>万元，其中：面向小微企业预留政府采购项目预算金额</w:t>
      </w:r>
      <w:r>
        <w:rPr>
          <w:rFonts w:ascii="??_GB2312" w:hAnsi="??_GB2312" w:cs="??_GB2312"/>
          <w:sz w:val="32"/>
          <w:szCs w:val="32"/>
        </w:rPr>
        <w:t>0</w:t>
      </w:r>
      <w:r>
        <w:rPr>
          <w:rFonts w:hint="eastAsia" w:ascii="宋体" w:hAnsi="宋体" w:cs="宋体"/>
          <w:sz w:val="32"/>
          <w:szCs w:val="32"/>
        </w:rPr>
        <w:t>万元。</w:t>
      </w:r>
    </w:p>
    <w:p>
      <w:pPr>
        <w:widowControl/>
        <w:spacing w:line="580" w:lineRule="exact"/>
        <w:ind w:firstLine="642"/>
        <w:jc w:val="left"/>
        <w:rPr>
          <w:rFonts w:ascii="楷体_GB2312" w:hAnsi="宋体" w:eastAsia="楷体_GB2312"/>
          <w:b/>
          <w:bCs/>
          <w:kern w:val="0"/>
          <w:sz w:val="32"/>
          <w:szCs w:val="32"/>
        </w:rPr>
      </w:pPr>
      <w:r>
        <w:rPr>
          <w:rFonts w:hint="eastAsia" w:ascii="楷体_GB2312" w:hAnsi="宋体" w:eastAsia="楷体_GB2312" w:cs="楷体_GB2312"/>
          <w:b/>
          <w:bCs/>
          <w:kern w:val="0"/>
          <w:sz w:val="32"/>
          <w:szCs w:val="32"/>
        </w:rPr>
        <w:t>（三）国有资产占用使用情况</w:t>
      </w:r>
    </w:p>
    <w:p>
      <w:pPr>
        <w:widowControl/>
        <w:spacing w:line="580" w:lineRule="exact"/>
        <w:ind w:firstLine="640"/>
        <w:jc w:val="left"/>
        <w:rPr>
          <w:rFonts w:ascii="??_GB2312" w:hAnsi="宋体" w:eastAsia="Times New Roman"/>
          <w:kern w:val="0"/>
          <w:sz w:val="32"/>
          <w:szCs w:val="32"/>
        </w:rPr>
      </w:pPr>
      <w:r>
        <w:rPr>
          <w:rFonts w:ascii="??_GB2312" w:hAnsi="宋体" w:eastAsia="Times New Roman"/>
          <w:kern w:val="0"/>
          <w:sz w:val="32"/>
          <w:szCs w:val="32"/>
        </w:rPr>
        <w:t>截至</w:t>
      </w:r>
      <w:r>
        <w:rPr>
          <w:rFonts w:ascii="??_GB2312" w:hAnsi="宋体" w:eastAsia="Times New Roman" w:cs="??_GB2312"/>
          <w:kern w:val="0"/>
          <w:sz w:val="32"/>
          <w:szCs w:val="32"/>
        </w:rPr>
        <w:t>2018</w:t>
      </w:r>
      <w:r>
        <w:rPr>
          <w:rFonts w:ascii="??_GB2312" w:hAnsi="宋体" w:eastAsia="Times New Roman"/>
          <w:kern w:val="0"/>
          <w:sz w:val="32"/>
          <w:szCs w:val="32"/>
        </w:rPr>
        <w:t>年底，新疆阜康市发展和改革委员会部门及下属各预算单位占用使用国有资产总体情况为</w:t>
      </w:r>
    </w:p>
    <w:p>
      <w:pPr>
        <w:widowControl/>
        <w:spacing w:line="580" w:lineRule="exact"/>
        <w:ind w:firstLine="640"/>
        <w:jc w:val="left"/>
        <w:rPr>
          <w:rFonts w:ascii="??_GB2312" w:hAnsi="宋体" w:eastAsia="Times New Roman"/>
          <w:kern w:val="0"/>
          <w:sz w:val="32"/>
          <w:szCs w:val="32"/>
        </w:rPr>
      </w:pPr>
      <w:r>
        <w:rPr>
          <w:rFonts w:ascii="??_GB2312" w:hAnsi="宋体" w:eastAsia="Times New Roman" w:cs="??_GB2312"/>
          <w:kern w:val="0"/>
          <w:sz w:val="32"/>
          <w:szCs w:val="32"/>
        </w:rPr>
        <w:t>1.</w:t>
      </w:r>
      <w:r>
        <w:rPr>
          <w:rFonts w:ascii="??_GB2312" w:hAnsi="宋体" w:eastAsia="Times New Roman"/>
          <w:kern w:val="0"/>
          <w:sz w:val="32"/>
          <w:szCs w:val="32"/>
        </w:rPr>
        <w:t>房屋</w:t>
      </w:r>
      <w:r>
        <w:rPr>
          <w:rFonts w:ascii="??_GB2312" w:hAnsi="宋体" w:eastAsia="Times New Roman" w:cs="??_GB2312"/>
          <w:kern w:val="0"/>
          <w:sz w:val="32"/>
          <w:szCs w:val="32"/>
        </w:rPr>
        <w:t>1062.35</w:t>
      </w:r>
      <w:r>
        <w:rPr>
          <w:rFonts w:ascii="??_GB2312" w:hAnsi="宋体" w:eastAsia="Times New Roman"/>
          <w:kern w:val="0"/>
          <w:sz w:val="32"/>
          <w:szCs w:val="32"/>
        </w:rPr>
        <w:t>平方米，价值</w:t>
      </w:r>
      <w:r>
        <w:rPr>
          <w:rFonts w:ascii="??_GB2312" w:hAnsi="宋体" w:eastAsia="Times New Roman" w:cs="??_GB2312"/>
          <w:kern w:val="0"/>
          <w:sz w:val="32"/>
          <w:szCs w:val="32"/>
        </w:rPr>
        <w:t>95.16</w:t>
      </w:r>
      <w:r>
        <w:rPr>
          <w:rFonts w:ascii="??_GB2312" w:hAnsi="宋体" w:eastAsia="Times New Roman"/>
          <w:kern w:val="0"/>
          <w:sz w:val="32"/>
          <w:szCs w:val="32"/>
        </w:rPr>
        <w:t>万元。</w:t>
      </w:r>
    </w:p>
    <w:p>
      <w:pPr>
        <w:widowControl/>
        <w:spacing w:line="580" w:lineRule="exact"/>
        <w:ind w:firstLine="640"/>
        <w:jc w:val="left"/>
        <w:rPr>
          <w:rFonts w:ascii="??_GB2312" w:hAnsi="宋体" w:eastAsia="Times New Roman"/>
          <w:kern w:val="0"/>
          <w:sz w:val="32"/>
          <w:szCs w:val="32"/>
        </w:rPr>
      </w:pPr>
      <w:r>
        <w:rPr>
          <w:rFonts w:ascii="??_GB2312" w:hAnsi="宋体" w:eastAsia="Times New Roman" w:cs="??_GB2312"/>
          <w:kern w:val="0"/>
          <w:sz w:val="32"/>
          <w:szCs w:val="32"/>
        </w:rPr>
        <w:t>2.</w:t>
      </w:r>
      <w:r>
        <w:rPr>
          <w:rFonts w:ascii="??_GB2312" w:hAnsi="宋体" w:eastAsia="Times New Roman"/>
          <w:kern w:val="0"/>
          <w:sz w:val="32"/>
          <w:szCs w:val="32"/>
        </w:rPr>
        <w:t>车辆</w:t>
      </w:r>
      <w:r>
        <w:rPr>
          <w:rFonts w:ascii="??_GB2312" w:hAnsi="宋体" w:eastAsia="Times New Roman" w:cs="??_GB2312"/>
          <w:kern w:val="0"/>
          <w:sz w:val="32"/>
          <w:szCs w:val="32"/>
        </w:rPr>
        <w:t>4</w:t>
      </w:r>
      <w:r>
        <w:rPr>
          <w:rFonts w:ascii="??_GB2312" w:hAnsi="宋体" w:eastAsia="Times New Roman"/>
          <w:kern w:val="0"/>
          <w:sz w:val="32"/>
          <w:szCs w:val="32"/>
        </w:rPr>
        <w:t>辆，价值</w:t>
      </w:r>
      <w:r>
        <w:rPr>
          <w:rFonts w:ascii="??_GB2312" w:hAnsi="宋体" w:eastAsia="Times New Roman" w:cs="??_GB2312"/>
          <w:kern w:val="0"/>
          <w:sz w:val="32"/>
          <w:szCs w:val="32"/>
        </w:rPr>
        <w:t>98.97</w:t>
      </w:r>
      <w:r>
        <w:rPr>
          <w:rFonts w:ascii="??_GB2312" w:hAnsi="宋体" w:eastAsia="Times New Roman"/>
          <w:kern w:val="0"/>
          <w:sz w:val="32"/>
          <w:szCs w:val="32"/>
        </w:rPr>
        <w:t>万元；其中：一般公务用车</w:t>
      </w:r>
      <w:r>
        <w:rPr>
          <w:rFonts w:ascii="??_GB2312" w:hAnsi="宋体" w:eastAsia="Times New Roman" w:cs="??_GB2312"/>
          <w:kern w:val="0"/>
          <w:sz w:val="32"/>
          <w:szCs w:val="32"/>
        </w:rPr>
        <w:t>0</w:t>
      </w:r>
      <w:r>
        <w:rPr>
          <w:rFonts w:ascii="??_GB2312" w:hAnsi="宋体" w:eastAsia="Times New Roman"/>
          <w:kern w:val="0"/>
          <w:sz w:val="32"/>
          <w:szCs w:val="32"/>
        </w:rPr>
        <w:t>辆，价值</w:t>
      </w:r>
      <w:r>
        <w:rPr>
          <w:rFonts w:ascii="??_GB2312" w:hAnsi="宋体" w:eastAsia="Times New Roman" w:cs="??_GB2312"/>
          <w:kern w:val="0"/>
          <w:sz w:val="32"/>
          <w:szCs w:val="32"/>
        </w:rPr>
        <w:t>0</w:t>
      </w:r>
      <w:r>
        <w:rPr>
          <w:rFonts w:ascii="??_GB2312" w:hAnsi="宋体" w:eastAsia="Times New Roman"/>
          <w:kern w:val="0"/>
          <w:sz w:val="32"/>
          <w:szCs w:val="32"/>
        </w:rPr>
        <w:t>万元；执法执勤用车</w:t>
      </w:r>
      <w:r>
        <w:rPr>
          <w:rFonts w:ascii="??_GB2312" w:hAnsi="宋体" w:eastAsia="Times New Roman" w:cs="??_GB2312"/>
          <w:kern w:val="0"/>
          <w:sz w:val="32"/>
          <w:szCs w:val="32"/>
        </w:rPr>
        <w:t>0</w:t>
      </w:r>
      <w:r>
        <w:rPr>
          <w:rFonts w:ascii="??_GB2312" w:hAnsi="宋体" w:eastAsia="Times New Roman"/>
          <w:kern w:val="0"/>
          <w:sz w:val="32"/>
          <w:szCs w:val="32"/>
        </w:rPr>
        <w:t>辆，价值</w:t>
      </w:r>
      <w:r>
        <w:rPr>
          <w:rFonts w:ascii="??_GB2312" w:hAnsi="宋体" w:eastAsia="Times New Roman" w:cs="??_GB2312"/>
          <w:kern w:val="0"/>
          <w:sz w:val="32"/>
          <w:szCs w:val="32"/>
        </w:rPr>
        <w:t>0</w:t>
      </w:r>
      <w:r>
        <w:rPr>
          <w:rFonts w:ascii="??_GB2312" w:hAnsi="宋体" w:eastAsia="Times New Roman"/>
          <w:kern w:val="0"/>
          <w:sz w:val="32"/>
          <w:szCs w:val="32"/>
        </w:rPr>
        <w:t>万元；其他车辆</w:t>
      </w:r>
      <w:r>
        <w:rPr>
          <w:rFonts w:ascii="??_GB2312" w:hAnsi="宋体" w:eastAsia="Times New Roman" w:cs="??_GB2312"/>
          <w:kern w:val="0"/>
          <w:sz w:val="32"/>
          <w:szCs w:val="32"/>
        </w:rPr>
        <w:t>4</w:t>
      </w:r>
      <w:r>
        <w:rPr>
          <w:rFonts w:ascii="??_GB2312" w:hAnsi="宋体" w:eastAsia="Times New Roman"/>
          <w:kern w:val="0"/>
          <w:sz w:val="32"/>
          <w:szCs w:val="32"/>
        </w:rPr>
        <w:t>辆，价值</w:t>
      </w:r>
      <w:r>
        <w:rPr>
          <w:rFonts w:ascii="??_GB2312" w:hAnsi="宋体" w:eastAsia="Times New Roman" w:cs="??_GB2312"/>
          <w:kern w:val="0"/>
          <w:sz w:val="32"/>
          <w:szCs w:val="32"/>
        </w:rPr>
        <w:t>98.97</w:t>
      </w:r>
      <w:r>
        <w:rPr>
          <w:rFonts w:ascii="??_GB2312" w:hAnsi="宋体" w:eastAsia="Times New Roman"/>
          <w:kern w:val="0"/>
          <w:sz w:val="32"/>
          <w:szCs w:val="32"/>
        </w:rPr>
        <w:t>万元。</w:t>
      </w:r>
    </w:p>
    <w:p>
      <w:pPr>
        <w:widowControl/>
        <w:spacing w:line="580" w:lineRule="exact"/>
        <w:ind w:firstLine="640"/>
        <w:jc w:val="left"/>
        <w:rPr>
          <w:rFonts w:ascii="??_GB2312" w:hAnsi="宋体" w:eastAsia="Times New Roman"/>
          <w:kern w:val="0"/>
          <w:sz w:val="32"/>
          <w:szCs w:val="32"/>
        </w:rPr>
      </w:pPr>
      <w:r>
        <w:rPr>
          <w:rFonts w:ascii="??_GB2312" w:hAnsi="宋体" w:eastAsia="Times New Roman" w:cs="??_GB2312"/>
          <w:kern w:val="0"/>
          <w:sz w:val="32"/>
          <w:szCs w:val="32"/>
        </w:rPr>
        <w:t>3.</w:t>
      </w:r>
      <w:r>
        <w:rPr>
          <w:rFonts w:ascii="??_GB2312" w:hAnsi="宋体" w:eastAsia="Times New Roman"/>
          <w:kern w:val="0"/>
          <w:sz w:val="32"/>
          <w:szCs w:val="32"/>
        </w:rPr>
        <w:t>其他资产价值</w:t>
      </w:r>
      <w:r>
        <w:rPr>
          <w:rFonts w:ascii="??_GB2312" w:hAnsi="宋体" w:eastAsia="Times New Roman" w:cs="??_GB2312"/>
          <w:kern w:val="0"/>
          <w:sz w:val="32"/>
          <w:szCs w:val="32"/>
        </w:rPr>
        <w:t>173.65</w:t>
      </w:r>
      <w:r>
        <w:rPr>
          <w:rFonts w:ascii="??_GB2312" w:hAnsi="宋体" w:eastAsia="Times New Roman"/>
          <w:kern w:val="0"/>
          <w:sz w:val="32"/>
          <w:szCs w:val="32"/>
        </w:rPr>
        <w:t>万元。</w:t>
      </w:r>
    </w:p>
    <w:p>
      <w:pPr>
        <w:widowControl/>
        <w:spacing w:line="580" w:lineRule="exact"/>
        <w:ind w:firstLine="640"/>
        <w:jc w:val="left"/>
        <w:rPr>
          <w:rFonts w:ascii="??_GB2312" w:hAnsi="宋体" w:eastAsia="Times New Roman"/>
          <w:kern w:val="0"/>
          <w:sz w:val="32"/>
          <w:szCs w:val="32"/>
        </w:rPr>
      </w:pPr>
      <w:r>
        <w:rPr>
          <w:rFonts w:ascii="??_GB2312" w:hAnsi="宋体" w:eastAsia="Times New Roman"/>
          <w:kern w:val="0"/>
          <w:sz w:val="32"/>
          <w:szCs w:val="32"/>
        </w:rPr>
        <w:t>单位价值</w:t>
      </w:r>
      <w:r>
        <w:rPr>
          <w:rFonts w:ascii="??_GB2312" w:hAnsi="宋体" w:eastAsia="Times New Roman" w:cs="??_GB2312"/>
          <w:kern w:val="0"/>
          <w:sz w:val="32"/>
          <w:szCs w:val="32"/>
        </w:rPr>
        <w:t>50</w:t>
      </w:r>
      <w:r>
        <w:rPr>
          <w:rFonts w:ascii="??_GB2312" w:hAnsi="宋体" w:eastAsia="Times New Roman"/>
          <w:kern w:val="0"/>
          <w:sz w:val="32"/>
          <w:szCs w:val="32"/>
        </w:rPr>
        <w:t>万元以上大型设备</w:t>
      </w:r>
      <w:r>
        <w:rPr>
          <w:rFonts w:ascii="??_GB2312" w:hAnsi="宋体" w:eastAsia="Times New Roman" w:cs="??_GB2312"/>
          <w:kern w:val="0"/>
          <w:sz w:val="32"/>
          <w:szCs w:val="32"/>
        </w:rPr>
        <w:t>0</w:t>
      </w:r>
      <w:r>
        <w:rPr>
          <w:rFonts w:ascii="??_GB2312" w:hAnsi="宋体" w:eastAsia="Times New Roman"/>
          <w:kern w:val="0"/>
          <w:sz w:val="32"/>
          <w:szCs w:val="32"/>
        </w:rPr>
        <w:t>台（套），单位价值</w:t>
      </w:r>
      <w:r>
        <w:rPr>
          <w:rFonts w:ascii="??_GB2312" w:hAnsi="宋体" w:eastAsia="Times New Roman" w:cs="??_GB2312"/>
          <w:kern w:val="0"/>
          <w:sz w:val="32"/>
          <w:szCs w:val="32"/>
        </w:rPr>
        <w:t>100</w:t>
      </w:r>
      <w:r>
        <w:rPr>
          <w:rFonts w:ascii="??_GB2312" w:hAnsi="宋体" w:eastAsia="Times New Roman"/>
          <w:kern w:val="0"/>
          <w:sz w:val="32"/>
          <w:szCs w:val="32"/>
        </w:rPr>
        <w:t>万元以上大型设备</w:t>
      </w:r>
      <w:r>
        <w:rPr>
          <w:rFonts w:ascii="??_GB2312" w:hAnsi="宋体" w:eastAsia="Times New Roman" w:cs="??_GB2312"/>
          <w:kern w:val="0"/>
          <w:sz w:val="32"/>
          <w:szCs w:val="32"/>
        </w:rPr>
        <w:t>0</w:t>
      </w:r>
      <w:r>
        <w:rPr>
          <w:rFonts w:ascii="??_GB2312" w:hAnsi="宋体" w:eastAsia="Times New Roman"/>
          <w:kern w:val="0"/>
          <w:sz w:val="32"/>
          <w:szCs w:val="32"/>
        </w:rPr>
        <w:t>台（套）。</w:t>
      </w:r>
    </w:p>
    <w:p>
      <w:pPr>
        <w:widowControl/>
        <w:spacing w:line="580" w:lineRule="exact"/>
        <w:ind w:firstLine="640"/>
        <w:jc w:val="left"/>
        <w:rPr>
          <w:rFonts w:ascii="??_GB2312" w:hAnsi="宋体" w:eastAsia="Times New Roman"/>
          <w:kern w:val="0"/>
          <w:sz w:val="32"/>
          <w:szCs w:val="32"/>
        </w:rPr>
      </w:pPr>
      <w:r>
        <w:rPr>
          <w:rFonts w:ascii="??_GB2312" w:hAnsi="宋体" w:eastAsia="Times New Roman" w:cs="??_GB2312"/>
          <w:kern w:val="0"/>
          <w:sz w:val="32"/>
          <w:szCs w:val="32"/>
        </w:rPr>
        <w:t>2019</w:t>
      </w:r>
      <w:r>
        <w:rPr>
          <w:rFonts w:ascii="??_GB2312" w:hAnsi="宋体" w:eastAsia="Times New Roman"/>
          <w:kern w:val="0"/>
          <w:sz w:val="32"/>
          <w:szCs w:val="32"/>
        </w:rPr>
        <w:t>年部门预算未安排购置车辆经费，安排购置</w:t>
      </w:r>
      <w:r>
        <w:rPr>
          <w:rFonts w:ascii="??_GB2312" w:hAnsi="宋体" w:eastAsia="Times New Roman" w:cs="??_GB2312"/>
          <w:kern w:val="0"/>
          <w:sz w:val="32"/>
          <w:szCs w:val="32"/>
        </w:rPr>
        <w:t>50</w:t>
      </w:r>
      <w:r>
        <w:rPr>
          <w:rFonts w:ascii="??_GB2312" w:hAnsi="宋体" w:eastAsia="Times New Roman"/>
          <w:kern w:val="0"/>
          <w:sz w:val="32"/>
          <w:szCs w:val="32"/>
        </w:rPr>
        <w:t>万元以上大型设备</w:t>
      </w:r>
      <w:r>
        <w:rPr>
          <w:rFonts w:ascii="??_GB2312" w:hAnsi="宋体" w:eastAsia="Times New Roman" w:cs="??_GB2312"/>
          <w:kern w:val="0"/>
          <w:sz w:val="32"/>
          <w:szCs w:val="32"/>
        </w:rPr>
        <w:t>0</w:t>
      </w:r>
      <w:r>
        <w:rPr>
          <w:rFonts w:ascii="??_GB2312" w:hAnsi="宋体" w:eastAsia="Times New Roman"/>
          <w:kern w:val="0"/>
          <w:sz w:val="32"/>
          <w:szCs w:val="32"/>
        </w:rPr>
        <w:t>台（套），单位价值</w:t>
      </w:r>
      <w:r>
        <w:rPr>
          <w:rFonts w:ascii="??_GB2312" w:hAnsi="宋体" w:eastAsia="Times New Roman" w:cs="??_GB2312"/>
          <w:kern w:val="0"/>
          <w:sz w:val="32"/>
          <w:szCs w:val="32"/>
        </w:rPr>
        <w:t>100</w:t>
      </w:r>
      <w:r>
        <w:rPr>
          <w:rFonts w:ascii="??_GB2312" w:hAnsi="宋体" w:eastAsia="Times New Roman"/>
          <w:kern w:val="0"/>
          <w:sz w:val="32"/>
          <w:szCs w:val="32"/>
        </w:rPr>
        <w:t>万元以上大型设备</w:t>
      </w:r>
      <w:r>
        <w:rPr>
          <w:rFonts w:ascii="??_GB2312" w:hAnsi="宋体" w:eastAsia="Times New Roman" w:cs="??_GB2312"/>
          <w:kern w:val="0"/>
          <w:sz w:val="32"/>
          <w:szCs w:val="32"/>
        </w:rPr>
        <w:t>0</w:t>
      </w:r>
      <w:r>
        <w:rPr>
          <w:rFonts w:ascii="??_GB2312" w:hAnsi="宋体" w:eastAsia="Times New Roman"/>
          <w:kern w:val="0"/>
          <w:sz w:val="32"/>
          <w:szCs w:val="32"/>
        </w:rPr>
        <w:t>台（套）。</w:t>
      </w:r>
    </w:p>
    <w:p>
      <w:pPr>
        <w:widowControl/>
        <w:spacing w:line="580" w:lineRule="exact"/>
        <w:ind w:firstLine="642"/>
        <w:jc w:val="left"/>
        <w:rPr>
          <w:rFonts w:ascii="楷体_GB2312" w:hAnsi="宋体" w:eastAsia="楷体_GB2312"/>
          <w:b/>
          <w:bCs/>
          <w:kern w:val="0"/>
          <w:sz w:val="32"/>
          <w:szCs w:val="32"/>
        </w:rPr>
      </w:pPr>
      <w:r>
        <w:rPr>
          <w:rFonts w:hint="eastAsia" w:ascii="楷体_GB2312" w:hAnsi="宋体" w:eastAsia="楷体_GB2312" w:cs="楷体_GB2312"/>
          <w:b/>
          <w:bCs/>
          <w:kern w:val="0"/>
          <w:sz w:val="32"/>
          <w:szCs w:val="32"/>
        </w:rPr>
        <w:t>（四）预算绩效情况</w:t>
      </w:r>
    </w:p>
    <w:p>
      <w:pPr>
        <w:widowControl/>
        <w:spacing w:line="580" w:lineRule="exact"/>
        <w:ind w:firstLine="640"/>
        <w:jc w:val="left"/>
        <w:rPr>
          <w:rFonts w:ascii="??_GB2312" w:hAnsi="宋体" w:eastAsia="Times New Roman"/>
          <w:kern w:val="0"/>
          <w:sz w:val="32"/>
          <w:szCs w:val="32"/>
        </w:rPr>
      </w:pPr>
      <w:r>
        <w:rPr>
          <w:rFonts w:ascii="??_GB2312" w:hAnsi="宋体" w:eastAsia="Times New Roman" w:cs="??_GB2312"/>
          <w:kern w:val="0"/>
          <w:sz w:val="32"/>
          <w:szCs w:val="32"/>
        </w:rPr>
        <w:t>2019</w:t>
      </w:r>
      <w:r>
        <w:rPr>
          <w:rFonts w:ascii="??_GB2312" w:hAnsi="宋体" w:eastAsia="Times New Roman"/>
          <w:kern w:val="0"/>
          <w:sz w:val="32"/>
          <w:szCs w:val="32"/>
        </w:rPr>
        <w:t>年度，本年度实行绩效管理的项目</w:t>
      </w:r>
      <w:r>
        <w:rPr>
          <w:rFonts w:ascii="??_GB2312" w:hAnsi="宋体" w:eastAsia="Times New Roman" w:cs="??_GB2312"/>
          <w:kern w:val="0"/>
          <w:sz w:val="32"/>
          <w:szCs w:val="32"/>
        </w:rPr>
        <w:t>1</w:t>
      </w:r>
      <w:r>
        <w:rPr>
          <w:rFonts w:ascii="??_GB2312" w:hAnsi="宋体" w:eastAsia="Times New Roman"/>
          <w:kern w:val="0"/>
          <w:sz w:val="32"/>
          <w:szCs w:val="32"/>
        </w:rPr>
        <w:t>个，涉及预算金额</w:t>
      </w:r>
      <w:r>
        <w:rPr>
          <w:rFonts w:ascii="??_GB2312" w:hAnsi="宋体" w:eastAsia="Times New Roman" w:cs="??_GB2312"/>
          <w:kern w:val="0"/>
          <w:sz w:val="32"/>
          <w:szCs w:val="32"/>
        </w:rPr>
        <w:t>11.91</w:t>
      </w:r>
      <w:r>
        <w:rPr>
          <w:rFonts w:ascii="??_GB2312" w:hAnsi="宋体" w:eastAsia="Times New Roman"/>
          <w:kern w:val="0"/>
          <w:sz w:val="32"/>
          <w:szCs w:val="32"/>
        </w:rPr>
        <w:t>万元。具体情况见下表（按项目分别填报）：</w:t>
      </w:r>
    </w:p>
    <w:p>
      <w:pPr>
        <w:spacing w:line="500" w:lineRule="exact"/>
        <w:rPr>
          <w:rFonts w:ascii="??_GB2312" w:hAnsi="宋体" w:eastAsia="Times New Roman"/>
          <w:kern w:val="0"/>
          <w:sz w:val="32"/>
          <w:szCs w:val="32"/>
        </w:rPr>
      </w:pPr>
    </w:p>
    <w:p>
      <w:pPr>
        <w:spacing w:line="500" w:lineRule="exact"/>
        <w:rPr>
          <w:rFonts w:ascii="??_GB2312" w:hAnsi="宋体" w:eastAsia="Times New Roman"/>
          <w:kern w:val="0"/>
          <w:sz w:val="32"/>
          <w:szCs w:val="32"/>
        </w:rPr>
      </w:pPr>
    </w:p>
    <w:p>
      <w:pPr>
        <w:spacing w:line="500" w:lineRule="exact"/>
        <w:rPr>
          <w:rFonts w:ascii="??_GB2312" w:hAnsi="宋体" w:eastAsia="Times New Roman"/>
          <w:kern w:val="0"/>
          <w:sz w:val="32"/>
          <w:szCs w:val="32"/>
        </w:rPr>
      </w:pPr>
    </w:p>
    <w:p>
      <w:pPr>
        <w:widowControl/>
        <w:spacing w:line="600" w:lineRule="exact"/>
        <w:sectPr>
          <w:pgSz w:w="11906" w:h="16838"/>
          <w:pgMar w:top="1440" w:right="1800" w:bottom="1440" w:left="1800" w:header="851" w:footer="992" w:gutter="0"/>
          <w:cols w:space="720" w:num="1"/>
          <w:docGrid w:type="lines" w:linePitch="312" w:charSpace="0"/>
        </w:sectPr>
      </w:pPr>
    </w:p>
    <w:tbl>
      <w:tblPr>
        <w:tblStyle w:val="4"/>
        <w:tblW w:w="13973" w:type="dxa"/>
        <w:tblInd w:w="-106" w:type="dxa"/>
        <w:tblLayout w:type="fixed"/>
        <w:tblCellMar>
          <w:top w:w="0" w:type="dxa"/>
          <w:left w:w="108" w:type="dxa"/>
          <w:bottom w:w="0" w:type="dxa"/>
          <w:right w:w="108" w:type="dxa"/>
        </w:tblCellMar>
      </w:tblPr>
      <w:tblGrid>
        <w:gridCol w:w="2195"/>
        <w:gridCol w:w="1857"/>
        <w:gridCol w:w="1664"/>
        <w:gridCol w:w="500"/>
        <w:gridCol w:w="1164"/>
        <w:gridCol w:w="323"/>
        <w:gridCol w:w="323"/>
        <w:gridCol w:w="1925"/>
        <w:gridCol w:w="249"/>
        <w:gridCol w:w="1132"/>
        <w:gridCol w:w="2143"/>
        <w:gridCol w:w="249"/>
        <w:gridCol w:w="249"/>
      </w:tblGrid>
      <w:tr>
        <w:tblPrEx>
          <w:tblLayout w:type="fixed"/>
          <w:tblCellMar>
            <w:top w:w="0" w:type="dxa"/>
            <w:left w:w="108" w:type="dxa"/>
            <w:bottom w:w="0" w:type="dxa"/>
            <w:right w:w="108" w:type="dxa"/>
          </w:tblCellMar>
        </w:tblPrEx>
        <w:trPr>
          <w:trHeight w:val="406" w:hRule="atLeast"/>
        </w:trPr>
        <w:tc>
          <w:tcPr>
            <w:tcW w:w="13973" w:type="dxa"/>
            <w:gridSpan w:val="13"/>
            <w:tcBorders>
              <w:top w:val="nil"/>
              <w:left w:val="nil"/>
              <w:bottom w:val="nil"/>
              <w:right w:val="nil"/>
            </w:tcBorders>
            <w:vAlign w:val="bottom"/>
          </w:tcPr>
          <w:p>
            <w:pPr>
              <w:widowControl/>
              <w:jc w:val="center"/>
              <w:outlineLvl w:val="1"/>
              <w:rPr>
                <w:rFonts w:ascii="宋体"/>
                <w:b/>
                <w:bCs/>
                <w:kern w:val="0"/>
                <w:sz w:val="32"/>
                <w:szCs w:val="32"/>
              </w:rPr>
            </w:pPr>
            <w:r>
              <w:rPr>
                <w:rFonts w:ascii="??_GB2312" w:hAnsi="宋体" w:eastAsia="Times New Roman"/>
                <w:b/>
                <w:bCs/>
                <w:kern w:val="0"/>
                <w:sz w:val="32"/>
                <w:szCs w:val="32"/>
              </w:rPr>
              <w:t>项目支出绩效目标表</w:t>
            </w:r>
          </w:p>
        </w:tc>
      </w:tr>
      <w:tr>
        <w:tblPrEx>
          <w:tblLayout w:type="fixed"/>
          <w:tblCellMar>
            <w:top w:w="0" w:type="dxa"/>
            <w:left w:w="108" w:type="dxa"/>
            <w:bottom w:w="0" w:type="dxa"/>
            <w:right w:w="108" w:type="dxa"/>
          </w:tblCellMar>
        </w:tblPrEx>
        <w:trPr>
          <w:trHeight w:val="271" w:hRule="atLeast"/>
        </w:trPr>
        <w:tc>
          <w:tcPr>
            <w:tcW w:w="2195" w:type="dxa"/>
            <w:tcBorders>
              <w:top w:val="nil"/>
              <w:left w:val="nil"/>
              <w:bottom w:val="nil"/>
              <w:right w:val="nil"/>
            </w:tcBorders>
            <w:vAlign w:val="bottom"/>
          </w:tcPr>
          <w:p>
            <w:pPr>
              <w:widowControl/>
              <w:jc w:val="left"/>
              <w:rPr>
                <w:rFonts w:ascii="宋体"/>
                <w:color w:val="000000"/>
                <w:kern w:val="0"/>
                <w:sz w:val="22"/>
                <w:szCs w:val="22"/>
              </w:rPr>
            </w:pPr>
          </w:p>
        </w:tc>
        <w:tc>
          <w:tcPr>
            <w:tcW w:w="1857" w:type="dxa"/>
            <w:tcBorders>
              <w:top w:val="nil"/>
              <w:left w:val="nil"/>
              <w:bottom w:val="nil"/>
              <w:right w:val="nil"/>
            </w:tcBorders>
            <w:vAlign w:val="bottom"/>
          </w:tcPr>
          <w:p>
            <w:pPr>
              <w:widowControl/>
              <w:jc w:val="left"/>
              <w:rPr>
                <w:rFonts w:ascii="宋体"/>
                <w:color w:val="000000"/>
                <w:kern w:val="0"/>
                <w:sz w:val="22"/>
                <w:szCs w:val="22"/>
              </w:rPr>
            </w:pPr>
          </w:p>
        </w:tc>
        <w:tc>
          <w:tcPr>
            <w:tcW w:w="1664" w:type="dxa"/>
            <w:tcBorders>
              <w:top w:val="nil"/>
              <w:left w:val="nil"/>
              <w:bottom w:val="nil"/>
              <w:right w:val="nil"/>
            </w:tcBorders>
            <w:vAlign w:val="bottom"/>
          </w:tcPr>
          <w:p>
            <w:pPr>
              <w:widowControl/>
              <w:jc w:val="left"/>
              <w:rPr>
                <w:rFonts w:ascii="宋体"/>
                <w:color w:val="000000"/>
                <w:kern w:val="0"/>
                <w:sz w:val="22"/>
                <w:szCs w:val="22"/>
              </w:rPr>
            </w:pPr>
          </w:p>
        </w:tc>
        <w:tc>
          <w:tcPr>
            <w:tcW w:w="1664" w:type="dxa"/>
            <w:gridSpan w:val="2"/>
            <w:tcBorders>
              <w:top w:val="nil"/>
              <w:left w:val="nil"/>
              <w:bottom w:val="nil"/>
              <w:right w:val="nil"/>
            </w:tcBorders>
            <w:vAlign w:val="bottom"/>
          </w:tcPr>
          <w:p>
            <w:pPr>
              <w:widowControl/>
              <w:jc w:val="left"/>
              <w:rPr>
                <w:rFonts w:ascii="宋体"/>
                <w:color w:val="000000"/>
                <w:kern w:val="0"/>
                <w:sz w:val="22"/>
                <w:szCs w:val="22"/>
              </w:rPr>
            </w:pPr>
          </w:p>
        </w:tc>
        <w:tc>
          <w:tcPr>
            <w:tcW w:w="323" w:type="dxa"/>
            <w:tcBorders>
              <w:top w:val="nil"/>
              <w:left w:val="nil"/>
              <w:bottom w:val="nil"/>
              <w:right w:val="nil"/>
            </w:tcBorders>
            <w:vAlign w:val="bottom"/>
          </w:tcPr>
          <w:p>
            <w:pPr>
              <w:widowControl/>
              <w:jc w:val="left"/>
              <w:rPr>
                <w:rFonts w:ascii="宋体"/>
                <w:color w:val="000000"/>
                <w:kern w:val="0"/>
                <w:sz w:val="22"/>
                <w:szCs w:val="22"/>
              </w:rPr>
            </w:pPr>
          </w:p>
        </w:tc>
        <w:tc>
          <w:tcPr>
            <w:tcW w:w="323" w:type="dxa"/>
            <w:tcBorders>
              <w:top w:val="nil"/>
              <w:left w:val="nil"/>
              <w:bottom w:val="nil"/>
              <w:right w:val="nil"/>
            </w:tcBorders>
            <w:vAlign w:val="bottom"/>
          </w:tcPr>
          <w:p>
            <w:pPr>
              <w:widowControl/>
              <w:jc w:val="left"/>
              <w:rPr>
                <w:rFonts w:ascii="宋体"/>
                <w:color w:val="000000"/>
                <w:kern w:val="0"/>
                <w:sz w:val="22"/>
                <w:szCs w:val="22"/>
              </w:rPr>
            </w:pPr>
          </w:p>
        </w:tc>
        <w:tc>
          <w:tcPr>
            <w:tcW w:w="1925" w:type="dxa"/>
            <w:tcBorders>
              <w:top w:val="nil"/>
              <w:left w:val="nil"/>
              <w:bottom w:val="nil"/>
              <w:right w:val="nil"/>
            </w:tcBorders>
            <w:vAlign w:val="bottom"/>
          </w:tcPr>
          <w:p>
            <w:pPr>
              <w:widowControl/>
              <w:jc w:val="left"/>
              <w:rPr>
                <w:rFonts w:ascii="宋体"/>
                <w:color w:val="000000"/>
                <w:kern w:val="0"/>
                <w:sz w:val="22"/>
                <w:szCs w:val="22"/>
              </w:rPr>
            </w:pPr>
          </w:p>
        </w:tc>
        <w:tc>
          <w:tcPr>
            <w:tcW w:w="249" w:type="dxa"/>
            <w:tcBorders>
              <w:top w:val="nil"/>
              <w:left w:val="nil"/>
              <w:bottom w:val="nil"/>
              <w:right w:val="nil"/>
            </w:tcBorders>
            <w:vAlign w:val="bottom"/>
          </w:tcPr>
          <w:p>
            <w:pPr>
              <w:widowControl/>
              <w:jc w:val="left"/>
              <w:rPr>
                <w:rFonts w:ascii="宋体"/>
                <w:color w:val="000000"/>
                <w:kern w:val="0"/>
                <w:sz w:val="22"/>
                <w:szCs w:val="22"/>
              </w:rPr>
            </w:pPr>
          </w:p>
        </w:tc>
        <w:tc>
          <w:tcPr>
            <w:tcW w:w="3275" w:type="dxa"/>
            <w:gridSpan w:val="2"/>
            <w:tcBorders>
              <w:top w:val="nil"/>
              <w:left w:val="nil"/>
              <w:bottom w:val="nil"/>
              <w:right w:val="nil"/>
            </w:tcBorders>
            <w:vAlign w:val="bottom"/>
          </w:tcPr>
          <w:p>
            <w:pPr>
              <w:widowControl/>
              <w:jc w:val="left"/>
              <w:rPr>
                <w:rFonts w:ascii="宋体"/>
                <w:color w:val="000000"/>
                <w:kern w:val="0"/>
                <w:sz w:val="22"/>
                <w:szCs w:val="22"/>
              </w:rPr>
            </w:pPr>
          </w:p>
        </w:tc>
        <w:tc>
          <w:tcPr>
            <w:tcW w:w="249" w:type="dxa"/>
            <w:tcBorders>
              <w:top w:val="nil"/>
              <w:left w:val="nil"/>
              <w:bottom w:val="nil"/>
              <w:right w:val="nil"/>
            </w:tcBorders>
            <w:vAlign w:val="bottom"/>
          </w:tcPr>
          <w:p>
            <w:pPr>
              <w:widowControl/>
              <w:jc w:val="left"/>
              <w:rPr>
                <w:rFonts w:ascii="宋体"/>
                <w:color w:val="000000"/>
                <w:kern w:val="0"/>
                <w:sz w:val="22"/>
                <w:szCs w:val="22"/>
              </w:rPr>
            </w:pPr>
          </w:p>
        </w:tc>
        <w:tc>
          <w:tcPr>
            <w:tcW w:w="249" w:type="dxa"/>
            <w:tcBorders>
              <w:top w:val="nil"/>
              <w:left w:val="nil"/>
              <w:bottom w:val="nil"/>
              <w:right w:val="nil"/>
            </w:tcBorders>
            <w:vAlign w:val="bottom"/>
          </w:tcPr>
          <w:p>
            <w:pPr>
              <w:widowControl/>
              <w:jc w:val="left"/>
              <w:rPr>
                <w:rFonts w:ascii="宋体"/>
                <w:color w:val="000000"/>
                <w:kern w:val="0"/>
                <w:sz w:val="22"/>
                <w:szCs w:val="22"/>
              </w:rPr>
            </w:pPr>
          </w:p>
        </w:tc>
      </w:tr>
      <w:tr>
        <w:tblPrEx>
          <w:tblLayout w:type="fixed"/>
          <w:tblCellMar>
            <w:top w:w="0" w:type="dxa"/>
            <w:left w:w="108" w:type="dxa"/>
            <w:bottom w:w="0" w:type="dxa"/>
            <w:right w:w="108" w:type="dxa"/>
          </w:tblCellMar>
        </w:tblPrEx>
        <w:trPr>
          <w:trHeight w:val="271" w:hRule="atLeast"/>
        </w:trPr>
        <w:tc>
          <w:tcPr>
            <w:tcW w:w="219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b/>
                <w:bCs/>
                <w:kern w:val="0"/>
                <w:sz w:val="18"/>
                <w:szCs w:val="18"/>
              </w:rPr>
            </w:pPr>
            <w:r>
              <w:rPr>
                <w:rFonts w:hint="eastAsia" w:ascii="宋体" w:hAnsi="宋体" w:cs="宋体"/>
                <w:b/>
                <w:bCs/>
                <w:kern w:val="0"/>
                <w:sz w:val="18"/>
                <w:szCs w:val="18"/>
              </w:rPr>
              <w:t>预算单位</w:t>
            </w:r>
          </w:p>
        </w:tc>
        <w:tc>
          <w:tcPr>
            <w:tcW w:w="5831" w:type="dxa"/>
            <w:gridSpan w:val="6"/>
            <w:tcBorders>
              <w:top w:val="single" w:color="auto" w:sz="4" w:space="0"/>
              <w:left w:val="nil"/>
              <w:bottom w:val="single" w:color="auto" w:sz="4" w:space="0"/>
              <w:right w:val="single" w:color="auto" w:sz="4" w:space="0"/>
            </w:tcBorders>
            <w:vAlign w:val="center"/>
          </w:tcPr>
          <w:p>
            <w:pPr>
              <w:widowControl/>
              <w:jc w:val="center"/>
              <w:rPr>
                <w:rFonts w:ascii="宋体"/>
                <w:kern w:val="0"/>
                <w:sz w:val="18"/>
                <w:szCs w:val="18"/>
              </w:rPr>
            </w:pPr>
            <w:r>
              <w:rPr>
                <w:rFonts w:hint="eastAsia" w:ascii="宋体" w:hAnsi="宋体" w:cs="宋体"/>
                <w:kern w:val="0"/>
                <w:sz w:val="18"/>
                <w:szCs w:val="18"/>
              </w:rPr>
              <w:t>阜康市发展和改革委员会</w:t>
            </w:r>
          </w:p>
        </w:tc>
        <w:tc>
          <w:tcPr>
            <w:tcW w:w="1925" w:type="dxa"/>
            <w:tcBorders>
              <w:top w:val="single" w:color="auto" w:sz="4" w:space="0"/>
              <w:left w:val="nil"/>
              <w:bottom w:val="single" w:color="auto" w:sz="4" w:space="0"/>
              <w:right w:val="single" w:color="auto" w:sz="4" w:space="0"/>
            </w:tcBorders>
            <w:vAlign w:val="center"/>
          </w:tcPr>
          <w:p>
            <w:pPr>
              <w:widowControl/>
              <w:jc w:val="center"/>
              <w:rPr>
                <w:rFonts w:ascii="宋体"/>
                <w:b/>
                <w:bCs/>
                <w:kern w:val="0"/>
                <w:sz w:val="18"/>
                <w:szCs w:val="18"/>
              </w:rPr>
            </w:pPr>
            <w:r>
              <w:rPr>
                <w:rFonts w:hint="eastAsia" w:ascii="宋体" w:hAnsi="宋体" w:cs="宋体"/>
                <w:b/>
                <w:bCs/>
                <w:kern w:val="0"/>
                <w:sz w:val="18"/>
                <w:szCs w:val="18"/>
              </w:rPr>
              <w:t>项目名称</w:t>
            </w:r>
          </w:p>
        </w:tc>
        <w:tc>
          <w:tcPr>
            <w:tcW w:w="4022" w:type="dxa"/>
            <w:gridSpan w:val="5"/>
            <w:tcBorders>
              <w:top w:val="single" w:color="auto" w:sz="4" w:space="0"/>
              <w:left w:val="nil"/>
              <w:bottom w:val="single" w:color="auto" w:sz="4" w:space="0"/>
              <w:right w:val="single" w:color="auto" w:sz="4" w:space="0"/>
            </w:tcBorders>
            <w:vAlign w:val="center"/>
          </w:tcPr>
          <w:p>
            <w:pPr>
              <w:widowControl/>
              <w:jc w:val="center"/>
              <w:rPr>
                <w:rFonts w:ascii="宋体"/>
                <w:kern w:val="0"/>
                <w:sz w:val="18"/>
                <w:szCs w:val="18"/>
              </w:rPr>
            </w:pPr>
            <w:r>
              <w:rPr>
                <w:rFonts w:hint="eastAsia" w:ascii="宋体" w:hAnsi="宋体" w:cs="宋体"/>
                <w:kern w:val="0"/>
                <w:sz w:val="18"/>
                <w:szCs w:val="18"/>
              </w:rPr>
              <w:t>肉食价格补贴</w:t>
            </w:r>
          </w:p>
        </w:tc>
      </w:tr>
      <w:tr>
        <w:tblPrEx>
          <w:tblLayout w:type="fixed"/>
          <w:tblCellMar>
            <w:top w:w="0" w:type="dxa"/>
            <w:left w:w="108" w:type="dxa"/>
            <w:bottom w:w="0" w:type="dxa"/>
            <w:right w:w="108" w:type="dxa"/>
          </w:tblCellMar>
        </w:tblPrEx>
        <w:trPr>
          <w:trHeight w:val="451" w:hRule="atLeast"/>
        </w:trPr>
        <w:tc>
          <w:tcPr>
            <w:tcW w:w="2195" w:type="dxa"/>
            <w:tcBorders>
              <w:top w:val="nil"/>
              <w:left w:val="single" w:color="auto" w:sz="4" w:space="0"/>
              <w:bottom w:val="single" w:color="auto" w:sz="4" w:space="0"/>
              <w:right w:val="single" w:color="auto" w:sz="4" w:space="0"/>
            </w:tcBorders>
            <w:vAlign w:val="center"/>
          </w:tcPr>
          <w:p>
            <w:pPr>
              <w:widowControl/>
              <w:jc w:val="center"/>
              <w:rPr>
                <w:rFonts w:ascii="宋体"/>
                <w:b/>
                <w:bCs/>
                <w:kern w:val="0"/>
                <w:sz w:val="18"/>
                <w:szCs w:val="18"/>
              </w:rPr>
            </w:pPr>
            <w:r>
              <w:rPr>
                <w:rFonts w:hint="eastAsia" w:ascii="宋体" w:hAnsi="宋体" w:cs="宋体"/>
                <w:b/>
                <w:bCs/>
                <w:kern w:val="0"/>
                <w:sz w:val="18"/>
                <w:szCs w:val="18"/>
              </w:rPr>
              <w:t>项目资金（万元）</w:t>
            </w:r>
          </w:p>
        </w:tc>
        <w:tc>
          <w:tcPr>
            <w:tcW w:w="1857" w:type="dxa"/>
            <w:tcBorders>
              <w:top w:val="single" w:color="auto" w:sz="4" w:space="0"/>
              <w:left w:val="nil"/>
              <w:bottom w:val="single" w:color="auto" w:sz="4" w:space="0"/>
              <w:right w:val="single" w:color="auto" w:sz="4" w:space="0"/>
            </w:tcBorders>
            <w:vAlign w:val="center"/>
          </w:tcPr>
          <w:p>
            <w:pPr>
              <w:widowControl/>
              <w:jc w:val="center"/>
              <w:rPr>
                <w:rFonts w:ascii="宋体"/>
                <w:kern w:val="0"/>
                <w:sz w:val="18"/>
                <w:szCs w:val="18"/>
              </w:rPr>
            </w:pPr>
            <w:r>
              <w:rPr>
                <w:rFonts w:hint="eastAsia" w:ascii="宋体" w:hAnsi="宋体" w:cs="宋体"/>
                <w:kern w:val="0"/>
                <w:sz w:val="18"/>
                <w:szCs w:val="18"/>
              </w:rPr>
              <w:t>年度资金总额：</w:t>
            </w:r>
          </w:p>
        </w:tc>
        <w:tc>
          <w:tcPr>
            <w:tcW w:w="2164" w:type="dxa"/>
            <w:gridSpan w:val="2"/>
            <w:tcBorders>
              <w:top w:val="nil"/>
              <w:left w:val="nil"/>
              <w:bottom w:val="single" w:color="auto" w:sz="4" w:space="0"/>
              <w:right w:val="single" w:color="auto" w:sz="4" w:space="0"/>
            </w:tcBorders>
            <w:vAlign w:val="center"/>
          </w:tcPr>
          <w:p>
            <w:pPr>
              <w:widowControl/>
              <w:jc w:val="center"/>
              <w:rPr>
                <w:rFonts w:ascii="宋体"/>
                <w:kern w:val="0"/>
                <w:sz w:val="18"/>
                <w:szCs w:val="18"/>
              </w:rPr>
            </w:pPr>
            <w:r>
              <w:rPr>
                <w:rFonts w:ascii="宋体" w:hAnsi="宋体" w:cs="宋体"/>
                <w:kern w:val="0"/>
                <w:sz w:val="18"/>
                <w:szCs w:val="18"/>
              </w:rPr>
              <w:t>11.91</w:t>
            </w:r>
            <w:r>
              <w:rPr>
                <w:rFonts w:hint="eastAsia" w:ascii="宋体" w:hAnsi="宋体" w:cs="宋体"/>
                <w:kern w:val="0"/>
                <w:sz w:val="18"/>
                <w:szCs w:val="18"/>
              </w:rPr>
              <w:t>万元　</w:t>
            </w:r>
          </w:p>
        </w:tc>
        <w:tc>
          <w:tcPr>
            <w:tcW w:w="1810" w:type="dxa"/>
            <w:gridSpan w:val="3"/>
            <w:tcBorders>
              <w:top w:val="single" w:color="auto" w:sz="4" w:space="0"/>
              <w:left w:val="nil"/>
              <w:bottom w:val="single" w:color="auto" w:sz="4" w:space="0"/>
              <w:right w:val="single" w:color="auto" w:sz="4" w:space="0"/>
            </w:tcBorders>
            <w:vAlign w:val="center"/>
          </w:tcPr>
          <w:p>
            <w:pPr>
              <w:widowControl/>
              <w:jc w:val="center"/>
              <w:rPr>
                <w:rFonts w:ascii="宋体"/>
                <w:kern w:val="0"/>
                <w:sz w:val="18"/>
                <w:szCs w:val="18"/>
              </w:rPr>
            </w:pPr>
            <w:r>
              <w:rPr>
                <w:rFonts w:hint="eastAsia" w:ascii="宋体" w:hAnsi="宋体" w:cs="宋体"/>
                <w:kern w:val="0"/>
                <w:sz w:val="18"/>
                <w:szCs w:val="18"/>
              </w:rPr>
              <w:t>其中：财政拨款</w:t>
            </w:r>
          </w:p>
        </w:tc>
        <w:tc>
          <w:tcPr>
            <w:tcW w:w="1925" w:type="dxa"/>
            <w:tcBorders>
              <w:top w:val="nil"/>
              <w:left w:val="nil"/>
              <w:bottom w:val="single" w:color="auto" w:sz="4" w:space="0"/>
              <w:right w:val="single" w:color="auto" w:sz="4" w:space="0"/>
            </w:tcBorders>
            <w:vAlign w:val="center"/>
          </w:tcPr>
          <w:p>
            <w:pPr>
              <w:widowControl/>
              <w:jc w:val="center"/>
              <w:rPr>
                <w:rFonts w:ascii="宋体"/>
                <w:kern w:val="0"/>
                <w:sz w:val="18"/>
                <w:szCs w:val="18"/>
              </w:rPr>
            </w:pPr>
            <w:r>
              <w:rPr>
                <w:rFonts w:ascii="宋体" w:hAnsi="宋体" w:cs="宋体"/>
                <w:kern w:val="0"/>
                <w:sz w:val="18"/>
                <w:szCs w:val="18"/>
              </w:rPr>
              <w:t>11.91</w:t>
            </w:r>
            <w:r>
              <w:rPr>
                <w:rFonts w:hint="eastAsia" w:ascii="宋体" w:hAnsi="宋体" w:cs="宋体"/>
                <w:kern w:val="0"/>
                <w:sz w:val="18"/>
                <w:szCs w:val="18"/>
              </w:rPr>
              <w:t>万元　</w:t>
            </w:r>
          </w:p>
        </w:tc>
        <w:tc>
          <w:tcPr>
            <w:tcW w:w="1381" w:type="dxa"/>
            <w:gridSpan w:val="2"/>
            <w:tcBorders>
              <w:top w:val="single" w:color="auto" w:sz="4" w:space="0"/>
              <w:left w:val="nil"/>
              <w:bottom w:val="single" w:color="auto" w:sz="4" w:space="0"/>
              <w:right w:val="single" w:color="auto" w:sz="4" w:space="0"/>
            </w:tcBorders>
            <w:vAlign w:val="center"/>
          </w:tcPr>
          <w:p>
            <w:pPr>
              <w:widowControl/>
              <w:jc w:val="center"/>
              <w:rPr>
                <w:rFonts w:ascii="宋体"/>
                <w:kern w:val="0"/>
                <w:sz w:val="18"/>
                <w:szCs w:val="18"/>
              </w:rPr>
            </w:pPr>
            <w:r>
              <w:rPr>
                <w:rFonts w:hint="eastAsia" w:ascii="宋体" w:hAnsi="宋体" w:cs="宋体"/>
                <w:kern w:val="0"/>
                <w:sz w:val="18"/>
                <w:szCs w:val="18"/>
              </w:rPr>
              <w:t>其他资金</w:t>
            </w:r>
          </w:p>
        </w:tc>
        <w:tc>
          <w:tcPr>
            <w:tcW w:w="2641" w:type="dxa"/>
            <w:gridSpan w:val="3"/>
            <w:tcBorders>
              <w:top w:val="single" w:color="auto" w:sz="4" w:space="0"/>
              <w:left w:val="nil"/>
              <w:bottom w:val="single" w:color="auto" w:sz="4" w:space="0"/>
              <w:right w:val="single" w:color="auto" w:sz="4" w:space="0"/>
            </w:tcBorders>
            <w:vAlign w:val="center"/>
          </w:tcPr>
          <w:p>
            <w:pPr>
              <w:widowControl/>
              <w:jc w:val="center"/>
              <w:rPr>
                <w:rFonts w:ascii="宋体"/>
                <w:kern w:val="0"/>
                <w:sz w:val="18"/>
                <w:szCs w:val="18"/>
              </w:rPr>
            </w:pPr>
            <w:r>
              <w:rPr>
                <w:rFonts w:ascii="宋体" w:cs="宋体"/>
                <w:kern w:val="0"/>
                <w:sz w:val="18"/>
                <w:szCs w:val="18"/>
              </w:rPr>
              <w:t>0</w:t>
            </w: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401" w:hRule="atLeast"/>
        </w:trPr>
        <w:tc>
          <w:tcPr>
            <w:tcW w:w="2195" w:type="dxa"/>
            <w:tcBorders>
              <w:top w:val="nil"/>
              <w:left w:val="single" w:color="000000" w:sz="4" w:space="0"/>
              <w:bottom w:val="single" w:color="000000" w:sz="4" w:space="0"/>
              <w:right w:val="single" w:color="000000" w:sz="4" w:space="0"/>
            </w:tcBorders>
            <w:vAlign w:val="center"/>
          </w:tcPr>
          <w:p>
            <w:pPr>
              <w:widowControl/>
              <w:jc w:val="center"/>
              <w:rPr>
                <w:rFonts w:ascii="宋体"/>
                <w:b/>
                <w:bCs/>
                <w:kern w:val="0"/>
                <w:sz w:val="18"/>
                <w:szCs w:val="18"/>
              </w:rPr>
            </w:pPr>
            <w:r>
              <w:rPr>
                <w:rFonts w:hint="eastAsia" w:ascii="宋体" w:hAnsi="宋体" w:cs="宋体"/>
                <w:b/>
                <w:bCs/>
                <w:kern w:val="0"/>
                <w:sz w:val="18"/>
                <w:szCs w:val="18"/>
              </w:rPr>
              <w:t>项目总体目标</w:t>
            </w:r>
          </w:p>
        </w:tc>
        <w:tc>
          <w:tcPr>
            <w:tcW w:w="11778" w:type="dxa"/>
            <w:gridSpan w:val="12"/>
            <w:tcBorders>
              <w:top w:val="nil"/>
              <w:left w:val="nil"/>
              <w:bottom w:val="single" w:color="000000" w:sz="4" w:space="0"/>
              <w:right w:val="single" w:color="000000" w:sz="4" w:space="0"/>
            </w:tcBorders>
          </w:tcPr>
          <w:p>
            <w:pPr>
              <w:widowControl/>
              <w:jc w:val="left"/>
              <w:rPr>
                <w:rFonts w:ascii="宋体"/>
                <w:kern w:val="0"/>
                <w:sz w:val="18"/>
                <w:szCs w:val="18"/>
              </w:rPr>
            </w:pPr>
            <w:r>
              <w:rPr>
                <w:rFonts w:ascii="宋体" w:hAnsi="宋体" w:cs="宋体"/>
                <w:kern w:val="0"/>
                <w:sz w:val="18"/>
                <w:szCs w:val="18"/>
              </w:rPr>
              <w:t>2019</w:t>
            </w:r>
            <w:r>
              <w:rPr>
                <w:rFonts w:hint="eastAsia" w:ascii="宋体" w:hAnsi="宋体" w:cs="宋体"/>
                <w:kern w:val="0"/>
                <w:sz w:val="18"/>
                <w:szCs w:val="18"/>
              </w:rPr>
              <w:t>年度春节实施肉食价格补贴</w:t>
            </w:r>
            <w:r>
              <w:rPr>
                <w:rFonts w:ascii="宋体" w:hAnsi="宋体" w:cs="宋体"/>
                <w:kern w:val="0"/>
                <w:sz w:val="18"/>
                <w:szCs w:val="18"/>
              </w:rPr>
              <w:t>11.91</w:t>
            </w:r>
            <w:r>
              <w:rPr>
                <w:rFonts w:hint="eastAsia" w:ascii="宋体" w:hAnsi="宋体" w:cs="宋体"/>
                <w:kern w:val="0"/>
                <w:sz w:val="18"/>
                <w:szCs w:val="18"/>
              </w:rPr>
              <w:t>万元。　</w:t>
            </w:r>
          </w:p>
        </w:tc>
      </w:tr>
      <w:tr>
        <w:tblPrEx>
          <w:tblLayout w:type="fixed"/>
          <w:tblCellMar>
            <w:top w:w="0" w:type="dxa"/>
            <w:left w:w="108" w:type="dxa"/>
            <w:bottom w:w="0" w:type="dxa"/>
            <w:right w:w="108" w:type="dxa"/>
          </w:tblCellMar>
        </w:tblPrEx>
        <w:trPr>
          <w:trHeight w:val="271" w:hRule="atLeast"/>
        </w:trPr>
        <w:tc>
          <w:tcPr>
            <w:tcW w:w="2195" w:type="dxa"/>
            <w:tcBorders>
              <w:top w:val="nil"/>
              <w:left w:val="single" w:color="000000" w:sz="4" w:space="0"/>
              <w:bottom w:val="single" w:color="000000" w:sz="4" w:space="0"/>
              <w:right w:val="single" w:color="000000" w:sz="4" w:space="0"/>
            </w:tcBorders>
            <w:vAlign w:val="center"/>
          </w:tcPr>
          <w:p>
            <w:pPr>
              <w:widowControl/>
              <w:jc w:val="center"/>
              <w:rPr>
                <w:rFonts w:ascii="宋体"/>
                <w:b/>
                <w:bCs/>
                <w:kern w:val="0"/>
                <w:sz w:val="18"/>
                <w:szCs w:val="18"/>
              </w:rPr>
            </w:pPr>
            <w:r>
              <w:rPr>
                <w:rFonts w:hint="eastAsia" w:ascii="宋体" w:hAnsi="宋体" w:cs="宋体"/>
                <w:b/>
                <w:bCs/>
                <w:kern w:val="0"/>
                <w:sz w:val="18"/>
                <w:szCs w:val="18"/>
              </w:rPr>
              <w:t>一级指标</w:t>
            </w:r>
          </w:p>
        </w:tc>
        <w:tc>
          <w:tcPr>
            <w:tcW w:w="1857" w:type="dxa"/>
            <w:tcBorders>
              <w:top w:val="nil"/>
              <w:left w:val="nil"/>
              <w:bottom w:val="single" w:color="000000" w:sz="4" w:space="0"/>
              <w:right w:val="single" w:color="000000" w:sz="4" w:space="0"/>
            </w:tcBorders>
            <w:vAlign w:val="center"/>
          </w:tcPr>
          <w:p>
            <w:pPr>
              <w:widowControl/>
              <w:jc w:val="center"/>
              <w:rPr>
                <w:rFonts w:ascii="宋体"/>
                <w:b/>
                <w:bCs/>
                <w:kern w:val="0"/>
                <w:sz w:val="18"/>
                <w:szCs w:val="18"/>
              </w:rPr>
            </w:pPr>
            <w:r>
              <w:rPr>
                <w:rFonts w:hint="eastAsia" w:ascii="宋体" w:hAnsi="宋体" w:cs="宋体"/>
                <w:b/>
                <w:bCs/>
                <w:kern w:val="0"/>
                <w:sz w:val="18"/>
                <w:szCs w:val="18"/>
              </w:rPr>
              <w:t>二级指标</w:t>
            </w:r>
          </w:p>
        </w:tc>
        <w:tc>
          <w:tcPr>
            <w:tcW w:w="6148" w:type="dxa"/>
            <w:gridSpan w:val="7"/>
            <w:tcBorders>
              <w:top w:val="single" w:color="000000" w:sz="4" w:space="0"/>
              <w:left w:val="nil"/>
              <w:bottom w:val="single" w:color="000000" w:sz="4" w:space="0"/>
              <w:right w:val="single" w:color="000000" w:sz="4" w:space="0"/>
            </w:tcBorders>
            <w:vAlign w:val="center"/>
          </w:tcPr>
          <w:p>
            <w:pPr>
              <w:widowControl/>
              <w:jc w:val="center"/>
              <w:rPr>
                <w:rFonts w:ascii="宋体"/>
                <w:b/>
                <w:bCs/>
                <w:kern w:val="0"/>
                <w:sz w:val="18"/>
                <w:szCs w:val="18"/>
              </w:rPr>
            </w:pPr>
            <w:r>
              <w:rPr>
                <w:rFonts w:hint="eastAsia" w:ascii="宋体" w:hAnsi="宋体" w:cs="宋体"/>
                <w:b/>
                <w:bCs/>
                <w:kern w:val="0"/>
                <w:sz w:val="18"/>
                <w:szCs w:val="18"/>
              </w:rPr>
              <w:t>三级指标</w:t>
            </w:r>
          </w:p>
        </w:tc>
        <w:tc>
          <w:tcPr>
            <w:tcW w:w="3773"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b/>
                <w:bCs/>
                <w:kern w:val="0"/>
                <w:sz w:val="18"/>
                <w:szCs w:val="18"/>
              </w:rPr>
            </w:pPr>
            <w:r>
              <w:rPr>
                <w:rFonts w:hint="eastAsia" w:ascii="宋体" w:hAnsi="宋体" w:cs="宋体"/>
                <w:b/>
                <w:bCs/>
                <w:kern w:val="0"/>
                <w:sz w:val="18"/>
                <w:szCs w:val="18"/>
              </w:rPr>
              <w:t>指标值（包含数字及文字描述）</w:t>
            </w:r>
          </w:p>
        </w:tc>
      </w:tr>
      <w:tr>
        <w:tblPrEx>
          <w:tblLayout w:type="fixed"/>
          <w:tblCellMar>
            <w:top w:w="0" w:type="dxa"/>
            <w:left w:w="108" w:type="dxa"/>
            <w:bottom w:w="0" w:type="dxa"/>
            <w:right w:w="108" w:type="dxa"/>
          </w:tblCellMar>
        </w:tblPrEx>
        <w:trPr>
          <w:trHeight w:val="992" w:hRule="atLeast"/>
        </w:trPr>
        <w:tc>
          <w:tcPr>
            <w:tcW w:w="2195"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kern w:val="0"/>
                <w:sz w:val="18"/>
                <w:szCs w:val="18"/>
              </w:rPr>
            </w:pPr>
            <w:r>
              <w:rPr>
                <w:rFonts w:hint="eastAsia" w:ascii="宋体" w:hAnsi="宋体" w:cs="宋体"/>
                <w:kern w:val="0"/>
                <w:sz w:val="18"/>
                <w:szCs w:val="18"/>
              </w:rPr>
              <w:t>项目完成指标</w:t>
            </w:r>
          </w:p>
        </w:tc>
        <w:tc>
          <w:tcPr>
            <w:tcW w:w="1857" w:type="dxa"/>
            <w:tcBorders>
              <w:top w:val="nil"/>
              <w:left w:val="single" w:color="000000" w:sz="4" w:space="0"/>
              <w:bottom w:val="single" w:color="000000" w:sz="4" w:space="0"/>
              <w:right w:val="single" w:color="000000" w:sz="4" w:space="0"/>
            </w:tcBorders>
            <w:vAlign w:val="center"/>
          </w:tcPr>
          <w:p>
            <w:pPr>
              <w:widowControl/>
              <w:jc w:val="center"/>
              <w:rPr>
                <w:rFonts w:ascii="宋体"/>
                <w:kern w:val="0"/>
                <w:sz w:val="18"/>
                <w:szCs w:val="18"/>
              </w:rPr>
            </w:pPr>
            <w:r>
              <w:rPr>
                <w:rFonts w:hint="eastAsia" w:ascii="宋体" w:hAnsi="宋体" w:cs="宋体"/>
                <w:kern w:val="0"/>
                <w:sz w:val="18"/>
                <w:szCs w:val="18"/>
              </w:rPr>
              <w:t>成本指标</w:t>
            </w:r>
          </w:p>
        </w:tc>
        <w:tc>
          <w:tcPr>
            <w:tcW w:w="6148" w:type="dxa"/>
            <w:gridSpan w:val="7"/>
            <w:tcBorders>
              <w:top w:val="single" w:color="000000" w:sz="4" w:space="0"/>
              <w:left w:val="nil"/>
              <w:right w:val="single" w:color="000000" w:sz="4" w:space="0"/>
            </w:tcBorders>
            <w:vAlign w:val="center"/>
          </w:tcPr>
          <w:p>
            <w:pPr>
              <w:widowControl/>
              <w:jc w:val="center"/>
              <w:rPr>
                <w:rFonts w:ascii="宋体"/>
                <w:kern w:val="0"/>
                <w:sz w:val="18"/>
                <w:szCs w:val="18"/>
              </w:rPr>
            </w:pPr>
            <w:r>
              <w:rPr>
                <w:rFonts w:hint="eastAsia" w:ascii="宋体" w:hAnsi="宋体" w:cs="宋体"/>
                <w:kern w:val="0"/>
                <w:sz w:val="18"/>
                <w:szCs w:val="18"/>
              </w:rPr>
              <w:t>指标</w:t>
            </w:r>
            <w:r>
              <w:rPr>
                <w:rFonts w:ascii="宋体" w:hAnsi="宋体" w:cs="宋体"/>
                <w:kern w:val="0"/>
                <w:sz w:val="18"/>
                <w:szCs w:val="18"/>
              </w:rPr>
              <w:t>1</w:t>
            </w:r>
            <w:r>
              <w:rPr>
                <w:rFonts w:hint="eastAsia" w:ascii="宋体" w:hAnsi="宋体" w:cs="宋体"/>
                <w:kern w:val="0"/>
                <w:sz w:val="18"/>
                <w:szCs w:val="18"/>
              </w:rPr>
              <w:t>：根据市场价格，政府对节日期间的肉食价格进行适当的补贴　</w:t>
            </w:r>
          </w:p>
        </w:tc>
        <w:tc>
          <w:tcPr>
            <w:tcW w:w="3773"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kern w:val="0"/>
                <w:sz w:val="18"/>
                <w:szCs w:val="18"/>
              </w:rPr>
            </w:pPr>
            <w:r>
              <w:rPr>
                <w:rFonts w:hint="eastAsia" w:ascii="宋体" w:hAnsi="宋体" w:cs="宋体"/>
                <w:kern w:val="0"/>
                <w:sz w:val="18"/>
                <w:szCs w:val="18"/>
              </w:rPr>
              <w:t>根据市场价格，政府对节日期间的肉食价格进行适当的补贴，每公斤</w:t>
            </w:r>
            <w:r>
              <w:rPr>
                <w:rFonts w:ascii="宋体" w:hAnsi="宋体" w:cs="宋体"/>
                <w:kern w:val="0"/>
                <w:sz w:val="18"/>
                <w:szCs w:val="18"/>
              </w:rPr>
              <w:t>5</w:t>
            </w:r>
            <w:r>
              <w:rPr>
                <w:rFonts w:hint="eastAsia" w:ascii="宋体" w:hAnsi="宋体" w:cs="宋体"/>
                <w:kern w:val="0"/>
                <w:sz w:val="18"/>
                <w:szCs w:val="18"/>
              </w:rPr>
              <w:t>到</w:t>
            </w:r>
            <w:r>
              <w:rPr>
                <w:rFonts w:ascii="宋体" w:hAnsi="宋体" w:cs="宋体"/>
                <w:kern w:val="0"/>
                <w:sz w:val="18"/>
                <w:szCs w:val="18"/>
              </w:rPr>
              <w:t>7</w:t>
            </w:r>
            <w:r>
              <w:rPr>
                <w:rFonts w:hint="eastAsia" w:ascii="宋体" w:hAnsi="宋体" w:cs="宋体"/>
                <w:kern w:val="0"/>
                <w:sz w:val="18"/>
                <w:szCs w:val="18"/>
              </w:rPr>
              <w:t>元　</w:t>
            </w:r>
          </w:p>
        </w:tc>
      </w:tr>
      <w:tr>
        <w:tblPrEx>
          <w:tblLayout w:type="fixed"/>
          <w:tblCellMar>
            <w:top w:w="0" w:type="dxa"/>
            <w:left w:w="108" w:type="dxa"/>
            <w:bottom w:w="0" w:type="dxa"/>
            <w:right w:w="108" w:type="dxa"/>
          </w:tblCellMar>
        </w:tblPrEx>
        <w:trPr>
          <w:trHeight w:val="936"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kern w:val="0"/>
                <w:sz w:val="18"/>
                <w:szCs w:val="18"/>
              </w:rPr>
            </w:pPr>
          </w:p>
        </w:tc>
        <w:tc>
          <w:tcPr>
            <w:tcW w:w="1857" w:type="dxa"/>
            <w:tcBorders>
              <w:top w:val="nil"/>
              <w:left w:val="single" w:color="000000" w:sz="4" w:space="0"/>
              <w:bottom w:val="single" w:color="000000" w:sz="4" w:space="0"/>
              <w:right w:val="single" w:color="000000" w:sz="4" w:space="0"/>
            </w:tcBorders>
            <w:vAlign w:val="center"/>
          </w:tcPr>
          <w:p>
            <w:pPr>
              <w:widowControl/>
              <w:jc w:val="center"/>
              <w:rPr>
                <w:rFonts w:ascii="宋体"/>
                <w:kern w:val="0"/>
                <w:sz w:val="18"/>
                <w:szCs w:val="18"/>
              </w:rPr>
            </w:pPr>
            <w:r>
              <w:rPr>
                <w:rFonts w:hint="eastAsia" w:ascii="宋体" w:hAnsi="宋体" w:cs="宋体"/>
                <w:kern w:val="0"/>
                <w:sz w:val="18"/>
                <w:szCs w:val="18"/>
              </w:rPr>
              <w:t>时效指标</w:t>
            </w:r>
          </w:p>
        </w:tc>
        <w:tc>
          <w:tcPr>
            <w:tcW w:w="6148" w:type="dxa"/>
            <w:gridSpan w:val="7"/>
            <w:tcBorders>
              <w:top w:val="single" w:color="000000" w:sz="4" w:space="0"/>
              <w:left w:val="nil"/>
              <w:right w:val="single" w:color="000000" w:sz="4" w:space="0"/>
            </w:tcBorders>
            <w:vAlign w:val="center"/>
          </w:tcPr>
          <w:p>
            <w:pPr>
              <w:widowControl/>
              <w:jc w:val="left"/>
              <w:rPr>
                <w:rFonts w:ascii="宋体"/>
                <w:kern w:val="0"/>
                <w:sz w:val="18"/>
                <w:szCs w:val="18"/>
              </w:rPr>
            </w:pPr>
            <w:r>
              <w:rPr>
                <w:rFonts w:hint="eastAsia" w:ascii="宋体" w:hAnsi="宋体" w:cs="宋体"/>
                <w:kern w:val="0"/>
                <w:sz w:val="18"/>
                <w:szCs w:val="18"/>
              </w:rPr>
              <w:t>　</w:t>
            </w:r>
          </w:p>
          <w:p>
            <w:pPr>
              <w:widowControl/>
              <w:jc w:val="left"/>
              <w:rPr>
                <w:rFonts w:ascii="宋体"/>
                <w:kern w:val="0"/>
                <w:sz w:val="18"/>
                <w:szCs w:val="18"/>
              </w:rPr>
            </w:pPr>
            <w:r>
              <w:rPr>
                <w:rFonts w:hint="eastAsia" w:ascii="宋体" w:hAnsi="宋体" w:cs="宋体"/>
                <w:kern w:val="0"/>
                <w:sz w:val="18"/>
                <w:szCs w:val="18"/>
              </w:rPr>
              <w:t>　</w:t>
            </w:r>
            <w:r>
              <w:rPr>
                <w:rFonts w:ascii="宋体" w:hAnsi="宋体" w:cs="宋体"/>
                <w:kern w:val="0"/>
                <w:sz w:val="18"/>
                <w:szCs w:val="18"/>
              </w:rPr>
              <w:t>2019</w:t>
            </w:r>
            <w:r>
              <w:rPr>
                <w:rFonts w:hint="eastAsia" w:ascii="宋体" w:hAnsi="宋体" w:cs="宋体"/>
                <w:kern w:val="0"/>
                <w:sz w:val="18"/>
                <w:szCs w:val="18"/>
              </w:rPr>
              <w:t>年在春节假日实施补贴销售</w:t>
            </w:r>
          </w:p>
        </w:tc>
        <w:tc>
          <w:tcPr>
            <w:tcW w:w="3773"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kern w:val="0"/>
                <w:sz w:val="18"/>
                <w:szCs w:val="18"/>
              </w:rPr>
            </w:pPr>
            <w:r>
              <w:rPr>
                <w:rFonts w:hint="eastAsia" w:ascii="宋体" w:hAnsi="宋体" w:cs="宋体"/>
                <w:kern w:val="0"/>
                <w:sz w:val="18"/>
                <w:szCs w:val="18"/>
              </w:rPr>
              <w:t>　</w:t>
            </w:r>
          </w:p>
          <w:p>
            <w:pPr>
              <w:widowControl/>
              <w:jc w:val="center"/>
              <w:rPr>
                <w:rFonts w:ascii="宋体"/>
                <w:kern w:val="0"/>
                <w:sz w:val="18"/>
                <w:szCs w:val="18"/>
              </w:rPr>
            </w:pPr>
            <w:r>
              <w:rPr>
                <w:rFonts w:ascii="宋体" w:hAnsi="宋体" w:cs="宋体"/>
                <w:kern w:val="0"/>
                <w:sz w:val="18"/>
                <w:szCs w:val="18"/>
              </w:rPr>
              <w:t>2019</w:t>
            </w:r>
            <w:r>
              <w:rPr>
                <w:rFonts w:hint="eastAsia" w:ascii="宋体" w:hAnsi="宋体" w:cs="宋体"/>
                <w:kern w:val="0"/>
                <w:sz w:val="18"/>
                <w:szCs w:val="18"/>
              </w:rPr>
              <w:t>年在春节假日实施补贴销售</w:t>
            </w:r>
          </w:p>
        </w:tc>
      </w:tr>
      <w:tr>
        <w:tblPrEx>
          <w:tblLayout w:type="fixed"/>
          <w:tblCellMar>
            <w:top w:w="0" w:type="dxa"/>
            <w:left w:w="108" w:type="dxa"/>
            <w:bottom w:w="0" w:type="dxa"/>
            <w:right w:w="108" w:type="dxa"/>
          </w:tblCellMar>
        </w:tblPrEx>
        <w:trPr>
          <w:trHeight w:val="936"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kern w:val="0"/>
                <w:sz w:val="18"/>
                <w:szCs w:val="18"/>
              </w:rPr>
            </w:pPr>
          </w:p>
        </w:tc>
        <w:tc>
          <w:tcPr>
            <w:tcW w:w="1857" w:type="dxa"/>
            <w:tcBorders>
              <w:top w:val="nil"/>
              <w:left w:val="single" w:color="000000" w:sz="4" w:space="0"/>
              <w:bottom w:val="single" w:color="000000" w:sz="4" w:space="0"/>
              <w:right w:val="single" w:color="000000" w:sz="4" w:space="0"/>
            </w:tcBorders>
            <w:vAlign w:val="center"/>
          </w:tcPr>
          <w:p>
            <w:pPr>
              <w:widowControl/>
              <w:jc w:val="center"/>
              <w:rPr>
                <w:rFonts w:ascii="宋体"/>
                <w:kern w:val="0"/>
                <w:sz w:val="18"/>
                <w:szCs w:val="18"/>
              </w:rPr>
            </w:pPr>
            <w:r>
              <w:rPr>
                <w:rFonts w:hint="eastAsia" w:ascii="宋体" w:hAnsi="宋体" w:cs="宋体"/>
                <w:kern w:val="0"/>
                <w:sz w:val="18"/>
                <w:szCs w:val="18"/>
              </w:rPr>
              <w:t>数量指标</w:t>
            </w:r>
          </w:p>
        </w:tc>
        <w:tc>
          <w:tcPr>
            <w:tcW w:w="6148" w:type="dxa"/>
            <w:gridSpan w:val="7"/>
            <w:tcBorders>
              <w:top w:val="single" w:color="000000" w:sz="4" w:space="0"/>
              <w:left w:val="nil"/>
              <w:right w:val="single" w:color="000000" w:sz="4" w:space="0"/>
            </w:tcBorders>
            <w:vAlign w:val="center"/>
          </w:tcPr>
          <w:p>
            <w:pPr>
              <w:widowControl/>
              <w:jc w:val="left"/>
              <w:rPr>
                <w:rFonts w:ascii="宋体"/>
                <w:kern w:val="0"/>
                <w:sz w:val="18"/>
                <w:szCs w:val="18"/>
              </w:rPr>
            </w:pPr>
          </w:p>
          <w:p>
            <w:pPr>
              <w:widowControl/>
              <w:jc w:val="left"/>
              <w:rPr>
                <w:rFonts w:ascii="宋体"/>
                <w:kern w:val="0"/>
                <w:sz w:val="18"/>
                <w:szCs w:val="18"/>
              </w:rPr>
            </w:pPr>
            <w:r>
              <w:rPr>
                <w:rFonts w:hint="eastAsia" w:ascii="宋体" w:hAnsi="宋体" w:cs="宋体"/>
                <w:kern w:val="0"/>
                <w:sz w:val="18"/>
                <w:szCs w:val="18"/>
              </w:rPr>
              <w:t>全年销售牛羊大肉</w:t>
            </w:r>
            <w:r>
              <w:rPr>
                <w:rFonts w:ascii="宋体" w:hAnsi="宋体" w:cs="宋体"/>
                <w:kern w:val="0"/>
                <w:sz w:val="18"/>
                <w:szCs w:val="18"/>
              </w:rPr>
              <w:t>20</w:t>
            </w:r>
            <w:r>
              <w:rPr>
                <w:rFonts w:hint="eastAsia" w:ascii="宋体" w:hAnsi="宋体" w:cs="宋体"/>
                <w:kern w:val="0"/>
                <w:sz w:val="18"/>
                <w:szCs w:val="18"/>
              </w:rPr>
              <w:t>万公斤，蔬菜</w:t>
            </w:r>
            <w:r>
              <w:rPr>
                <w:rFonts w:ascii="宋体" w:hAnsi="宋体" w:cs="宋体"/>
                <w:kern w:val="0"/>
                <w:sz w:val="18"/>
                <w:szCs w:val="18"/>
              </w:rPr>
              <w:t>10</w:t>
            </w:r>
            <w:r>
              <w:rPr>
                <w:rFonts w:hint="eastAsia" w:ascii="宋体" w:hAnsi="宋体" w:cs="宋体"/>
                <w:kern w:val="0"/>
                <w:sz w:val="18"/>
                <w:szCs w:val="18"/>
              </w:rPr>
              <w:t>万公斤</w:t>
            </w:r>
          </w:p>
        </w:tc>
        <w:tc>
          <w:tcPr>
            <w:tcW w:w="3773"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kern w:val="0"/>
                <w:sz w:val="18"/>
                <w:szCs w:val="18"/>
              </w:rPr>
            </w:pPr>
            <w:r>
              <w:rPr>
                <w:rFonts w:hint="eastAsia" w:ascii="宋体" w:hAnsi="宋体" w:cs="宋体"/>
                <w:kern w:val="0"/>
                <w:sz w:val="18"/>
                <w:szCs w:val="18"/>
              </w:rPr>
              <w:t>全年销售牛羊大肉</w:t>
            </w:r>
            <w:r>
              <w:rPr>
                <w:rFonts w:ascii="宋体" w:hAnsi="宋体" w:cs="宋体"/>
                <w:kern w:val="0"/>
                <w:sz w:val="18"/>
                <w:szCs w:val="18"/>
              </w:rPr>
              <w:t>20</w:t>
            </w:r>
            <w:r>
              <w:rPr>
                <w:rFonts w:hint="eastAsia" w:ascii="宋体" w:hAnsi="宋体" w:cs="宋体"/>
                <w:kern w:val="0"/>
                <w:sz w:val="18"/>
                <w:szCs w:val="18"/>
              </w:rPr>
              <w:t>万公斤，蔬菜</w:t>
            </w:r>
            <w:r>
              <w:rPr>
                <w:rFonts w:ascii="宋体" w:hAnsi="宋体" w:cs="宋体"/>
                <w:kern w:val="0"/>
                <w:sz w:val="18"/>
                <w:szCs w:val="18"/>
              </w:rPr>
              <w:t>10</w:t>
            </w:r>
            <w:r>
              <w:rPr>
                <w:rFonts w:hint="eastAsia" w:ascii="宋体" w:hAnsi="宋体" w:cs="宋体"/>
                <w:kern w:val="0"/>
                <w:sz w:val="18"/>
                <w:szCs w:val="18"/>
              </w:rPr>
              <w:t>万公斤　</w:t>
            </w:r>
          </w:p>
        </w:tc>
      </w:tr>
      <w:tr>
        <w:tblPrEx>
          <w:tblLayout w:type="fixed"/>
          <w:tblCellMar>
            <w:top w:w="0" w:type="dxa"/>
            <w:left w:w="108" w:type="dxa"/>
            <w:bottom w:w="0" w:type="dxa"/>
            <w:right w:w="108" w:type="dxa"/>
          </w:tblCellMar>
        </w:tblPrEx>
        <w:trPr>
          <w:trHeight w:val="624"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kern w:val="0"/>
                <w:sz w:val="18"/>
                <w:szCs w:val="18"/>
              </w:rPr>
            </w:pPr>
          </w:p>
        </w:tc>
        <w:tc>
          <w:tcPr>
            <w:tcW w:w="1857" w:type="dxa"/>
            <w:tcBorders>
              <w:top w:val="nil"/>
              <w:left w:val="single" w:color="000000" w:sz="4" w:space="0"/>
              <w:bottom w:val="single" w:color="000000" w:sz="4" w:space="0"/>
              <w:right w:val="single" w:color="000000" w:sz="4" w:space="0"/>
            </w:tcBorders>
            <w:vAlign w:val="center"/>
          </w:tcPr>
          <w:p>
            <w:pPr>
              <w:widowControl/>
              <w:jc w:val="center"/>
              <w:rPr>
                <w:rFonts w:ascii="宋体"/>
                <w:kern w:val="0"/>
                <w:sz w:val="18"/>
                <w:szCs w:val="18"/>
              </w:rPr>
            </w:pPr>
            <w:r>
              <w:rPr>
                <w:rFonts w:hint="eastAsia" w:ascii="宋体" w:hAnsi="宋体" w:cs="宋体"/>
                <w:kern w:val="0"/>
                <w:sz w:val="18"/>
                <w:szCs w:val="18"/>
              </w:rPr>
              <w:t>质量指标</w:t>
            </w:r>
          </w:p>
        </w:tc>
        <w:tc>
          <w:tcPr>
            <w:tcW w:w="6148" w:type="dxa"/>
            <w:gridSpan w:val="7"/>
            <w:tcBorders>
              <w:top w:val="single" w:color="000000" w:sz="4" w:space="0"/>
              <w:left w:val="nil"/>
              <w:right w:val="single" w:color="000000" w:sz="4" w:space="0"/>
            </w:tcBorders>
            <w:vAlign w:val="center"/>
          </w:tcPr>
          <w:p>
            <w:pPr>
              <w:widowControl/>
              <w:jc w:val="left"/>
              <w:rPr>
                <w:rFonts w:ascii="宋体"/>
                <w:kern w:val="0"/>
                <w:sz w:val="18"/>
                <w:szCs w:val="18"/>
              </w:rPr>
            </w:pPr>
            <w:r>
              <w:rPr>
                <w:rFonts w:hint="eastAsia" w:ascii="宋体" w:hAnsi="宋体" w:cs="宋体"/>
                <w:kern w:val="0"/>
                <w:sz w:val="18"/>
                <w:szCs w:val="18"/>
              </w:rPr>
              <w:t>　</w:t>
            </w:r>
          </w:p>
          <w:p>
            <w:pPr>
              <w:widowControl/>
              <w:jc w:val="left"/>
              <w:rPr>
                <w:rFonts w:ascii="宋体"/>
                <w:kern w:val="0"/>
                <w:sz w:val="18"/>
                <w:szCs w:val="18"/>
              </w:rPr>
            </w:pPr>
            <w:r>
              <w:rPr>
                <w:rFonts w:hint="eastAsia" w:ascii="宋体" w:hAnsi="宋体" w:cs="宋体"/>
                <w:kern w:val="0"/>
                <w:sz w:val="18"/>
                <w:szCs w:val="18"/>
              </w:rPr>
              <w:t>　在春节假日实施补贴销售</w:t>
            </w:r>
          </w:p>
        </w:tc>
        <w:tc>
          <w:tcPr>
            <w:tcW w:w="3773"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kern w:val="0"/>
                <w:sz w:val="18"/>
                <w:szCs w:val="18"/>
              </w:rPr>
            </w:pPr>
            <w:r>
              <w:rPr>
                <w:rFonts w:hint="eastAsia" w:ascii="宋体" w:hAnsi="宋体" w:cs="宋体"/>
                <w:kern w:val="0"/>
                <w:sz w:val="18"/>
                <w:szCs w:val="18"/>
              </w:rPr>
              <w:t>在春节假日实施补贴销售　</w:t>
            </w:r>
          </w:p>
        </w:tc>
      </w:tr>
      <w:tr>
        <w:tblPrEx>
          <w:tblLayout w:type="fixed"/>
          <w:tblCellMar>
            <w:top w:w="0" w:type="dxa"/>
            <w:left w:w="108" w:type="dxa"/>
            <w:bottom w:w="0" w:type="dxa"/>
            <w:right w:w="108" w:type="dxa"/>
          </w:tblCellMar>
        </w:tblPrEx>
        <w:trPr>
          <w:trHeight w:val="283" w:hRule="atLeast"/>
        </w:trPr>
        <w:tc>
          <w:tcPr>
            <w:tcW w:w="2195"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kern w:val="0"/>
                <w:sz w:val="18"/>
                <w:szCs w:val="18"/>
              </w:rPr>
            </w:pPr>
            <w:r>
              <w:rPr>
                <w:rFonts w:hint="eastAsia" w:ascii="宋体" w:hAnsi="宋体" w:cs="宋体"/>
                <w:kern w:val="0"/>
                <w:sz w:val="18"/>
                <w:szCs w:val="18"/>
              </w:rPr>
              <w:t>项目效益指标</w:t>
            </w:r>
          </w:p>
        </w:tc>
        <w:tc>
          <w:tcPr>
            <w:tcW w:w="1857"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kern w:val="0"/>
                <w:sz w:val="18"/>
                <w:szCs w:val="18"/>
              </w:rPr>
            </w:pPr>
            <w:r>
              <w:rPr>
                <w:rFonts w:hint="eastAsia" w:ascii="宋体" w:hAnsi="宋体" w:cs="宋体"/>
                <w:kern w:val="0"/>
                <w:sz w:val="18"/>
                <w:szCs w:val="18"/>
              </w:rPr>
              <w:t>经济效益指标</w:t>
            </w:r>
          </w:p>
        </w:tc>
        <w:tc>
          <w:tcPr>
            <w:tcW w:w="6148" w:type="dxa"/>
            <w:gridSpan w:val="7"/>
            <w:vMerge w:val="restart"/>
            <w:tcBorders>
              <w:top w:val="single" w:color="000000" w:sz="4" w:space="0"/>
              <w:left w:val="nil"/>
              <w:right w:val="single" w:color="000000" w:sz="4" w:space="0"/>
            </w:tcBorders>
            <w:vAlign w:val="center"/>
          </w:tcPr>
          <w:p>
            <w:pPr>
              <w:widowControl/>
              <w:ind w:firstLine="180" w:firstLineChars="100"/>
              <w:rPr>
                <w:rFonts w:ascii="宋体"/>
                <w:kern w:val="0"/>
                <w:sz w:val="18"/>
                <w:szCs w:val="18"/>
              </w:rPr>
            </w:pPr>
            <w:r>
              <w:rPr>
                <w:rFonts w:hint="eastAsia" w:ascii="宋体" w:hAnsi="宋体" w:cs="宋体"/>
                <w:kern w:val="0"/>
                <w:sz w:val="18"/>
                <w:szCs w:val="18"/>
              </w:rPr>
              <w:t>指标</w:t>
            </w:r>
            <w:r>
              <w:rPr>
                <w:rFonts w:ascii="宋体" w:hAnsi="宋体" w:cs="宋体"/>
                <w:kern w:val="0"/>
                <w:sz w:val="18"/>
                <w:szCs w:val="18"/>
              </w:rPr>
              <w:t>1</w:t>
            </w:r>
            <w:r>
              <w:rPr>
                <w:rFonts w:hint="eastAsia" w:ascii="宋体" w:hAnsi="宋体" w:cs="宋体"/>
                <w:kern w:val="0"/>
                <w:sz w:val="18"/>
                <w:szCs w:val="18"/>
              </w:rPr>
              <w:t>：平抑市场价格，提高居民的生活水平，为老百姓减轻负担。</w:t>
            </w:r>
          </w:p>
        </w:tc>
        <w:tc>
          <w:tcPr>
            <w:tcW w:w="3773"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kern w:val="0"/>
                <w:sz w:val="18"/>
                <w:szCs w:val="18"/>
              </w:rPr>
            </w:pPr>
          </w:p>
        </w:tc>
      </w:tr>
      <w:tr>
        <w:tblPrEx>
          <w:tblLayout w:type="fixed"/>
          <w:tblCellMar>
            <w:top w:w="0" w:type="dxa"/>
            <w:left w:w="108" w:type="dxa"/>
            <w:bottom w:w="0" w:type="dxa"/>
            <w:right w:w="108" w:type="dxa"/>
          </w:tblCellMar>
        </w:tblPrEx>
        <w:trPr>
          <w:trHeight w:val="283"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kern w:val="0"/>
                <w:sz w:val="18"/>
                <w:szCs w:val="18"/>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kern w:val="0"/>
                <w:sz w:val="18"/>
                <w:szCs w:val="18"/>
              </w:rPr>
            </w:pPr>
          </w:p>
        </w:tc>
        <w:tc>
          <w:tcPr>
            <w:tcW w:w="6148" w:type="dxa"/>
            <w:gridSpan w:val="7"/>
            <w:vMerge w:val="continue"/>
            <w:tcBorders>
              <w:left w:val="nil"/>
              <w:bottom w:val="single" w:color="000000" w:sz="4" w:space="0"/>
              <w:right w:val="single" w:color="000000" w:sz="4" w:space="0"/>
            </w:tcBorders>
            <w:vAlign w:val="center"/>
          </w:tcPr>
          <w:p>
            <w:pPr>
              <w:widowControl/>
              <w:jc w:val="left"/>
              <w:rPr>
                <w:rFonts w:ascii="宋体"/>
                <w:kern w:val="0"/>
                <w:sz w:val="18"/>
                <w:szCs w:val="18"/>
              </w:rPr>
            </w:pPr>
          </w:p>
        </w:tc>
        <w:tc>
          <w:tcPr>
            <w:tcW w:w="3773"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kern w:val="0"/>
                <w:sz w:val="18"/>
                <w:szCs w:val="18"/>
              </w:rPr>
            </w:pPr>
            <w:r>
              <w:rPr>
                <w:rFonts w:hint="eastAsia" w:ascii="宋体" w:hAnsi="宋体" w:cs="宋体"/>
                <w:kern w:val="0"/>
                <w:sz w:val="18"/>
                <w:szCs w:val="18"/>
              </w:rPr>
              <w:t>平抑市场价格，提高居民的生活水平，为老百姓减轻负担近</w:t>
            </w:r>
            <w:r>
              <w:rPr>
                <w:rFonts w:ascii="宋体" w:hAnsi="宋体" w:cs="宋体"/>
                <w:kern w:val="0"/>
                <w:sz w:val="18"/>
                <w:szCs w:val="18"/>
              </w:rPr>
              <w:t>150</w:t>
            </w:r>
            <w:r>
              <w:rPr>
                <w:rFonts w:hint="eastAsia" w:ascii="宋体" w:hAnsi="宋体" w:cs="宋体"/>
                <w:kern w:val="0"/>
                <w:sz w:val="18"/>
                <w:szCs w:val="18"/>
              </w:rPr>
              <w:t>元左右。　</w:t>
            </w:r>
          </w:p>
        </w:tc>
      </w:tr>
      <w:tr>
        <w:tblPrEx>
          <w:tblLayout w:type="fixed"/>
          <w:tblCellMar>
            <w:top w:w="0" w:type="dxa"/>
            <w:left w:w="108" w:type="dxa"/>
            <w:bottom w:w="0" w:type="dxa"/>
            <w:right w:w="108" w:type="dxa"/>
          </w:tblCellMar>
        </w:tblPrEx>
        <w:trPr>
          <w:trHeight w:val="936"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kern w:val="0"/>
                <w:sz w:val="18"/>
                <w:szCs w:val="18"/>
              </w:rPr>
            </w:pPr>
          </w:p>
        </w:tc>
        <w:tc>
          <w:tcPr>
            <w:tcW w:w="1857" w:type="dxa"/>
            <w:tcBorders>
              <w:top w:val="nil"/>
              <w:left w:val="single" w:color="000000" w:sz="4" w:space="0"/>
              <w:bottom w:val="single" w:color="000000" w:sz="4" w:space="0"/>
              <w:right w:val="single" w:color="000000" w:sz="4" w:space="0"/>
            </w:tcBorders>
            <w:vAlign w:val="center"/>
          </w:tcPr>
          <w:p>
            <w:pPr>
              <w:widowControl/>
              <w:jc w:val="center"/>
              <w:rPr>
                <w:rFonts w:ascii="宋体"/>
                <w:kern w:val="0"/>
                <w:sz w:val="18"/>
                <w:szCs w:val="18"/>
              </w:rPr>
            </w:pPr>
            <w:r>
              <w:rPr>
                <w:rFonts w:hint="eastAsia" w:ascii="宋体" w:hAnsi="宋体" w:cs="宋体"/>
                <w:kern w:val="0"/>
                <w:sz w:val="18"/>
                <w:szCs w:val="18"/>
              </w:rPr>
              <w:t>可持续影响指标</w:t>
            </w:r>
          </w:p>
        </w:tc>
        <w:tc>
          <w:tcPr>
            <w:tcW w:w="6148" w:type="dxa"/>
            <w:gridSpan w:val="7"/>
            <w:tcBorders>
              <w:top w:val="single" w:color="000000" w:sz="4" w:space="0"/>
              <w:left w:val="nil"/>
              <w:right w:val="single" w:color="000000" w:sz="4" w:space="0"/>
            </w:tcBorders>
            <w:vAlign w:val="center"/>
          </w:tcPr>
          <w:p>
            <w:pPr>
              <w:widowControl/>
              <w:jc w:val="left"/>
              <w:rPr>
                <w:rFonts w:ascii="宋体"/>
                <w:kern w:val="0"/>
                <w:sz w:val="18"/>
                <w:szCs w:val="18"/>
              </w:rPr>
            </w:pPr>
            <w:r>
              <w:rPr>
                <w:rFonts w:hint="eastAsia" w:ascii="宋体" w:hAnsi="宋体" w:cs="宋体"/>
                <w:kern w:val="0"/>
                <w:sz w:val="18"/>
                <w:szCs w:val="18"/>
              </w:rPr>
              <w:t>　指标</w:t>
            </w:r>
            <w:r>
              <w:rPr>
                <w:rFonts w:ascii="宋体" w:hAnsi="宋体" w:cs="宋体"/>
                <w:kern w:val="0"/>
                <w:sz w:val="18"/>
                <w:szCs w:val="18"/>
              </w:rPr>
              <w:t>1</w:t>
            </w:r>
            <w:r>
              <w:rPr>
                <w:rFonts w:hint="eastAsia" w:ascii="宋体" w:hAnsi="宋体" w:cs="宋体"/>
                <w:kern w:val="0"/>
                <w:sz w:val="18"/>
                <w:szCs w:val="18"/>
              </w:rPr>
              <w:t>：肉食价格补贴，为养殖合作社解决了销售渠道，人均增加牧民收入</w:t>
            </w:r>
            <w:r>
              <w:rPr>
                <w:rFonts w:ascii="宋体" w:hAnsi="宋体" w:cs="宋体"/>
                <w:kern w:val="0"/>
                <w:sz w:val="18"/>
                <w:szCs w:val="18"/>
              </w:rPr>
              <w:t>400</w:t>
            </w:r>
            <w:r>
              <w:rPr>
                <w:rFonts w:hint="eastAsia" w:ascii="宋体" w:hAnsi="宋体" w:cs="宋体"/>
                <w:kern w:val="0"/>
                <w:sz w:val="18"/>
                <w:szCs w:val="18"/>
              </w:rPr>
              <w:t>元</w:t>
            </w:r>
          </w:p>
        </w:tc>
        <w:tc>
          <w:tcPr>
            <w:tcW w:w="3773"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kern w:val="0"/>
                <w:sz w:val="18"/>
                <w:szCs w:val="18"/>
              </w:rPr>
            </w:pPr>
            <w:r>
              <w:rPr>
                <w:rFonts w:hint="eastAsia" w:ascii="宋体" w:hAnsi="宋体" w:cs="宋体"/>
                <w:kern w:val="0"/>
                <w:sz w:val="18"/>
                <w:szCs w:val="18"/>
              </w:rPr>
              <w:t>增加本地养殖合作社的肉食销售</w:t>
            </w:r>
            <w:r>
              <w:rPr>
                <w:rFonts w:ascii="宋体" w:cs="宋体"/>
                <w:kern w:val="0"/>
                <w:sz w:val="18"/>
                <w:szCs w:val="18"/>
              </w:rPr>
              <w:t>,</w:t>
            </w:r>
            <w:r>
              <w:rPr>
                <w:rFonts w:hint="eastAsia" w:ascii="宋体" w:hAnsi="宋体" w:cs="宋体"/>
                <w:kern w:val="0"/>
                <w:sz w:val="18"/>
                <w:szCs w:val="18"/>
              </w:rPr>
              <w:t>人均年增加</w:t>
            </w:r>
            <w:r>
              <w:rPr>
                <w:rFonts w:ascii="宋体" w:hAnsi="宋体" w:cs="宋体"/>
                <w:kern w:val="0"/>
                <w:sz w:val="18"/>
                <w:szCs w:val="18"/>
              </w:rPr>
              <w:t>400</w:t>
            </w:r>
            <w:r>
              <w:rPr>
                <w:rFonts w:hint="eastAsia" w:ascii="宋体" w:hAnsi="宋体" w:cs="宋体"/>
                <w:kern w:val="0"/>
                <w:sz w:val="18"/>
                <w:szCs w:val="18"/>
              </w:rPr>
              <w:t>元。　</w:t>
            </w:r>
          </w:p>
        </w:tc>
      </w:tr>
      <w:tr>
        <w:tblPrEx>
          <w:tblLayout w:type="fixed"/>
          <w:tblCellMar>
            <w:top w:w="0" w:type="dxa"/>
            <w:left w:w="108" w:type="dxa"/>
            <w:bottom w:w="0" w:type="dxa"/>
            <w:right w:w="108" w:type="dxa"/>
          </w:tblCellMar>
        </w:tblPrEx>
        <w:trPr>
          <w:trHeight w:val="312"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kern w:val="0"/>
                <w:sz w:val="18"/>
                <w:szCs w:val="18"/>
              </w:rPr>
            </w:pPr>
          </w:p>
        </w:tc>
        <w:tc>
          <w:tcPr>
            <w:tcW w:w="1857" w:type="dxa"/>
            <w:tcBorders>
              <w:top w:val="nil"/>
              <w:left w:val="single" w:color="000000" w:sz="4" w:space="0"/>
              <w:bottom w:val="single" w:color="000000" w:sz="4" w:space="0"/>
              <w:right w:val="single" w:color="000000" w:sz="4" w:space="0"/>
            </w:tcBorders>
            <w:vAlign w:val="center"/>
          </w:tcPr>
          <w:p>
            <w:pPr>
              <w:widowControl/>
              <w:jc w:val="center"/>
              <w:rPr>
                <w:rFonts w:ascii="宋体"/>
                <w:kern w:val="0"/>
                <w:sz w:val="18"/>
                <w:szCs w:val="18"/>
              </w:rPr>
            </w:pPr>
            <w:r>
              <w:rPr>
                <w:rFonts w:hint="eastAsia" w:ascii="宋体" w:hAnsi="宋体" w:cs="宋体"/>
                <w:kern w:val="0"/>
                <w:sz w:val="18"/>
                <w:szCs w:val="18"/>
              </w:rPr>
              <w:t>社会效益指标</w:t>
            </w:r>
          </w:p>
        </w:tc>
        <w:tc>
          <w:tcPr>
            <w:tcW w:w="6148" w:type="dxa"/>
            <w:gridSpan w:val="7"/>
            <w:tcBorders>
              <w:top w:val="single" w:color="000000" w:sz="4" w:space="0"/>
              <w:left w:val="nil"/>
              <w:right w:val="single" w:color="000000" w:sz="4" w:space="0"/>
            </w:tcBorders>
            <w:vAlign w:val="center"/>
          </w:tcPr>
          <w:p>
            <w:pPr>
              <w:widowControl/>
              <w:jc w:val="left"/>
              <w:rPr>
                <w:rFonts w:ascii="宋体"/>
                <w:kern w:val="0"/>
                <w:sz w:val="18"/>
                <w:szCs w:val="18"/>
              </w:rPr>
            </w:pPr>
            <w:r>
              <w:rPr>
                <w:rFonts w:hint="eastAsia" w:ascii="宋体" w:hAnsi="宋体" w:cs="宋体"/>
                <w:kern w:val="0"/>
                <w:sz w:val="18"/>
                <w:szCs w:val="18"/>
              </w:rPr>
              <w:t>　</w:t>
            </w:r>
          </w:p>
          <w:p>
            <w:pPr>
              <w:widowControl/>
              <w:jc w:val="left"/>
              <w:rPr>
                <w:rFonts w:ascii="宋体"/>
                <w:kern w:val="0"/>
                <w:sz w:val="18"/>
                <w:szCs w:val="18"/>
              </w:rPr>
            </w:pPr>
            <w:r>
              <w:rPr>
                <w:rFonts w:hint="eastAsia" w:ascii="宋体" w:hAnsi="宋体" w:cs="宋体"/>
                <w:kern w:val="0"/>
                <w:sz w:val="18"/>
                <w:szCs w:val="18"/>
              </w:rPr>
              <w:t>　指标</w:t>
            </w:r>
            <w:r>
              <w:rPr>
                <w:rFonts w:ascii="宋体" w:hAnsi="宋体" w:cs="宋体"/>
                <w:kern w:val="0"/>
                <w:sz w:val="18"/>
                <w:szCs w:val="18"/>
              </w:rPr>
              <w:t>1</w:t>
            </w:r>
            <w:r>
              <w:rPr>
                <w:rFonts w:hint="eastAsia" w:ascii="宋体" w:hAnsi="宋体" w:cs="宋体"/>
                <w:kern w:val="0"/>
                <w:sz w:val="18"/>
                <w:szCs w:val="18"/>
              </w:rPr>
              <w:t>：价格补贴，让老百姓真正感受到能吃上质量好便宜的肉</w:t>
            </w:r>
          </w:p>
        </w:tc>
        <w:tc>
          <w:tcPr>
            <w:tcW w:w="3773"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kern w:val="0"/>
                <w:sz w:val="18"/>
                <w:szCs w:val="18"/>
              </w:rPr>
            </w:pPr>
            <w:r>
              <w:rPr>
                <w:rFonts w:hint="eastAsia" w:ascii="宋体" w:hAnsi="宋体" w:cs="宋体"/>
                <w:kern w:val="0"/>
                <w:sz w:val="18"/>
                <w:szCs w:val="18"/>
              </w:rPr>
              <w:t>对牛、羊、大肉、蔬菜的价格调控，起到了“四两拨千斤”的作用，都让百姓感受到政府惠民政策实实在在。　</w:t>
            </w:r>
          </w:p>
        </w:tc>
      </w:tr>
      <w:tr>
        <w:tblPrEx>
          <w:tblLayout w:type="fixed"/>
          <w:tblCellMar>
            <w:top w:w="0" w:type="dxa"/>
            <w:left w:w="108" w:type="dxa"/>
            <w:bottom w:w="0" w:type="dxa"/>
            <w:right w:w="108" w:type="dxa"/>
          </w:tblCellMar>
        </w:tblPrEx>
        <w:trPr>
          <w:trHeight w:val="936" w:hRule="atLeast"/>
        </w:trPr>
        <w:tc>
          <w:tcPr>
            <w:tcW w:w="2195" w:type="dxa"/>
            <w:vMerge w:val="continue"/>
            <w:tcBorders>
              <w:top w:val="nil"/>
              <w:left w:val="single" w:color="000000" w:sz="4" w:space="0"/>
              <w:bottom w:val="single" w:color="auto" w:sz="4" w:space="0"/>
              <w:right w:val="single" w:color="000000" w:sz="4" w:space="0"/>
            </w:tcBorders>
            <w:vAlign w:val="center"/>
          </w:tcPr>
          <w:p>
            <w:pPr>
              <w:widowControl/>
              <w:jc w:val="left"/>
              <w:rPr>
                <w:rFonts w:ascii="宋体"/>
                <w:kern w:val="0"/>
                <w:sz w:val="18"/>
                <w:szCs w:val="18"/>
              </w:rPr>
            </w:pPr>
          </w:p>
        </w:tc>
        <w:tc>
          <w:tcPr>
            <w:tcW w:w="1857" w:type="dxa"/>
            <w:tcBorders>
              <w:top w:val="nil"/>
              <w:left w:val="single" w:color="000000" w:sz="4" w:space="0"/>
              <w:bottom w:val="single" w:color="auto" w:sz="4" w:space="0"/>
              <w:right w:val="single" w:color="000000" w:sz="4" w:space="0"/>
            </w:tcBorders>
            <w:vAlign w:val="center"/>
          </w:tcPr>
          <w:p>
            <w:pPr>
              <w:widowControl/>
              <w:jc w:val="center"/>
              <w:rPr>
                <w:rFonts w:ascii="宋体"/>
                <w:kern w:val="0"/>
                <w:sz w:val="18"/>
                <w:szCs w:val="18"/>
              </w:rPr>
            </w:pPr>
            <w:r>
              <w:rPr>
                <w:rFonts w:hint="eastAsia" w:ascii="宋体" w:hAnsi="宋体" w:cs="宋体"/>
                <w:kern w:val="0"/>
                <w:sz w:val="18"/>
                <w:szCs w:val="18"/>
              </w:rPr>
              <w:t>生态效益指标</w:t>
            </w:r>
          </w:p>
        </w:tc>
        <w:tc>
          <w:tcPr>
            <w:tcW w:w="6148" w:type="dxa"/>
            <w:gridSpan w:val="7"/>
            <w:tcBorders>
              <w:top w:val="single" w:color="000000" w:sz="4" w:space="0"/>
              <w:left w:val="nil"/>
              <w:bottom w:val="single" w:color="auto" w:sz="4" w:space="0"/>
              <w:right w:val="single" w:color="000000" w:sz="4" w:space="0"/>
            </w:tcBorders>
            <w:vAlign w:val="center"/>
          </w:tcPr>
          <w:p>
            <w:pPr>
              <w:widowControl/>
              <w:jc w:val="left"/>
              <w:rPr>
                <w:rFonts w:ascii="宋体"/>
                <w:kern w:val="0"/>
                <w:sz w:val="18"/>
                <w:szCs w:val="18"/>
              </w:rPr>
            </w:pPr>
            <w:r>
              <w:rPr>
                <w:rFonts w:hint="eastAsia" w:ascii="宋体" w:hAnsi="宋体" w:cs="宋体"/>
                <w:kern w:val="0"/>
                <w:sz w:val="18"/>
                <w:szCs w:val="18"/>
              </w:rPr>
              <w:t>　让百姓感受到政府惠民政策的好处，减轻居民负担每次</w:t>
            </w:r>
            <w:r>
              <w:rPr>
                <w:rFonts w:ascii="宋体" w:hAnsi="宋体" w:cs="宋体"/>
                <w:kern w:val="0"/>
                <w:sz w:val="18"/>
                <w:szCs w:val="18"/>
              </w:rPr>
              <w:t>150</w:t>
            </w:r>
            <w:r>
              <w:rPr>
                <w:rFonts w:hint="eastAsia" w:ascii="宋体" w:hAnsi="宋体" w:cs="宋体"/>
                <w:kern w:val="0"/>
                <w:sz w:val="18"/>
                <w:szCs w:val="18"/>
              </w:rPr>
              <w:t>元</w:t>
            </w:r>
          </w:p>
        </w:tc>
        <w:tc>
          <w:tcPr>
            <w:tcW w:w="3773" w:type="dxa"/>
            <w:gridSpan w:val="4"/>
            <w:tcBorders>
              <w:top w:val="single" w:color="000000" w:sz="4" w:space="0"/>
              <w:left w:val="nil"/>
              <w:bottom w:val="single" w:color="auto" w:sz="4" w:space="0"/>
              <w:right w:val="single" w:color="000000" w:sz="4" w:space="0"/>
            </w:tcBorders>
            <w:vAlign w:val="center"/>
          </w:tcPr>
          <w:p>
            <w:pPr>
              <w:widowControl/>
              <w:jc w:val="center"/>
              <w:rPr>
                <w:rFonts w:ascii="宋体"/>
                <w:kern w:val="0"/>
                <w:sz w:val="18"/>
                <w:szCs w:val="18"/>
              </w:rPr>
            </w:pPr>
            <w:r>
              <w:rPr>
                <w:rFonts w:hint="eastAsia" w:ascii="宋体" w:hAnsi="宋体" w:cs="宋体"/>
                <w:kern w:val="0"/>
                <w:sz w:val="18"/>
                <w:szCs w:val="18"/>
              </w:rPr>
              <w:t>　</w:t>
            </w:r>
          </w:p>
          <w:p>
            <w:pPr>
              <w:widowControl/>
              <w:jc w:val="center"/>
              <w:rPr>
                <w:rFonts w:ascii="宋体"/>
                <w:kern w:val="0"/>
                <w:sz w:val="18"/>
                <w:szCs w:val="18"/>
              </w:rPr>
            </w:pPr>
            <w:r>
              <w:rPr>
                <w:rFonts w:hint="eastAsia" w:ascii="宋体" w:hAnsi="宋体" w:cs="宋体"/>
                <w:kern w:val="0"/>
                <w:sz w:val="18"/>
                <w:szCs w:val="18"/>
              </w:rPr>
              <w:t>让百姓感受到政府惠民政策的好处，减轻居民负担每次</w:t>
            </w:r>
            <w:r>
              <w:rPr>
                <w:rFonts w:ascii="宋体" w:hAnsi="宋体" w:cs="宋体"/>
                <w:kern w:val="0"/>
                <w:sz w:val="18"/>
                <w:szCs w:val="18"/>
              </w:rPr>
              <w:t>150</w:t>
            </w:r>
            <w:r>
              <w:rPr>
                <w:rFonts w:hint="eastAsia" w:ascii="宋体" w:hAnsi="宋体" w:cs="宋体"/>
                <w:kern w:val="0"/>
                <w:sz w:val="18"/>
                <w:szCs w:val="18"/>
              </w:rPr>
              <w:t>元　</w:t>
            </w:r>
          </w:p>
        </w:tc>
      </w:tr>
      <w:tr>
        <w:tblPrEx>
          <w:tblLayout w:type="fixed"/>
          <w:tblCellMar>
            <w:top w:w="0" w:type="dxa"/>
            <w:left w:w="108" w:type="dxa"/>
            <w:bottom w:w="0" w:type="dxa"/>
            <w:right w:w="108" w:type="dxa"/>
          </w:tblCellMar>
        </w:tblPrEx>
        <w:trPr>
          <w:trHeight w:val="634" w:hRule="atLeast"/>
        </w:trPr>
        <w:tc>
          <w:tcPr>
            <w:tcW w:w="2195" w:type="dxa"/>
            <w:tcBorders>
              <w:top w:val="single" w:color="auto" w:sz="4" w:space="0"/>
              <w:left w:val="single" w:color="auto" w:sz="4" w:space="0"/>
              <w:bottom w:val="single" w:color="auto" w:sz="4" w:space="0"/>
              <w:right w:val="single" w:color="000000" w:sz="4" w:space="0"/>
            </w:tcBorders>
            <w:vAlign w:val="center"/>
          </w:tcPr>
          <w:p>
            <w:pPr>
              <w:widowControl/>
              <w:jc w:val="center"/>
              <w:rPr>
                <w:rFonts w:ascii="宋体"/>
                <w:kern w:val="0"/>
                <w:sz w:val="18"/>
                <w:szCs w:val="18"/>
              </w:rPr>
            </w:pPr>
            <w:r>
              <w:rPr>
                <w:rFonts w:hint="eastAsia" w:ascii="宋体" w:hAnsi="宋体" w:cs="宋体"/>
                <w:kern w:val="0"/>
                <w:sz w:val="18"/>
                <w:szCs w:val="18"/>
              </w:rPr>
              <w:t>满意度指标</w:t>
            </w:r>
          </w:p>
        </w:tc>
        <w:tc>
          <w:tcPr>
            <w:tcW w:w="1857" w:type="dxa"/>
            <w:tcBorders>
              <w:top w:val="single" w:color="auto" w:sz="4" w:space="0"/>
              <w:left w:val="single" w:color="000000" w:sz="4" w:space="0"/>
              <w:bottom w:val="single" w:color="auto" w:sz="4" w:space="0"/>
              <w:right w:val="single" w:color="000000" w:sz="4" w:space="0"/>
            </w:tcBorders>
            <w:vAlign w:val="center"/>
          </w:tcPr>
          <w:p>
            <w:pPr>
              <w:widowControl/>
              <w:jc w:val="center"/>
              <w:rPr>
                <w:rFonts w:ascii="宋体"/>
                <w:kern w:val="0"/>
                <w:sz w:val="18"/>
                <w:szCs w:val="18"/>
              </w:rPr>
            </w:pPr>
            <w:r>
              <w:rPr>
                <w:rFonts w:hint="eastAsia" w:ascii="宋体" w:hAnsi="宋体" w:cs="宋体"/>
                <w:kern w:val="0"/>
                <w:sz w:val="18"/>
                <w:szCs w:val="18"/>
              </w:rPr>
              <w:t>满意度指标</w:t>
            </w:r>
          </w:p>
        </w:tc>
        <w:tc>
          <w:tcPr>
            <w:tcW w:w="6148" w:type="dxa"/>
            <w:gridSpan w:val="7"/>
            <w:tcBorders>
              <w:top w:val="single" w:color="auto" w:sz="4" w:space="0"/>
              <w:left w:val="nil"/>
              <w:bottom w:val="single" w:color="auto" w:sz="4" w:space="0"/>
              <w:right w:val="single" w:color="000000" w:sz="4" w:space="0"/>
            </w:tcBorders>
            <w:vAlign w:val="center"/>
          </w:tcPr>
          <w:p>
            <w:pPr>
              <w:widowControl/>
              <w:jc w:val="left"/>
              <w:rPr>
                <w:rFonts w:ascii="宋体"/>
                <w:kern w:val="0"/>
                <w:sz w:val="18"/>
                <w:szCs w:val="18"/>
              </w:rPr>
            </w:pPr>
            <w:r>
              <w:rPr>
                <w:rFonts w:hint="eastAsia" w:ascii="宋体" w:hAnsi="宋体" w:cs="宋体"/>
                <w:kern w:val="0"/>
                <w:sz w:val="18"/>
                <w:szCs w:val="18"/>
              </w:rPr>
              <w:t>　</w:t>
            </w:r>
          </w:p>
          <w:p>
            <w:pPr>
              <w:widowControl/>
              <w:jc w:val="left"/>
              <w:rPr>
                <w:rFonts w:ascii="宋体"/>
                <w:kern w:val="0"/>
                <w:sz w:val="18"/>
                <w:szCs w:val="18"/>
              </w:rPr>
            </w:pPr>
            <w:r>
              <w:rPr>
                <w:rFonts w:hint="eastAsia" w:ascii="宋体" w:hAnsi="宋体" w:cs="宋体"/>
                <w:kern w:val="0"/>
                <w:sz w:val="18"/>
                <w:szCs w:val="18"/>
              </w:rPr>
              <w:t>　实施惠民政策，市民满意率</w:t>
            </w:r>
            <w:r>
              <w:rPr>
                <w:rFonts w:ascii="宋体" w:hAnsi="宋体" w:cs="宋体"/>
                <w:kern w:val="0"/>
                <w:sz w:val="18"/>
                <w:szCs w:val="18"/>
              </w:rPr>
              <w:t>100%</w:t>
            </w:r>
          </w:p>
        </w:tc>
        <w:tc>
          <w:tcPr>
            <w:tcW w:w="3773" w:type="dxa"/>
            <w:gridSpan w:val="4"/>
            <w:tcBorders>
              <w:top w:val="single" w:color="auto" w:sz="4" w:space="0"/>
              <w:left w:val="nil"/>
              <w:bottom w:val="single" w:color="auto" w:sz="4" w:space="0"/>
              <w:right w:val="single" w:color="auto" w:sz="4" w:space="0"/>
            </w:tcBorders>
            <w:vAlign w:val="center"/>
          </w:tcPr>
          <w:p>
            <w:pPr>
              <w:widowControl/>
              <w:jc w:val="center"/>
              <w:rPr>
                <w:rFonts w:ascii="宋体"/>
                <w:kern w:val="0"/>
                <w:sz w:val="18"/>
                <w:szCs w:val="18"/>
              </w:rPr>
            </w:pPr>
          </w:p>
          <w:p>
            <w:pPr>
              <w:widowControl/>
              <w:jc w:val="center"/>
              <w:rPr>
                <w:rFonts w:ascii="宋体"/>
                <w:kern w:val="0"/>
                <w:sz w:val="18"/>
                <w:szCs w:val="18"/>
              </w:rPr>
            </w:pPr>
            <w:r>
              <w:rPr>
                <w:rFonts w:hint="eastAsia" w:ascii="宋体" w:hAnsi="宋体" w:cs="宋体"/>
                <w:kern w:val="0"/>
                <w:sz w:val="18"/>
                <w:szCs w:val="18"/>
              </w:rPr>
              <w:t>　　实施惠民政策，市民满意率</w:t>
            </w:r>
            <w:r>
              <w:rPr>
                <w:rFonts w:ascii="宋体" w:hAnsi="宋体" w:cs="宋体"/>
                <w:kern w:val="0"/>
                <w:sz w:val="18"/>
                <w:szCs w:val="18"/>
              </w:rPr>
              <w:t>100%</w:t>
            </w:r>
          </w:p>
        </w:tc>
      </w:tr>
    </w:tbl>
    <w:p>
      <w:pPr>
        <w:widowControl/>
        <w:spacing w:line="560" w:lineRule="exact"/>
        <w:ind w:firstLine="411" w:firstLineChars="196"/>
        <w:jc w:val="left"/>
        <w:sectPr>
          <w:pgSz w:w="16838" w:h="11906" w:orient="landscape"/>
          <w:pgMar w:top="1800" w:right="1440" w:bottom="1800" w:left="1440" w:header="851" w:footer="992" w:gutter="0"/>
          <w:cols w:space="720" w:num="1"/>
          <w:docGrid w:type="lines" w:linePitch="312" w:charSpace="0"/>
        </w:sectPr>
      </w:pPr>
    </w:p>
    <w:p>
      <w:pPr>
        <w:widowControl/>
        <w:spacing w:line="560" w:lineRule="exact"/>
        <w:ind w:firstLine="630" w:firstLineChars="196"/>
        <w:jc w:val="left"/>
        <w:rPr>
          <w:rFonts w:ascii="楷体_GB2312" w:hAnsi="宋体" w:eastAsia="楷体_GB2312"/>
          <w:b/>
          <w:bCs/>
          <w:kern w:val="0"/>
          <w:sz w:val="32"/>
          <w:szCs w:val="32"/>
        </w:rPr>
      </w:pPr>
      <w:r>
        <w:rPr>
          <w:rFonts w:hint="eastAsia" w:ascii="楷体_GB2312" w:hAnsi="宋体" w:eastAsia="楷体_GB2312" w:cs="楷体_GB2312"/>
          <w:b/>
          <w:bCs/>
          <w:kern w:val="0"/>
          <w:sz w:val="32"/>
          <w:szCs w:val="32"/>
        </w:rPr>
        <w:t>（五）其他需说明的事项</w:t>
      </w:r>
    </w:p>
    <w:p>
      <w:pPr>
        <w:widowControl/>
        <w:spacing w:line="560" w:lineRule="exact"/>
        <w:ind w:firstLine="640" w:firstLineChars="200"/>
        <w:jc w:val="left"/>
        <w:rPr>
          <w:rFonts w:ascii="??_GB2312" w:hAnsi="宋体" w:eastAsia="Times New Roman"/>
          <w:kern w:val="0"/>
          <w:sz w:val="32"/>
          <w:szCs w:val="32"/>
        </w:rPr>
      </w:pPr>
      <w:r>
        <w:rPr>
          <w:rFonts w:ascii="??_GB2312" w:hAnsi="宋体" w:eastAsia="Times New Roman"/>
          <w:kern w:val="0"/>
          <w:sz w:val="32"/>
          <w:szCs w:val="32"/>
        </w:rPr>
        <w:t>无</w:t>
      </w:r>
    </w:p>
    <w:p>
      <w:pPr>
        <w:widowControl/>
        <w:spacing w:line="560" w:lineRule="exact"/>
        <w:jc w:val="left"/>
        <w:rPr>
          <w:rFonts w:ascii="??_GB2312" w:hAnsi="宋体" w:eastAsia="Times New Roman"/>
          <w:kern w:val="0"/>
          <w:sz w:val="32"/>
          <w:szCs w:val="32"/>
        </w:rPr>
      </w:pPr>
    </w:p>
    <w:p>
      <w:pPr>
        <w:widowControl/>
        <w:spacing w:before="156" w:beforeLines="50"/>
        <w:jc w:val="center"/>
        <w:outlineLvl w:val="1"/>
        <w:rPr>
          <w:rFonts w:ascii="黑体" w:hAnsi="黑体" w:eastAsia="黑体"/>
          <w:kern w:val="0"/>
          <w:sz w:val="32"/>
          <w:szCs w:val="32"/>
        </w:rPr>
      </w:pPr>
      <w:r>
        <w:rPr>
          <w:rFonts w:hint="eastAsia" w:ascii="黑体" w:hAnsi="黑体" w:eastAsia="黑体" w:cs="黑体"/>
          <w:kern w:val="0"/>
          <w:sz w:val="32"/>
          <w:szCs w:val="32"/>
        </w:rPr>
        <w:t>第四部分名词解释</w:t>
      </w:r>
    </w:p>
    <w:p>
      <w:pPr>
        <w:widowControl/>
        <w:spacing w:line="560" w:lineRule="exact"/>
        <w:ind w:firstLine="640"/>
        <w:jc w:val="left"/>
        <w:rPr>
          <w:rFonts w:ascii="黑体" w:hAnsi="宋体" w:eastAsia="黑体"/>
          <w:kern w:val="0"/>
          <w:sz w:val="32"/>
          <w:szCs w:val="32"/>
        </w:rPr>
      </w:pPr>
      <w:r>
        <w:rPr>
          <w:rFonts w:hint="eastAsia" w:ascii="黑体" w:hAnsi="宋体" w:eastAsia="黑体" w:cs="黑体"/>
          <w:kern w:val="0"/>
          <w:sz w:val="32"/>
          <w:szCs w:val="32"/>
        </w:rPr>
        <w:t>名词解释：</w:t>
      </w:r>
    </w:p>
    <w:p>
      <w:pPr>
        <w:spacing w:line="550" w:lineRule="exact"/>
        <w:ind w:firstLine="642"/>
        <w:rPr>
          <w:rFonts w:ascii="??_GB2312" w:eastAsia="Times New Roman"/>
          <w:sz w:val="32"/>
          <w:szCs w:val="32"/>
        </w:rPr>
      </w:pPr>
      <w:r>
        <w:rPr>
          <w:rFonts w:hint="eastAsia" w:ascii="黑体" w:hAnsi="黑体" w:eastAsia="黑体" w:cs="黑体"/>
          <w:sz w:val="32"/>
          <w:szCs w:val="32"/>
        </w:rPr>
        <w:t>一、财政拨款：</w:t>
      </w:r>
      <w:r>
        <w:rPr>
          <w:rFonts w:ascii="??_GB2312" w:eastAsia="Times New Roman"/>
          <w:sz w:val="32"/>
          <w:szCs w:val="32"/>
        </w:rPr>
        <w:t>指由一般公共预算、政府性基金预算安排的财政拨款数。</w:t>
      </w:r>
    </w:p>
    <w:p>
      <w:pPr>
        <w:spacing w:line="550" w:lineRule="exact"/>
        <w:ind w:firstLine="642"/>
        <w:rPr>
          <w:rFonts w:ascii="??_GB2312" w:eastAsia="Times New Roman"/>
          <w:sz w:val="32"/>
          <w:szCs w:val="32"/>
        </w:rPr>
      </w:pPr>
      <w:r>
        <w:rPr>
          <w:rFonts w:hint="eastAsia" w:ascii="黑体" w:hAnsi="黑体" w:eastAsia="黑体" w:cs="黑体"/>
          <w:sz w:val="32"/>
          <w:szCs w:val="32"/>
        </w:rPr>
        <w:t>二、一般公共预算：</w:t>
      </w:r>
      <w:r>
        <w:rPr>
          <w:rFonts w:ascii="??_GB2312" w:eastAsia="Times New Roman"/>
          <w:sz w:val="32"/>
          <w:szCs w:val="32"/>
        </w:rPr>
        <w:t>包括公共财政拨款（补助）资金、专项收入。</w:t>
      </w:r>
    </w:p>
    <w:p>
      <w:pPr>
        <w:spacing w:line="550" w:lineRule="exact"/>
        <w:ind w:firstLine="642"/>
        <w:rPr>
          <w:rFonts w:ascii="??_GB2312" w:eastAsia="Times New Roman"/>
          <w:sz w:val="32"/>
          <w:szCs w:val="32"/>
        </w:rPr>
      </w:pPr>
      <w:r>
        <w:rPr>
          <w:rFonts w:hint="eastAsia" w:ascii="黑体" w:hAnsi="黑体" w:eastAsia="黑体" w:cs="黑体"/>
          <w:sz w:val="32"/>
          <w:szCs w:val="32"/>
        </w:rPr>
        <w:t>三、财政专户管理资金：</w:t>
      </w:r>
      <w:r>
        <w:rPr>
          <w:rFonts w:ascii="??_GB2312" w:eastAsia="Times New Roman"/>
          <w:sz w:val="32"/>
          <w:szCs w:val="32"/>
        </w:rPr>
        <w:t>包括专户管理行政事业性收费（主要是教育收费）、其他非税收入。</w:t>
      </w:r>
    </w:p>
    <w:p>
      <w:pPr>
        <w:spacing w:line="550" w:lineRule="exact"/>
        <w:ind w:firstLine="642"/>
        <w:rPr>
          <w:rFonts w:ascii="??_GB2312" w:eastAsia="Times New Roman"/>
          <w:sz w:val="32"/>
          <w:szCs w:val="32"/>
        </w:rPr>
      </w:pPr>
      <w:r>
        <w:rPr>
          <w:rFonts w:hint="eastAsia" w:ascii="黑体" w:hAnsi="黑体" w:eastAsia="黑体" w:cs="黑体"/>
          <w:sz w:val="32"/>
          <w:szCs w:val="32"/>
        </w:rPr>
        <w:t>四、其他资金：</w:t>
      </w:r>
      <w:r>
        <w:rPr>
          <w:rFonts w:ascii="??_GB2312" w:eastAsia="Times New Roman"/>
          <w:sz w:val="32"/>
          <w:szCs w:val="32"/>
        </w:rPr>
        <w:t>包括事业收入、经营收入、其他收入等。</w:t>
      </w:r>
    </w:p>
    <w:p>
      <w:pPr>
        <w:spacing w:line="550" w:lineRule="exact"/>
        <w:ind w:firstLine="642"/>
        <w:rPr>
          <w:rFonts w:ascii="??_GB2312" w:eastAsia="Times New Roman"/>
          <w:sz w:val="32"/>
          <w:szCs w:val="32"/>
        </w:rPr>
      </w:pPr>
      <w:r>
        <w:rPr>
          <w:rFonts w:hint="eastAsia" w:ascii="黑体" w:hAnsi="黑体" w:eastAsia="黑体" w:cs="黑体"/>
          <w:sz w:val="32"/>
          <w:szCs w:val="32"/>
        </w:rPr>
        <w:t>五、基本支出：</w:t>
      </w:r>
      <w:r>
        <w:rPr>
          <w:rFonts w:ascii="??_GB2312" w:eastAsia="Times New Roman"/>
          <w:sz w:val="32"/>
          <w:szCs w:val="32"/>
        </w:rPr>
        <w:t>包括人员经费、商品和服务支出（定额）。其中，人员经费包括工资福利支出、对个人和家庭的补助。</w:t>
      </w:r>
    </w:p>
    <w:p>
      <w:pPr>
        <w:spacing w:line="550" w:lineRule="exact"/>
        <w:ind w:firstLine="642"/>
        <w:rPr>
          <w:rFonts w:ascii="??_GB2312" w:eastAsia="Times New Roman"/>
          <w:sz w:val="32"/>
          <w:szCs w:val="32"/>
        </w:rPr>
      </w:pPr>
      <w:r>
        <w:rPr>
          <w:rFonts w:hint="eastAsia" w:ascii="黑体" w:hAnsi="黑体" w:eastAsia="黑体" w:cs="黑体"/>
          <w:sz w:val="32"/>
          <w:szCs w:val="32"/>
        </w:rPr>
        <w:t>六、项目支出：</w:t>
      </w:r>
      <w:r>
        <w:rPr>
          <w:rFonts w:ascii="??_GB2312" w:eastAsia="Times New Roman"/>
          <w:sz w:val="32"/>
          <w:szCs w:val="32"/>
        </w:rPr>
        <w:t>部门支出预算的组成部分，是</w:t>
      </w:r>
      <w:r>
        <w:rPr>
          <w:rFonts w:hint="eastAsia" w:ascii="??_GB2312"/>
          <w:sz w:val="32"/>
          <w:szCs w:val="32"/>
        </w:rPr>
        <w:t>市</w:t>
      </w:r>
      <w:r>
        <w:rPr>
          <w:rFonts w:ascii="??_GB2312" w:eastAsia="Times New Roman"/>
          <w:sz w:val="32"/>
          <w:szCs w:val="32"/>
        </w:rPr>
        <w:t>本级部门为完成其特定的行政任务或事业发展目标，在基本支出预算之外编制的年度项目支出计划。</w:t>
      </w:r>
    </w:p>
    <w:p>
      <w:pPr>
        <w:spacing w:line="550" w:lineRule="exact"/>
        <w:ind w:firstLine="642"/>
        <w:rPr>
          <w:rFonts w:ascii="??_GB2312" w:eastAsia="Times New Roman"/>
          <w:sz w:val="32"/>
          <w:szCs w:val="32"/>
        </w:rPr>
      </w:pPr>
      <w:r>
        <w:rPr>
          <w:rFonts w:hint="eastAsia" w:ascii="黑体" w:hAnsi="黑体" w:eastAsia="黑体" w:cs="黑体"/>
          <w:sz w:val="32"/>
          <w:szCs w:val="32"/>
        </w:rPr>
        <w:t>七、“三公”经费：</w:t>
      </w:r>
      <w:r>
        <w:rPr>
          <w:rFonts w:ascii="??_GB2312" w:eastAsia="Times New Roman"/>
          <w:sz w:val="32"/>
          <w:szCs w:val="32"/>
        </w:rPr>
        <w:t>指</w:t>
      </w:r>
      <w:r>
        <w:rPr>
          <w:rFonts w:hint="eastAsia" w:ascii="??_GB2312"/>
          <w:sz w:val="32"/>
          <w:szCs w:val="32"/>
        </w:rPr>
        <w:t>市</w:t>
      </w:r>
      <w:r>
        <w:rPr>
          <w:rFonts w:ascii="??_GB2312" w:eastAsia="Times New Roman"/>
          <w:sz w:val="32"/>
          <w:szCs w:val="32"/>
        </w:rPr>
        <w:t>本级部门用一般公共预算财政拨款安排的因公出国（境）费、公务用车购置及运行费和公务接待费。其中，因公出国（境）费指单位公务出国（境）的住宿费、旅费、伙食补助费、杂费、培训费等支出；公务用车购置及运行费指单位公务用车购置费及租用费、燃料费、维修费、过路过桥费、保险费、安全奖励费用等支出；公务接待费指单位按规定开支的各类公务接待（含外宾接待）支出。</w:t>
      </w:r>
    </w:p>
    <w:p>
      <w:pPr>
        <w:spacing w:line="550" w:lineRule="exact"/>
        <w:ind w:firstLine="642"/>
        <w:rPr>
          <w:rFonts w:ascii="??_GB2312" w:eastAsia="Times New Roman"/>
          <w:sz w:val="32"/>
          <w:szCs w:val="32"/>
        </w:rPr>
      </w:pPr>
      <w:r>
        <w:rPr>
          <w:rFonts w:hint="eastAsia" w:ascii="黑体" w:hAnsi="黑体" w:eastAsia="黑体" w:cs="黑体"/>
          <w:sz w:val="32"/>
          <w:szCs w:val="32"/>
        </w:rPr>
        <w:t>八、机关运行经费：</w:t>
      </w:r>
      <w:r>
        <w:rPr>
          <w:rFonts w:ascii="??_GB2312" w:eastAsia="Times New Roman"/>
          <w:sz w:val="32"/>
          <w:szCs w:val="32"/>
        </w:rPr>
        <w:t>指各部门的公用经费，包括办公及印刷费、邮电费、差旅费、会议费、福利费、日常维修费、专用材料及一般设备购置费、办公用房水电费、办公用房取暖费、办公用房物业管理费、公务用车运行维护费及其他费用。</w:t>
      </w:r>
    </w:p>
    <w:p>
      <w:pPr>
        <w:widowControl/>
        <w:spacing w:line="560" w:lineRule="exact"/>
        <w:jc w:val="left"/>
        <w:rPr>
          <w:rFonts w:ascii="??_GB2312" w:hAnsi="宋体" w:eastAsia="Times New Roman"/>
          <w:kern w:val="0"/>
          <w:sz w:val="32"/>
          <w:szCs w:val="32"/>
        </w:rPr>
      </w:pPr>
    </w:p>
    <w:p>
      <w:pPr>
        <w:widowControl/>
        <w:spacing w:line="560" w:lineRule="exact"/>
        <w:jc w:val="left"/>
        <w:rPr>
          <w:rFonts w:ascii="??_GB2312" w:hAnsi="宋体" w:eastAsia="Times New Roman"/>
          <w:kern w:val="0"/>
          <w:sz w:val="32"/>
          <w:szCs w:val="32"/>
        </w:rPr>
      </w:pPr>
    </w:p>
    <w:p>
      <w:pPr>
        <w:widowControl/>
        <w:spacing w:line="560" w:lineRule="exact"/>
        <w:ind w:firstLine="5440" w:firstLineChars="1700"/>
        <w:rPr>
          <w:rFonts w:ascii="??_GB2312" w:hAnsi="宋体" w:eastAsia="Times New Roman"/>
          <w:kern w:val="0"/>
          <w:sz w:val="32"/>
          <w:szCs w:val="32"/>
        </w:rPr>
      </w:pPr>
      <w:r>
        <w:rPr>
          <w:rFonts w:hint="eastAsia" w:ascii="黑体" w:hAnsi="宋体" w:eastAsia="黑体" w:cs="黑体"/>
          <w:kern w:val="0"/>
          <w:sz w:val="32"/>
          <w:szCs w:val="32"/>
        </w:rPr>
        <w:t>新疆阜康市发展和改革委员会部门</w:t>
      </w:r>
    </w:p>
    <w:p>
      <w:pPr>
        <w:widowControl/>
        <w:spacing w:line="560" w:lineRule="exact"/>
        <w:jc w:val="center"/>
        <w:rPr>
          <w:rFonts w:ascii="??_GB2312" w:hAnsi="宋体" w:eastAsia="Times New Roman"/>
          <w:kern w:val="0"/>
          <w:sz w:val="32"/>
          <w:szCs w:val="32"/>
        </w:rPr>
      </w:pPr>
      <w:r>
        <w:rPr>
          <w:rFonts w:ascii="??_GB2312" w:hAnsi="宋体" w:eastAsia="Times New Roman"/>
          <w:kern w:val="0"/>
          <w:sz w:val="32"/>
          <w:szCs w:val="32"/>
        </w:rPr>
        <w:t>　　　</w:t>
      </w:r>
      <w:r>
        <w:rPr>
          <w:rFonts w:hint="eastAsia" w:ascii="??_GB2312" w:hAnsi="宋体"/>
          <w:kern w:val="0"/>
          <w:sz w:val="32"/>
          <w:szCs w:val="32"/>
        </w:rPr>
        <w:t>2019</w:t>
      </w:r>
      <w:r>
        <w:rPr>
          <w:rFonts w:ascii="??_GB2312" w:hAnsi="宋体" w:eastAsia="Times New Roman"/>
          <w:kern w:val="0"/>
          <w:sz w:val="32"/>
          <w:szCs w:val="32"/>
        </w:rPr>
        <w:t>年</w:t>
      </w:r>
      <w:r>
        <w:rPr>
          <w:rFonts w:hint="eastAsia" w:ascii="??_GB2312" w:hAnsi="宋体"/>
          <w:kern w:val="0"/>
          <w:sz w:val="32"/>
          <w:szCs w:val="32"/>
        </w:rPr>
        <w:t>2</w:t>
      </w:r>
      <w:r>
        <w:rPr>
          <w:rFonts w:ascii="??_GB2312" w:hAnsi="宋体" w:eastAsia="Times New Roman"/>
          <w:kern w:val="0"/>
          <w:sz w:val="32"/>
          <w:szCs w:val="32"/>
        </w:rPr>
        <w:t>月</w:t>
      </w:r>
      <w:r>
        <w:rPr>
          <w:rFonts w:hint="eastAsia" w:ascii="??_GB2312" w:hAnsi="宋体"/>
          <w:kern w:val="0"/>
          <w:sz w:val="32"/>
          <w:szCs w:val="32"/>
        </w:rPr>
        <w:t>10</w:t>
      </w:r>
      <w:r>
        <w:rPr>
          <w:rFonts w:ascii="??_GB2312" w:hAnsi="宋体" w:eastAsia="Times New Roman"/>
          <w:kern w:val="0"/>
          <w:sz w:val="32"/>
          <w:szCs w:val="32"/>
        </w:rPr>
        <w:t>日</w:t>
      </w:r>
    </w:p>
    <w:p>
      <w:pPr>
        <w:jc w:val="center"/>
      </w:pPr>
    </w:p>
    <w:p/>
    <w:sectPr>
      <w:pgSz w:w="16838" w:h="11906" w:orient="landscape"/>
      <w:pgMar w:top="1800" w:right="1440" w:bottom="1800" w:left="144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Helvetica">
    <w:altName w:val="Arial"/>
    <w:panose1 w:val="020B0604020202020204"/>
    <w:charset w:val="00"/>
    <w:family w:val="auto"/>
    <w:pitch w:val="default"/>
    <w:sig w:usb0="00000000" w:usb1="00000000" w:usb2="00000009" w:usb3="00000000" w:csb0="000001FF" w:csb1="00000000"/>
  </w:font>
  <w:font w:name="方正小标宋_GBK">
    <w:panose1 w:val="03000509000000000000"/>
    <w:charset w:val="86"/>
    <w:family w:val="auto"/>
    <w:pitch w:val="default"/>
    <w:sig w:usb0="00000001" w:usb1="080E0000" w:usb2="00000000" w:usb3="00000000" w:csb0="00040000" w:csb1="00000000"/>
  </w:font>
  <w:font w:name="??_GB2312">
    <w:altName w:val="Times New Roman"/>
    <w:panose1 w:val="00000000000000000000"/>
    <w:charset w:val="00"/>
    <w:family w:val="auto"/>
    <w:pitch w:val="default"/>
    <w:sig w:usb0="00000000" w:usb1="00000000" w:usb2="00000000" w:usb3="00000000" w:csb0="00000001" w:csb1="0000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right"/>
      <w:rPr>
        <w:rFonts w:ascii="宋体" w:hAnsi="宋体" w:eastAsia="宋体"/>
        <w:sz w:val="28"/>
        <w:szCs w:val="28"/>
      </w:rPr>
    </w:pPr>
    <w:r>
      <w:rPr>
        <w:rFonts w:ascii="宋体" w:hAnsi="宋体" w:eastAsia="宋体" w:cs="宋体"/>
        <w:sz w:val="28"/>
        <w:szCs w:val="28"/>
      </w:rPr>
      <w:fldChar w:fldCharType="begin"/>
    </w:r>
    <w:r>
      <w:rPr>
        <w:rFonts w:ascii="宋体" w:hAnsi="宋体" w:eastAsia="宋体" w:cs="宋体"/>
        <w:sz w:val="28"/>
        <w:szCs w:val="28"/>
      </w:rPr>
      <w:instrText xml:space="preserve">PAGE   \* MERGEFORMAT</w:instrText>
    </w:r>
    <w:r>
      <w:rPr>
        <w:rFonts w:ascii="宋体" w:hAnsi="宋体" w:eastAsia="宋体" w:cs="宋体"/>
        <w:sz w:val="28"/>
        <w:szCs w:val="28"/>
      </w:rPr>
      <w:fldChar w:fldCharType="separate"/>
    </w:r>
    <w:r>
      <w:rPr>
        <w:rFonts w:ascii="宋体" w:hAnsi="宋体" w:eastAsia="宋体" w:cs="宋体"/>
        <w:sz w:val="28"/>
        <w:szCs w:val="28"/>
        <w:lang w:val="zh-CN"/>
      </w:rPr>
      <w:t>-</w:t>
    </w:r>
    <w:r>
      <w:rPr>
        <w:rFonts w:ascii="宋体" w:hAnsi="宋体" w:eastAsia="宋体" w:cs="宋体"/>
        <w:sz w:val="28"/>
        <w:szCs w:val="28"/>
      </w:rPr>
      <w:t xml:space="preserve"> 1 -</w:t>
    </w:r>
    <w:r>
      <w:rPr>
        <w:rFonts w:ascii="宋体" w:hAnsi="宋体" w:eastAsia="宋体" w:cs="宋体"/>
        <w:sz w:val="28"/>
        <w:szCs w:val="28"/>
      </w:rPr>
      <w:fldChar w:fldCharType="end"/>
    </w:r>
  </w:p>
  <w:p>
    <w:pPr>
      <w:pStyle w:val="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A"/>
    <w:multiLevelType w:val="singleLevel"/>
    <w:tmpl w:val="0000000A"/>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352BC"/>
    <w:rsid w:val="001B4EC6"/>
    <w:rsid w:val="008E6DDB"/>
    <w:rsid w:val="00E352BC"/>
    <w:rsid w:val="00F223B8"/>
    <w:rsid w:val="015F3EBF"/>
    <w:rsid w:val="02961469"/>
    <w:rsid w:val="041A7D21"/>
    <w:rsid w:val="06464FC5"/>
    <w:rsid w:val="08B82879"/>
    <w:rsid w:val="09616506"/>
    <w:rsid w:val="0B28148C"/>
    <w:rsid w:val="0C33669B"/>
    <w:rsid w:val="0FA96A0A"/>
    <w:rsid w:val="156B3103"/>
    <w:rsid w:val="170C1962"/>
    <w:rsid w:val="17E61902"/>
    <w:rsid w:val="18323A35"/>
    <w:rsid w:val="1BFD6F70"/>
    <w:rsid w:val="1CB22D68"/>
    <w:rsid w:val="1FC8460E"/>
    <w:rsid w:val="21785A95"/>
    <w:rsid w:val="21884BCC"/>
    <w:rsid w:val="23524B05"/>
    <w:rsid w:val="248047FA"/>
    <w:rsid w:val="2712516A"/>
    <w:rsid w:val="2B7D7524"/>
    <w:rsid w:val="2C571B2C"/>
    <w:rsid w:val="2FEB5136"/>
    <w:rsid w:val="32F65DC0"/>
    <w:rsid w:val="35D33798"/>
    <w:rsid w:val="37B13788"/>
    <w:rsid w:val="39EB4D6C"/>
    <w:rsid w:val="3AE86E45"/>
    <w:rsid w:val="3BFB534D"/>
    <w:rsid w:val="42BB0CD6"/>
    <w:rsid w:val="43426CE7"/>
    <w:rsid w:val="441E021B"/>
    <w:rsid w:val="48C31803"/>
    <w:rsid w:val="493970A8"/>
    <w:rsid w:val="49D51B90"/>
    <w:rsid w:val="4C8B4D84"/>
    <w:rsid w:val="4D445CC1"/>
    <w:rsid w:val="4DD03E0F"/>
    <w:rsid w:val="4FE03A88"/>
    <w:rsid w:val="547C5226"/>
    <w:rsid w:val="56154B09"/>
    <w:rsid w:val="572E12FF"/>
    <w:rsid w:val="67131639"/>
    <w:rsid w:val="6F362115"/>
    <w:rsid w:val="707E7752"/>
    <w:rsid w:val="70CF4CBD"/>
    <w:rsid w:val="74C83620"/>
    <w:rsid w:val="785715A5"/>
    <w:rsid w:val="7E2C202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Calibr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17"/>
    <w:qFormat/>
    <w:uiPriority w:val="0"/>
    <w:pPr>
      <w:tabs>
        <w:tab w:val="center" w:pos="4153"/>
        <w:tab w:val="right" w:pos="8306"/>
      </w:tabs>
      <w:snapToGrid w:val="0"/>
      <w:jc w:val="left"/>
    </w:pPr>
    <w:rPr>
      <w:rFonts w:eastAsia="黑体"/>
      <w:snapToGrid w:val="0"/>
      <w:kern w:val="0"/>
      <w:sz w:val="18"/>
      <w:szCs w:val="18"/>
    </w:rPr>
  </w:style>
  <w:style w:type="paragraph" w:styleId="3">
    <w:name w:val="header"/>
    <w:basedOn w:val="1"/>
    <w:link w:val="18"/>
    <w:qFormat/>
    <w:uiPriority w:val="0"/>
    <w:pPr>
      <w:pBdr>
        <w:bottom w:val="single" w:color="auto" w:sz="6" w:space="1"/>
      </w:pBdr>
      <w:tabs>
        <w:tab w:val="center" w:pos="4153"/>
        <w:tab w:val="right" w:pos="8306"/>
      </w:tabs>
      <w:snapToGrid w:val="0"/>
      <w:jc w:val="center"/>
    </w:pPr>
    <w:rPr>
      <w:sz w:val="18"/>
      <w:szCs w:val="18"/>
    </w:rPr>
  </w:style>
  <w:style w:type="character" w:styleId="6">
    <w:name w:val="Strong"/>
    <w:qFormat/>
    <w:uiPriority w:val="0"/>
    <w:rPr>
      <w:b/>
      <w:bCs/>
    </w:rPr>
  </w:style>
  <w:style w:type="character" w:customStyle="1" w:styleId="7">
    <w:name w:val="批注框文本 Char"/>
    <w:link w:val="8"/>
    <w:semiHidden/>
    <w:qFormat/>
    <w:uiPriority w:val="0"/>
    <w:rPr>
      <w:rFonts w:ascii="Times New Roman" w:hAnsi="Times New Roman" w:eastAsia="宋体" w:cs="Times New Roman"/>
      <w:sz w:val="18"/>
      <w:szCs w:val="18"/>
    </w:rPr>
  </w:style>
  <w:style w:type="paragraph" w:customStyle="1" w:styleId="8">
    <w:name w:val="批注框文本1"/>
    <w:basedOn w:val="1"/>
    <w:link w:val="7"/>
    <w:qFormat/>
    <w:uiPriority w:val="0"/>
    <w:rPr>
      <w:sz w:val="18"/>
      <w:szCs w:val="18"/>
    </w:rPr>
  </w:style>
  <w:style w:type="character" w:customStyle="1" w:styleId="9">
    <w:name w:val="正文文本缩进 3 Char"/>
    <w:link w:val="10"/>
    <w:semiHidden/>
    <w:qFormat/>
    <w:uiPriority w:val="0"/>
    <w:rPr>
      <w:rFonts w:ascii="Times New Roman" w:hAnsi="Times New Roman" w:cs="Times New Roman"/>
      <w:sz w:val="24"/>
      <w:szCs w:val="24"/>
    </w:rPr>
  </w:style>
  <w:style w:type="paragraph" w:customStyle="1" w:styleId="10">
    <w:name w:val="Body Text Indent 31"/>
    <w:basedOn w:val="1"/>
    <w:link w:val="9"/>
    <w:qFormat/>
    <w:uiPriority w:val="0"/>
    <w:pPr>
      <w:pBdr>
        <w:top w:val="single" w:color="auto" w:sz="12" w:space="1"/>
        <w:bottom w:val="single" w:color="auto" w:sz="12" w:space="1"/>
      </w:pBdr>
      <w:spacing w:line="600" w:lineRule="exact"/>
      <w:ind w:left="1280" w:hanging="1280" w:hangingChars="400"/>
    </w:pPr>
    <w:rPr>
      <w:sz w:val="24"/>
      <w:szCs w:val="24"/>
    </w:rPr>
  </w:style>
  <w:style w:type="paragraph" w:customStyle="1" w:styleId="11">
    <w:name w:val="Normal (Web)1"/>
    <w:basedOn w:val="1"/>
    <w:qFormat/>
    <w:uiPriority w:val="0"/>
    <w:pPr>
      <w:widowControl/>
      <w:spacing w:before="100" w:beforeAutospacing="1" w:after="100" w:afterAutospacing="1"/>
      <w:jc w:val="left"/>
    </w:pPr>
    <w:rPr>
      <w:rFonts w:ascii="宋体" w:hAnsi="宋体" w:cs="宋体"/>
      <w:kern w:val="0"/>
      <w:sz w:val="24"/>
      <w:szCs w:val="24"/>
    </w:rPr>
  </w:style>
  <w:style w:type="paragraph" w:customStyle="1" w:styleId="12">
    <w:name w:val="f1"/>
    <w:basedOn w:val="1"/>
    <w:qFormat/>
    <w:uiPriority w:val="0"/>
    <w:pPr>
      <w:widowControl/>
      <w:spacing w:before="100" w:beforeAutospacing="1" w:after="100" w:afterAutospacing="1"/>
      <w:jc w:val="center"/>
    </w:pPr>
    <w:rPr>
      <w:rFonts w:ascii="Helvetica" w:hAnsi="Helvetica" w:cs="Helvetica"/>
      <w:b/>
      <w:bCs/>
      <w:color w:val="FF8080"/>
      <w:spacing w:val="160"/>
      <w:kern w:val="0"/>
      <w:sz w:val="80"/>
      <w:szCs w:val="80"/>
    </w:rPr>
  </w:style>
  <w:style w:type="paragraph" w:customStyle="1" w:styleId="13">
    <w:name w:val="List Paragraph1"/>
    <w:basedOn w:val="1"/>
    <w:qFormat/>
    <w:uiPriority w:val="0"/>
    <w:pPr>
      <w:ind w:firstLine="420" w:firstLineChars="200"/>
    </w:pPr>
    <w:rPr>
      <w:rFonts w:ascii="Calibri" w:hAnsi="Calibri" w:cs="Calibri"/>
    </w:rPr>
  </w:style>
  <w:style w:type="paragraph" w:customStyle="1" w:styleId="14">
    <w:name w:val="普通(网站)1"/>
    <w:basedOn w:val="1"/>
    <w:qFormat/>
    <w:uiPriority w:val="0"/>
    <w:rPr>
      <w:rFonts w:ascii="Calibri" w:hAnsi="Calibri" w:cs="Calibri"/>
      <w:sz w:val="24"/>
      <w:szCs w:val="24"/>
    </w:rPr>
  </w:style>
  <w:style w:type="paragraph" w:customStyle="1" w:styleId="15">
    <w:name w:val="普通(网站)2"/>
    <w:basedOn w:val="1"/>
    <w:qFormat/>
    <w:uiPriority w:val="0"/>
    <w:rPr>
      <w:rFonts w:ascii="Calibri" w:hAnsi="Calibri" w:cs="Calibri"/>
      <w:sz w:val="24"/>
      <w:szCs w:val="24"/>
    </w:rPr>
  </w:style>
  <w:style w:type="paragraph" w:customStyle="1" w:styleId="16">
    <w:name w:val="普通(网站)3"/>
    <w:basedOn w:val="1"/>
    <w:qFormat/>
    <w:uiPriority w:val="0"/>
    <w:rPr>
      <w:rFonts w:ascii="Calibri" w:hAnsi="Calibri" w:cs="Calibri"/>
      <w:sz w:val="24"/>
      <w:szCs w:val="24"/>
    </w:rPr>
  </w:style>
  <w:style w:type="character" w:customStyle="1" w:styleId="17">
    <w:name w:val="页脚 字符"/>
    <w:link w:val="2"/>
    <w:semiHidden/>
    <w:qFormat/>
    <w:uiPriority w:val="0"/>
    <w:rPr>
      <w:rFonts w:ascii="Times New Roman" w:hAnsi="Times New Roman" w:eastAsia="黑体" w:cs="Times New Roman"/>
      <w:snapToGrid w:val="0"/>
      <w:kern w:val="0"/>
      <w:sz w:val="18"/>
      <w:szCs w:val="18"/>
    </w:rPr>
  </w:style>
  <w:style w:type="character" w:customStyle="1" w:styleId="18">
    <w:name w:val="页眉 字符"/>
    <w:link w:val="3"/>
    <w:semiHidden/>
    <w:qFormat/>
    <w:uiPriority w:val="0"/>
    <w:rPr>
      <w:rFonts w:ascii="Times New Roman" w:hAnsi="Times New Roman" w:eastAsia="宋体" w:cs="Times New Roman"/>
      <w:sz w:val="18"/>
      <w:szCs w:val="18"/>
    </w:rPr>
  </w:style>
  <w:style w:type="character" w:customStyle="1" w:styleId="19">
    <w:name w:val="Page Number1"/>
    <w:basedOn w:val="5"/>
    <w:qFormat/>
    <w:uiPriority w:val="0"/>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1</Pages>
  <Words>1936</Words>
  <Characters>11038</Characters>
  <Lines>91</Lines>
  <Paragraphs>25</Paragraphs>
  <TotalTime>8</TotalTime>
  <ScaleCrop>false</ScaleCrop>
  <LinksUpToDate>false</LinksUpToDate>
  <CharactersWithSpaces>12949</CharactersWithSpaces>
  <Application>WPS Office_11.8.2.8555_F1E327BC-269C-435d-A152-05C5408002CA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2019-04-26T03:38:00Z</dcterms:created>
  <dc:creator>王怡</dc:creator>
  <cp:lastModifiedBy>Administrator</cp:lastModifiedBy>
  <cp:lastPrinted>2019-04-29T09:06:00Z</cp:lastPrinted>
  <dcterms:modified xsi:type="dcterms:W3CDTF">2025-02-06T08:07:55Z</dcterms:modified>
  <dc:title>落尘</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2052-11.8.2.8555</vt:lpwstr>
  </property>
  <property fmtid="{D5CDD505-2E9C-101B-9397-08002B2CF9AE}" pid="3" name="ICV">
    <vt:lpwstr>AF74F27FB1D3429E841F4C40F92D229E</vt:lpwstr>
  </property>
</Properties>
</file>