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课程设置</w:t>
      </w:r>
    </w:p>
    <w:p/>
    <w:p/>
    <w:p/>
    <w:p/>
    <w:p/>
    <w:p/>
    <w:tbl>
      <w:tblPr>
        <w:tblStyle w:val="2"/>
        <w:tblpPr w:leftFromText="180" w:rightFromText="180" w:vertAnchor="page" w:horzAnchor="page" w:tblpXSpec="center" w:tblpY="2883"/>
        <w:tblOverlap w:val="never"/>
        <w:tblW w:w="9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130"/>
        <w:gridCol w:w="6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10月16日上午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产学研引领科技创新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10月16日下午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创新思维与创新管理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10月17日上午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创新驱动发展战略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10月17日下午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现场教学：全国爱国主义教育基地——陈嘉庚纪念馆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10月18日上午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坚持稳字当头、稳中求进，推动高质量发展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10月18日下午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现场教学：厦门科技馆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10月19日上午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网络舆情管理与新媒体政务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10月19日下午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现场教学：参观惠和书院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10月20日上午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智能前沿科技的挑战:从chatGPT说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6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10月20日下午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科技创新的制度供给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ZmY2ODVmZmI2YWU0OGU4MjE4NTJmOTNjMDI0ZDQifQ=="/>
  </w:docVars>
  <w:rsids>
    <w:rsidRoot w:val="5AD80380"/>
    <w:rsid w:val="3ADC9395"/>
    <w:rsid w:val="5AD80380"/>
    <w:rsid w:val="FF6FA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10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7">
    <w:name w:val="font8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2023-07-04T10:27:00Z</dcterms:created>
  <dc:creator>丹寶児ο灬</dc:creator>
  <cp:lastModifiedBy>丹寶児ο灬</cp:lastModifiedBy>
  <cp:lastPrinted>2023-07-04T10:36:00Z</cp:lastPrinted>
  <dcterms:modified xsi:type="dcterms:W3CDTF">2023-09-26T19:03:02Z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93CF27EE45A74BC0894AF16F423E4D32_11</vt:lpwstr>
  </property>
</Properties>
</file>