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i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培训名额分配表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72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地州市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伊犁州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塔城地区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阿勒泰地区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克拉玛依市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tabs>
                <w:tab w:val="left" w:pos="290"/>
              </w:tabs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博州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昌吉州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乌鲁木齐市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tabs>
                <w:tab w:val="left" w:pos="434"/>
              </w:tabs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哈密市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吐鲁番市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巴州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阿克苏地区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和田地区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tabs>
                <w:tab w:val="left" w:pos="278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喀什地区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克州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自治区科协所属相关学会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16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高校科协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企业科协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2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自治区科协相关部门、单位</w:t>
            </w:r>
          </w:p>
        </w:tc>
        <w:tc>
          <w:tcPr>
            <w:tcW w:w="4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eastAsia="仿宋_GB2312"/>
          <w:sz w:val="28"/>
          <w:szCs w:val="28"/>
        </w:rPr>
        <w:t>注：分配名额为2个以上的地州市，需推荐1名县市区科协主席参加；自治区科协所属学会、高</w:t>
      </w:r>
      <w:r>
        <w:rPr>
          <w:rFonts w:hint="eastAsia" w:eastAsia="仿宋_GB2312"/>
          <w:sz w:val="28"/>
          <w:szCs w:val="28"/>
          <w:lang w:val="en-US" w:eastAsia="zh-CN"/>
        </w:rPr>
        <w:t>校</w:t>
      </w:r>
      <w:r>
        <w:rPr>
          <w:rFonts w:hint="eastAsia" w:eastAsia="仿宋_GB2312"/>
          <w:sz w:val="28"/>
          <w:szCs w:val="28"/>
        </w:rPr>
        <w:t>科协分配名额由学会部推荐。</w:t>
      </w:r>
      <w:r>
        <w:rPr>
          <w:rFonts w:hint="eastAsia" w:eastAsia="仿宋_GB2312"/>
          <w:sz w:val="28"/>
          <w:szCs w:val="28"/>
          <w:lang w:eastAsia="zh-CN"/>
        </w:rPr>
        <w:t>企业科协分配名额由科技服务中心推荐。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5C04165D"/>
    <w:rsid w:val="1AF35E37"/>
    <w:rsid w:val="3BFAD563"/>
    <w:rsid w:val="47FE9053"/>
    <w:rsid w:val="5C0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225</Characters>
  <Lines>0</Lines>
  <Paragraphs>0</Paragraphs>
  <TotalTime>61</TotalTime>
  <ScaleCrop>false</ScaleCrop>
  <LinksUpToDate>false</LinksUpToDate>
  <CharactersWithSpaces>225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2023-07-07T13:49:00Z</dcterms:created>
  <dc:creator>WPS_1488521412</dc:creator>
  <cp:lastModifiedBy>丹寶児ο灬</cp:lastModifiedBy>
  <cp:lastPrinted>2023-09-21T16:56:50Z</cp:lastPrinted>
  <dcterms:modified xsi:type="dcterms:W3CDTF">2023-09-27T13:12:49Z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E2268AD0849D425799E7DE1347E7B301</vt:lpwstr>
  </property>
</Properties>
</file>