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文旅局文化市场综合执法大队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月行政调解案件登记表</w:t>
      </w:r>
    </w:p>
    <w:p>
      <w:pPr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（上月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21日-本月25日）</w:t>
      </w:r>
    </w:p>
    <w:tbl>
      <w:tblPr>
        <w:tblStyle w:val="2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93"/>
        <w:gridCol w:w="983"/>
        <w:gridCol w:w="1121"/>
        <w:gridCol w:w="1484"/>
        <w:gridCol w:w="1087"/>
        <w:gridCol w:w="1088"/>
        <w:gridCol w:w="1492"/>
        <w:gridCol w:w="1678"/>
        <w:gridCol w:w="804"/>
        <w:gridCol w:w="1759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案卷号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案件名称</w:t>
            </w: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案件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当事人</w:t>
            </w: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案由</w:t>
            </w: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受、立案时间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涉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案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调解结果</w:t>
            </w: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调解履行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结案时间</w:t>
            </w: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承办单位及承办人</w:t>
            </w: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</w:tbl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8D61D3"/>
    <w:rsid w:val="1AF90794"/>
    <w:rsid w:val="332D7570"/>
    <w:rsid w:val="39000A2C"/>
    <w:rsid w:val="39CA619A"/>
    <w:rsid w:val="3A6A0E09"/>
    <w:rsid w:val="3F8F4C7D"/>
    <w:rsid w:val="55BE437D"/>
    <w:rsid w:val="56F10FA4"/>
    <w:rsid w:val="5F4E00E5"/>
    <w:rsid w:val="62DA5890"/>
    <w:rsid w:val="67977A6E"/>
    <w:rsid w:val="6DBE0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WPS_1608007906</cp:lastModifiedBy>
  <cp:lastPrinted>2020-04-24T04:18:00Z</cp:lastPrinted>
  <dcterms:modified xsi:type="dcterms:W3CDTF">2021-02-01T04:20:25Z</dcterms:modified>
  <dc:title>文广局文化市场综合执法大队12月行政调解案件登记表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