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center"/>
        <w:textAlignment w:val="auto"/>
        <w:outlineLvl w:val="9"/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/>
          <w:sz w:val="44"/>
          <w:szCs w:val="44"/>
        </w:rPr>
        <w:t>阜康市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碧琳城</w:t>
      </w:r>
      <w:r>
        <w:rPr>
          <w:rFonts w:hint="eastAsia" w:ascii="黑体" w:hAnsi="黑体" w:eastAsia="黑体" w:cs="黑体"/>
          <w:b/>
          <w:sz w:val="44"/>
          <w:szCs w:val="44"/>
        </w:rPr>
        <w:t>创业孵化</w:t>
      </w:r>
      <w:r>
        <w:rPr>
          <w:rFonts w:hint="eastAsia" w:ascii="黑体" w:hAnsi="黑体" w:eastAsia="黑体" w:cs="黑体"/>
          <w:b/>
          <w:sz w:val="44"/>
          <w:szCs w:val="44"/>
          <w:lang w:val="en-US" w:eastAsia="zh-CN"/>
        </w:rPr>
        <w:t>基地入驻</w:t>
      </w:r>
      <w:r>
        <w:rPr>
          <w:rFonts w:hint="eastAsia" w:ascii="黑体" w:hAnsi="黑体" w:eastAsia="黑体" w:cs="黑体"/>
          <w:b/>
          <w:sz w:val="44"/>
          <w:szCs w:val="44"/>
        </w:rPr>
        <w:t>申请表</w:t>
      </w:r>
    </w:p>
    <w:bookmarkEnd w:id="0"/>
    <w:tbl>
      <w:tblPr>
        <w:tblStyle w:val="3"/>
        <w:tblpPr w:leftFromText="180" w:rightFromText="180" w:vertAnchor="page" w:horzAnchor="margin" w:tblpXSpec="center" w:tblpY="2533"/>
        <w:tblW w:w="87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2160"/>
        <w:gridCol w:w="1203"/>
        <w:gridCol w:w="367"/>
        <w:gridCol w:w="1640"/>
        <w:gridCol w:w="21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名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（贴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别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龄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族   别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文化程度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毕业院校</w:t>
            </w:r>
          </w:p>
        </w:tc>
        <w:tc>
          <w:tcPr>
            <w:tcW w:w="216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640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176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创业项目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7546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188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申请商铺</w:t>
            </w:r>
          </w:p>
        </w:tc>
        <w:tc>
          <w:tcPr>
            <w:tcW w:w="7546" w:type="dxa"/>
            <w:gridSpan w:val="5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第一选择：          第二选择：         第三选择：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预计投资</w:t>
            </w:r>
          </w:p>
        </w:tc>
        <w:tc>
          <w:tcPr>
            <w:tcW w:w="33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0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预计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年纯收入</w:t>
            </w:r>
          </w:p>
        </w:tc>
        <w:tc>
          <w:tcPr>
            <w:tcW w:w="217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7546" w:type="dxa"/>
            <w:gridSpan w:val="5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手机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）      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固话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1188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乡镇、街道劳动保障所初审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意见</w:t>
            </w:r>
          </w:p>
        </w:tc>
        <w:tc>
          <w:tcPr>
            <w:tcW w:w="7546" w:type="dxa"/>
            <w:gridSpan w:val="5"/>
            <w:vAlign w:val="top"/>
          </w:tcPr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  年     月     日</w:t>
            </w: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2" w:hRule="atLeast"/>
        </w:trPr>
        <w:tc>
          <w:tcPr>
            <w:tcW w:w="1188" w:type="dxa"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人力资源和社会保障局审核意见</w:t>
            </w:r>
          </w:p>
        </w:tc>
        <w:tc>
          <w:tcPr>
            <w:tcW w:w="7546" w:type="dxa"/>
            <w:gridSpan w:val="5"/>
            <w:vAlign w:val="top"/>
          </w:tcPr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475" w:firstLineChars="198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left"/>
        <w:textAlignment w:val="auto"/>
        <w:outlineLvl w:val="9"/>
      </w:pPr>
      <w:r>
        <w:rPr>
          <w:rFonts w:hint="eastAsia" w:ascii="仿宋" w:hAnsi="仿宋" w:eastAsia="仿宋" w:cs="仿宋"/>
          <w:b w:val="0"/>
          <w:i w:val="0"/>
          <w:caps w:val="0"/>
          <w:color w:val="2B2B2B"/>
          <w:spacing w:val="0"/>
          <w:kern w:val="0"/>
          <w:sz w:val="21"/>
          <w:szCs w:val="21"/>
          <w:lang w:val="en-US" w:eastAsia="zh-CN" w:bidi="ar"/>
        </w:rPr>
        <w:t>注：一式两份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742C11"/>
    <w:rsid w:val="4A74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2018-03-26T07:37:00Z</dcterms:created>
  <dc:creator>@Lin   佳雨</dc:creator>
  <cp:lastModifiedBy>@Lin   佳雨</cp:lastModifiedBy>
  <dcterms:modified xsi:type="dcterms:W3CDTF">2018-03-26T07:37:15Z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